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C67" w:rsidRDefault="006E32EA">
      <w:pPr>
        <w:pStyle w:val="NormalWeb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16"/>
          <w:szCs w:val="15"/>
          <w:u w:val="single"/>
        </w:rPr>
        <w:t>ART</w:t>
      </w:r>
      <w:r>
        <w:rPr>
          <w:rFonts w:ascii="Arial" w:hAnsi="Arial" w:cs="Arial"/>
          <w:color w:val="auto"/>
          <w:sz w:val="16"/>
          <w:szCs w:val="15"/>
        </w:rPr>
        <w:t xml:space="preserve"> </w:t>
      </w:r>
    </w:p>
    <w:p w:rsidR="00086C67" w:rsidRDefault="00F7355C">
      <w:pPr>
        <w:pStyle w:val="NormalWeb"/>
        <w:ind w:left="-1276" w:right="-1425"/>
        <w:jc w:val="both"/>
        <w:rPr>
          <w:rFonts w:ascii="Arial" w:hAnsi="Arial" w:cs="Arial"/>
          <w:color w:val="auto"/>
          <w:sz w:val="16"/>
          <w:szCs w:val="15"/>
          <w:u w:val="single"/>
        </w:rPr>
      </w:pPr>
      <w:r>
        <w:rPr>
          <w:rFonts w:ascii="Arial" w:hAnsi="Arial" w:cs="Arial"/>
          <w:b/>
          <w:bCs/>
          <w:noProof/>
          <w:color w:val="auto"/>
          <w:sz w:val="16"/>
          <w:szCs w:val="15"/>
          <w:u w:val="single"/>
        </w:rPr>
        <w:pict>
          <v:rect id="_x0000_s1026" style="position:absolute;left:0;text-align:left;margin-left:175.05pt;margin-top:2.3pt;width:4in;height:105.45pt;z-index:251657728;mso-wrap-edited:f" wrapcoords="-67 0 -67 21600 21667 21600 21667 0 -67 0" filled="f" stroked="f">
            <v:textbox style="mso-next-textbox:#_x0000_s1026">
              <w:txbxContent>
                <w:p w:rsidR="00086C67" w:rsidRDefault="006E32EA">
                  <w:pPr>
                    <w:pStyle w:val="NormalWeb"/>
                    <w:spacing w:before="0" w:beforeAutospacing="0" w:after="0" w:afterAutospacing="0"/>
                    <w:ind w:right="30"/>
                    <w:jc w:val="both"/>
                    <w:rPr>
                      <w:rFonts w:ascii="Arial" w:hAnsi="Arial" w:cs="Arial"/>
                      <w:color w:val="auto"/>
                      <w:sz w:val="16"/>
                      <w:szCs w:val="15"/>
                    </w:rPr>
                  </w:pPr>
                  <w:r>
                    <w:rPr>
                      <w:rFonts w:ascii="Arial" w:hAnsi="Arial" w:cs="Arial"/>
                      <w:color w:val="auto"/>
                      <w:sz w:val="16"/>
                      <w:szCs w:val="15"/>
                    </w:rPr>
                    <w:t>set=scenery, buildings, furniture on the stage or in a studio</w:t>
                  </w:r>
                </w:p>
                <w:p w:rsidR="00086C67" w:rsidRDefault="006E32EA">
                  <w:pPr>
                    <w:pStyle w:val="NormalWeb"/>
                    <w:spacing w:before="0" w:beforeAutospacing="0" w:after="0" w:afterAutospacing="0"/>
                    <w:ind w:right="30"/>
                    <w:jc w:val="both"/>
                    <w:rPr>
                      <w:rFonts w:ascii="Arial" w:hAnsi="Arial" w:cs="Arial"/>
                      <w:color w:val="auto"/>
                      <w:sz w:val="16"/>
                      <w:szCs w:val="15"/>
                    </w:rPr>
                  </w:pPr>
                  <w:r>
                    <w:rPr>
                      <w:rFonts w:ascii="Arial" w:hAnsi="Arial" w:cs="Arial"/>
                      <w:color w:val="auto"/>
                      <w:sz w:val="16"/>
                      <w:szCs w:val="15"/>
                    </w:rPr>
                    <w:t>costumes=clothes that actors wear on stage</w:t>
                  </w:r>
                </w:p>
                <w:p w:rsidR="00086C67" w:rsidRDefault="006E32EA">
                  <w:pPr>
                    <w:pStyle w:val="NormalWeb"/>
                    <w:spacing w:before="0" w:beforeAutospacing="0" w:after="0" w:afterAutospacing="0"/>
                    <w:ind w:right="30"/>
                    <w:jc w:val="both"/>
                    <w:rPr>
                      <w:rFonts w:ascii="Arial" w:hAnsi="Arial" w:cs="Arial"/>
                      <w:color w:val="auto"/>
                      <w:sz w:val="16"/>
                      <w:szCs w:val="15"/>
                    </w:rPr>
                  </w:pPr>
                  <w:r>
                    <w:rPr>
                      <w:rFonts w:ascii="Arial" w:hAnsi="Arial" w:cs="Arial"/>
                      <w:color w:val="auto"/>
                      <w:sz w:val="16"/>
                      <w:szCs w:val="15"/>
                    </w:rPr>
                    <w:t>cast=all the actors in it</w:t>
                  </w:r>
                </w:p>
                <w:p w:rsidR="00086C67" w:rsidRDefault="006E32EA">
                  <w:pPr>
                    <w:pStyle w:val="NormalWeb"/>
                    <w:spacing w:before="0" w:beforeAutospacing="0" w:after="0" w:afterAutospacing="0"/>
                    <w:ind w:right="30"/>
                    <w:jc w:val="both"/>
                    <w:rPr>
                      <w:rFonts w:ascii="Arial" w:hAnsi="Arial" w:cs="Arial"/>
                      <w:color w:val="auto"/>
                      <w:sz w:val="16"/>
                      <w:szCs w:val="15"/>
                    </w:rPr>
                  </w:pPr>
                  <w:r>
                    <w:rPr>
                      <w:rFonts w:ascii="Arial" w:hAnsi="Arial" w:cs="Arial"/>
                      <w:color w:val="auto"/>
                      <w:sz w:val="16"/>
                      <w:szCs w:val="15"/>
                    </w:rPr>
                    <w:t>direction=the way the director had organised the performance</w:t>
                  </w:r>
                </w:p>
                <w:p w:rsidR="00086C67" w:rsidRDefault="00086C67">
                  <w:pPr>
                    <w:pStyle w:val="NormalWeb"/>
                    <w:spacing w:before="0" w:beforeAutospacing="0" w:after="0" w:afterAutospacing="0"/>
                    <w:ind w:right="30"/>
                    <w:jc w:val="both"/>
                    <w:rPr>
                      <w:rFonts w:ascii="Arial" w:hAnsi="Arial" w:cs="Arial"/>
                      <w:color w:val="auto"/>
                      <w:sz w:val="16"/>
                      <w:szCs w:val="15"/>
                    </w:rPr>
                  </w:pPr>
                </w:p>
                <w:p w:rsidR="00086C67" w:rsidRDefault="006E32EA">
                  <w:pPr>
                    <w:pStyle w:val="NormalWeb"/>
                    <w:spacing w:before="0" w:beforeAutospacing="0" w:after="0" w:afterAutospacing="0"/>
                    <w:ind w:right="30"/>
                    <w:jc w:val="both"/>
                    <w:rPr>
                      <w:rFonts w:ascii="Arial" w:hAnsi="Arial" w:cs="Arial"/>
                      <w:color w:val="auto"/>
                      <w:sz w:val="16"/>
                      <w:szCs w:val="15"/>
                    </w:rPr>
                  </w:pPr>
                  <w:r>
                    <w:rPr>
                      <w:rFonts w:ascii="Arial" w:hAnsi="Arial" w:cs="Arial"/>
                      <w:color w:val="auto"/>
                      <w:sz w:val="16"/>
                      <w:szCs w:val="15"/>
                    </w:rPr>
                    <w:t>lyrics, chorus</w:t>
                  </w:r>
                </w:p>
                <w:p w:rsidR="00086C67" w:rsidRDefault="006E32EA">
                  <w:pPr>
                    <w:pStyle w:val="NormalWeb"/>
                    <w:spacing w:before="0" w:beforeAutospacing="0" w:after="0" w:afterAutospacing="0"/>
                    <w:ind w:right="30"/>
                    <w:jc w:val="both"/>
                    <w:rPr>
                      <w:rFonts w:ascii="Arial" w:hAnsi="Arial" w:cs="Arial"/>
                      <w:color w:val="auto"/>
                      <w:sz w:val="16"/>
                      <w:szCs w:val="15"/>
                    </w:rPr>
                  </w:pPr>
                  <w:r>
                    <w:rPr>
                      <w:rFonts w:ascii="Arial" w:hAnsi="Arial" w:cs="Arial"/>
                      <w:color w:val="auto"/>
                      <w:sz w:val="16"/>
                      <w:szCs w:val="15"/>
                    </w:rPr>
                    <w:t>a composer, a conductor</w:t>
                  </w:r>
                </w:p>
                <w:p w:rsidR="00086C67" w:rsidRDefault="006E32EA">
                  <w:pPr>
                    <w:pStyle w:val="NormalWeb"/>
                    <w:spacing w:before="0" w:beforeAutospacing="0" w:after="0" w:afterAutospacing="0"/>
                    <w:ind w:right="30"/>
                    <w:jc w:val="both"/>
                    <w:rPr>
                      <w:rFonts w:ascii="Arial" w:hAnsi="Arial" w:cs="Arial"/>
                      <w:color w:val="auto"/>
                      <w:sz w:val="16"/>
                      <w:szCs w:val="15"/>
                    </w:rPr>
                  </w:pPr>
                  <w:r>
                    <w:rPr>
                      <w:rFonts w:ascii="Arial" w:hAnsi="Arial" w:cs="Arial"/>
                      <w:color w:val="auto"/>
                      <w:sz w:val="16"/>
                      <w:szCs w:val="15"/>
                    </w:rPr>
                    <w:t>a tune, an instrument (piano, violin, guitar, drums, trumpet..)</w:t>
                  </w:r>
                </w:p>
                <w:p w:rsidR="00086C67" w:rsidRDefault="006E32EA">
                  <w:pPr>
                    <w:pStyle w:val="NormalWeb"/>
                    <w:spacing w:before="0" w:beforeAutospacing="0" w:after="0" w:afterAutospacing="0"/>
                    <w:ind w:right="30"/>
                    <w:jc w:val="both"/>
                    <w:rPr>
                      <w:rFonts w:ascii="Arial" w:hAnsi="Arial" w:cs="Arial"/>
                      <w:color w:val="auto"/>
                      <w:sz w:val="16"/>
                      <w:szCs w:val="15"/>
                    </w:rPr>
                  </w:pPr>
                  <w:r>
                    <w:rPr>
                      <w:rFonts w:ascii="Arial" w:hAnsi="Arial" w:cs="Arial"/>
                      <w:color w:val="auto"/>
                      <w:sz w:val="16"/>
                      <w:szCs w:val="15"/>
                    </w:rPr>
                    <w:t>groups of musicians:a brass band (pihalna godba), a rock band, a pop group, choir, jazz band, an orchestra</w:t>
                  </w:r>
                </w:p>
                <w:p w:rsidR="00086C67" w:rsidRDefault="00086C67">
                  <w:pPr>
                    <w:pStyle w:val="NormalWeb"/>
                    <w:spacing w:before="0" w:beforeAutospacing="0" w:after="0" w:afterAutospacing="0"/>
                    <w:ind w:right="30"/>
                    <w:jc w:val="both"/>
                    <w:rPr>
                      <w:rFonts w:ascii="Arial" w:hAnsi="Arial" w:cs="Arial"/>
                      <w:color w:val="auto"/>
                      <w:sz w:val="16"/>
                      <w:szCs w:val="15"/>
                    </w:rPr>
                  </w:pPr>
                </w:p>
                <w:p w:rsidR="00086C67" w:rsidRDefault="00086C67">
                  <w:pPr>
                    <w:rPr>
                      <w:lang w:val="sl-SI"/>
                    </w:rPr>
                  </w:pPr>
                </w:p>
              </w:txbxContent>
            </v:textbox>
            <w10:wrap type="through"/>
          </v:rect>
        </w:pict>
      </w:r>
      <w:r w:rsidR="006E32EA">
        <w:rPr>
          <w:rFonts w:ascii="Arial" w:hAnsi="Arial" w:cs="Arial"/>
          <w:color w:val="auto"/>
          <w:sz w:val="16"/>
          <w:szCs w:val="15"/>
          <w:u w:val="single"/>
        </w:rPr>
        <w:t>PERFORMING ARTS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-dance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-opera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-cinema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-theatre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-ballet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-concerts: classical/rock/country/western</w:t>
      </w:r>
    </w:p>
    <w:p w:rsidR="00086C67" w:rsidRDefault="00086C67">
      <w:pPr>
        <w:pStyle w:val="NormalWeb"/>
        <w:spacing w:before="0" w:beforeAutospacing="0" w:after="0" w:afterAutospacing="0"/>
        <w:ind w:right="-1425"/>
        <w:jc w:val="both"/>
        <w:rPr>
          <w:rFonts w:ascii="Arial" w:hAnsi="Arial" w:cs="Arial"/>
          <w:color w:val="auto"/>
          <w:sz w:val="16"/>
          <w:szCs w:val="15"/>
        </w:rPr>
      </w:pP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  <w:u w:val="single"/>
        </w:rPr>
      </w:pPr>
      <w:r>
        <w:rPr>
          <w:rFonts w:ascii="Arial" w:hAnsi="Arial" w:cs="Arial"/>
          <w:color w:val="auto"/>
          <w:sz w:val="16"/>
          <w:szCs w:val="15"/>
          <w:u w:val="single"/>
        </w:rPr>
        <w:t>FINE ART(S)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-painting -&gt; painter -&gt; a painting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-sculpture -&gt;sculptor -&gt; a sculpture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- fashion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- furniture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-architecture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-ceramics</w:t>
      </w:r>
    </w:p>
    <w:p w:rsidR="00086C67" w:rsidRDefault="00086C67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exhibition, a palette, a sketch, a brush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a drawing, an oil painting, a portrait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a work of art=masterpiece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Techniques: oil painting, tempera, crayon/pastel, watercolour, lithography, lost wax, fresco, etching, engraving</w:t>
      </w:r>
    </w:p>
    <w:p w:rsidR="00086C67" w:rsidRDefault="00086C67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  <w:u w:val="single"/>
        </w:rPr>
      </w:pPr>
      <w:r>
        <w:rPr>
          <w:rFonts w:ascii="Arial" w:hAnsi="Arial" w:cs="Arial"/>
          <w:color w:val="auto"/>
          <w:sz w:val="16"/>
          <w:szCs w:val="15"/>
          <w:u w:val="single"/>
        </w:rPr>
        <w:t>LITERATURE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-drama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-poetry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-novels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-short stories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-(auto)biographies</w:t>
      </w:r>
    </w:p>
    <w:p w:rsidR="00086C67" w:rsidRDefault="00086C67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a poem, a play (a comedy, a tragedy), a comic sketch,a ballad, nursery rhyme (=a short poem or a song for young children), fairy tale, script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an author: a dramatist, a playwright, a short story writer, a poet, a novelist,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a director, leading role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a chapter, a sonnet, free verse, act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a detective story, science-fiction, whodunnit (kriminalka), thriller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character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paper/hardback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plot (=the series of events which form the story of a novel)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best seller=blockbuster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review, critic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backstage (=the part of the theatre where the actors and artist get ready and wait to perform)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props (=a small object used by actors)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rehearsal (=time that is spent practising a play in preparation for a public performance)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stalls (sedeži v prvi vrsti)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standing ovation</w:t>
      </w:r>
    </w:p>
    <w:p w:rsidR="00086C67" w:rsidRDefault="00086C67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VERBS THAT GO ALONG WITH ART: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-to publish sth</w:t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  <w:t>-play</w:t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  <w:t>-hum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-give a performance</w:t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  <w:t>-draw</w:t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  <w:t>-tune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-read</w:t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  <w:t>-play in</w:t>
      </w:r>
    </w:p>
    <w:p w:rsidR="00086C67" w:rsidRDefault="006E32EA">
      <w:pPr>
        <w:pStyle w:val="NormalWeb"/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-write</w:t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  <w:t>-paint</w:t>
      </w:r>
    </w:p>
    <w:p w:rsidR="00086C67" w:rsidRDefault="006E32EA">
      <w:pPr>
        <w:pStyle w:val="NormalWeb"/>
        <w:pBdr>
          <w:bottom w:val="single" w:sz="12" w:space="1" w:color="auto"/>
        </w:pBdr>
        <w:spacing w:before="0" w:beforeAutospacing="0" w:after="0" w:afterAutospacing="0"/>
        <w:ind w:left="-1276" w:right="-1425"/>
        <w:jc w:val="both"/>
        <w:rPr>
          <w:rFonts w:ascii="Arial" w:hAnsi="Arial" w:cs="Arial"/>
          <w:color w:val="auto"/>
          <w:sz w:val="16"/>
          <w:szCs w:val="15"/>
        </w:rPr>
      </w:pPr>
      <w:r>
        <w:rPr>
          <w:rFonts w:ascii="Arial" w:hAnsi="Arial" w:cs="Arial"/>
          <w:color w:val="auto"/>
          <w:sz w:val="16"/>
          <w:szCs w:val="15"/>
        </w:rPr>
        <w:t>-compose</w:t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</w:r>
      <w:r>
        <w:rPr>
          <w:rFonts w:ascii="Arial" w:hAnsi="Arial" w:cs="Arial"/>
          <w:color w:val="auto"/>
          <w:sz w:val="16"/>
          <w:szCs w:val="15"/>
        </w:rPr>
        <w:tab/>
        <w:t>-conduct</w:t>
      </w:r>
    </w:p>
    <w:p w:rsidR="00086C67" w:rsidRDefault="00086C67">
      <w:pPr>
        <w:ind w:left="-1276"/>
        <w:rPr>
          <w:sz w:val="16"/>
        </w:rPr>
      </w:pPr>
    </w:p>
    <w:p w:rsidR="00086C67" w:rsidRDefault="00086C67">
      <w:pPr>
        <w:ind w:left="-1276" w:right="-1425"/>
        <w:jc w:val="both"/>
        <w:rPr>
          <w:rFonts w:ascii="Geneva" w:hAnsi="Geneva"/>
          <w:b/>
          <w:bCs/>
          <w:sz w:val="14"/>
          <w:szCs w:val="15"/>
        </w:rPr>
        <w:sectPr w:rsidR="00086C67">
          <w:pgSz w:w="12240" w:h="15840"/>
          <w:pgMar w:top="142" w:right="1800" w:bottom="142" w:left="1701" w:header="708" w:footer="708" w:gutter="0"/>
          <w:cols w:space="708"/>
        </w:sectPr>
      </w:pP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b/>
          <w:bCs/>
          <w:sz w:val="14"/>
          <w:szCs w:val="15"/>
        </w:rPr>
        <w:t>ART :</w:t>
      </w:r>
    </w:p>
    <w:p w:rsidR="00086C67" w:rsidRDefault="00086C67">
      <w:pPr>
        <w:ind w:left="-993" w:right="-425"/>
        <w:jc w:val="both"/>
        <w:rPr>
          <w:rFonts w:ascii="Geneva" w:hAnsi="Geneva"/>
          <w:sz w:val="14"/>
          <w:szCs w:val="15"/>
        </w:rPr>
      </w:pPr>
    </w:p>
    <w:p w:rsidR="00086C67" w:rsidRDefault="006E32EA">
      <w:pPr>
        <w:pStyle w:val="Heading1"/>
        <w:ind w:left="-993" w:right="-1425"/>
        <w:jc w:val="both"/>
        <w:rPr>
          <w:sz w:val="14"/>
          <w:u w:val="single"/>
        </w:rPr>
      </w:pPr>
      <w:r>
        <w:rPr>
          <w:sz w:val="14"/>
          <w:u w:val="single"/>
        </w:rPr>
        <w:t>Prehistoric Art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 xml:space="preserve">-Paleolithic        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-Mesolithic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-Neolithic</w:t>
      </w:r>
    </w:p>
    <w:p w:rsidR="00086C67" w:rsidRDefault="00086C67">
      <w:pPr>
        <w:ind w:left="-993" w:right="-1425"/>
        <w:jc w:val="both"/>
        <w:rPr>
          <w:rFonts w:ascii="Geneva" w:hAnsi="Geneva"/>
          <w:sz w:val="14"/>
          <w:szCs w:val="15"/>
          <w:u w:val="single"/>
        </w:rPr>
      </w:pP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  <w:u w:val="single"/>
        </w:rPr>
        <w:t>Ancient Art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-Egypt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-Mesopotamia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-Persia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-Aegean Art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-Greece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 xml:space="preserve">-Etruscan            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-Rome</w:t>
      </w:r>
    </w:p>
    <w:p w:rsidR="00086C67" w:rsidRDefault="00086C67">
      <w:pPr>
        <w:ind w:left="-993" w:right="-1425"/>
        <w:jc w:val="both"/>
        <w:rPr>
          <w:rFonts w:ascii="Geneva" w:hAnsi="Geneva"/>
          <w:sz w:val="14"/>
          <w:szCs w:val="15"/>
        </w:rPr>
      </w:pPr>
    </w:p>
    <w:p w:rsidR="00086C67" w:rsidRDefault="006E32EA">
      <w:pPr>
        <w:pStyle w:val="Heading2"/>
        <w:ind w:left="-993" w:right="-1425"/>
        <w:jc w:val="both"/>
        <w:rPr>
          <w:sz w:val="14"/>
        </w:rPr>
      </w:pPr>
      <w:r>
        <w:rPr>
          <w:sz w:val="14"/>
        </w:rPr>
        <w:t>Middle Ages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-Early Christian</w:t>
      </w:r>
    </w:p>
    <w:p w:rsidR="00086C67" w:rsidRDefault="006E32EA">
      <w:pPr>
        <w:ind w:left="-993" w:right="-1425"/>
        <w:jc w:val="both"/>
        <w:rPr>
          <w:rFonts w:ascii="Arial" w:hAnsi="Arial" w:cs="Arial"/>
          <w:sz w:val="14"/>
          <w:szCs w:val="18"/>
        </w:rPr>
      </w:pPr>
      <w:r>
        <w:rPr>
          <w:rFonts w:ascii="Geneva" w:hAnsi="Geneva"/>
          <w:sz w:val="14"/>
          <w:szCs w:val="15"/>
        </w:rPr>
        <w:t xml:space="preserve">-Byzantine  </w:t>
      </w:r>
    </w:p>
    <w:p w:rsidR="00086C67" w:rsidRDefault="006E32EA">
      <w:pPr>
        <w:ind w:left="-993" w:right="-1425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-Islamic</w:t>
      </w:r>
    </w:p>
    <w:p w:rsidR="00086C67" w:rsidRDefault="006E32EA">
      <w:pPr>
        <w:ind w:left="-993" w:right="-1425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-Early Medieval</w:t>
      </w:r>
    </w:p>
    <w:p w:rsidR="00086C67" w:rsidRDefault="006E32EA">
      <w:pPr>
        <w:ind w:left="-993" w:right="-1425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-Romanesque</w:t>
      </w:r>
    </w:p>
    <w:p w:rsidR="00086C67" w:rsidRDefault="006E32EA">
      <w:pPr>
        <w:ind w:left="-993" w:right="-1425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-Gothic</w:t>
      </w:r>
    </w:p>
    <w:p w:rsidR="00086C67" w:rsidRDefault="006E32EA">
      <w:pPr>
        <w:ind w:left="-993" w:right="-1425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-Manuscripts</w:t>
      </w:r>
    </w:p>
    <w:p w:rsidR="00086C67" w:rsidRDefault="00086C67">
      <w:pPr>
        <w:ind w:left="-993" w:right="-1425"/>
        <w:jc w:val="both"/>
        <w:rPr>
          <w:rFonts w:ascii="Arial" w:hAnsi="Arial" w:cs="Arial"/>
          <w:sz w:val="14"/>
          <w:szCs w:val="18"/>
        </w:rPr>
      </w:pPr>
    </w:p>
    <w:p w:rsidR="00086C67" w:rsidRDefault="006E32EA">
      <w:pPr>
        <w:pStyle w:val="Heading2"/>
        <w:ind w:left="-993" w:right="-1425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Renaissance</w:t>
      </w:r>
    </w:p>
    <w:p w:rsidR="00086C67" w:rsidRDefault="006E32EA">
      <w:pPr>
        <w:ind w:left="-993" w:right="-1425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-Late Gothic</w:t>
      </w:r>
    </w:p>
    <w:p w:rsidR="00086C67" w:rsidRDefault="006E32EA">
      <w:pPr>
        <w:ind w:left="-993" w:right="-1425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-Early Renaissance</w:t>
      </w:r>
    </w:p>
    <w:p w:rsidR="00086C67" w:rsidRDefault="006E32EA">
      <w:pPr>
        <w:ind w:left="-993" w:right="-1425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-High Renaissance</w:t>
      </w:r>
    </w:p>
    <w:p w:rsidR="00086C67" w:rsidRDefault="006E32EA">
      <w:pPr>
        <w:ind w:left="-993" w:right="-1425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-Mannerism</w:t>
      </w:r>
    </w:p>
    <w:p w:rsidR="00086C67" w:rsidRDefault="00086C67">
      <w:pPr>
        <w:ind w:left="-993" w:right="-1425"/>
        <w:jc w:val="both"/>
        <w:rPr>
          <w:rFonts w:ascii="Arial" w:hAnsi="Arial" w:cs="Arial"/>
          <w:sz w:val="14"/>
          <w:szCs w:val="18"/>
          <w:u w:val="single"/>
        </w:rPr>
      </w:pPr>
    </w:p>
    <w:p w:rsidR="00086C67" w:rsidRDefault="006E32EA">
      <w:pPr>
        <w:ind w:left="-993" w:right="-1425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  <w:u w:val="single"/>
        </w:rPr>
        <w:t>C 17th-mid 19th</w:t>
      </w:r>
    </w:p>
    <w:p w:rsidR="00086C67" w:rsidRDefault="006E32EA">
      <w:pPr>
        <w:ind w:left="-993" w:right="-1425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-Baroque</w:t>
      </w:r>
    </w:p>
    <w:p w:rsidR="00086C67" w:rsidRDefault="006E32EA">
      <w:pPr>
        <w:ind w:left="-993" w:right="-1425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-Rococo</w:t>
      </w:r>
    </w:p>
    <w:p w:rsidR="00086C67" w:rsidRDefault="006E32EA">
      <w:pPr>
        <w:ind w:left="-993" w:right="-1425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-Neoclassicism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-French Academic Art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-Romanticism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-Victorian Art</w:t>
      </w:r>
    </w:p>
    <w:p w:rsidR="00086C67" w:rsidRDefault="00086C67">
      <w:pPr>
        <w:ind w:left="-993" w:right="-1425"/>
        <w:jc w:val="both"/>
        <w:rPr>
          <w:rFonts w:ascii="Geneva" w:hAnsi="Geneva"/>
          <w:sz w:val="14"/>
          <w:szCs w:val="15"/>
        </w:rPr>
      </w:pPr>
    </w:p>
    <w:p w:rsidR="00086C67" w:rsidRDefault="006E32EA">
      <w:pPr>
        <w:pStyle w:val="Heading2"/>
        <w:ind w:left="-993" w:right="-1425"/>
        <w:jc w:val="both"/>
        <w:rPr>
          <w:sz w:val="14"/>
        </w:rPr>
      </w:pPr>
      <w:r>
        <w:rPr>
          <w:sz w:val="14"/>
        </w:rPr>
        <w:t>C19th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-Modernism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-Realism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-North American Realism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-Impressionism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-Post Impressionism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-Symbolism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-Art Nouveau</w:t>
      </w:r>
    </w:p>
    <w:p w:rsidR="00086C67" w:rsidRDefault="00086C67">
      <w:pPr>
        <w:ind w:left="-993" w:right="-1425"/>
        <w:jc w:val="both"/>
        <w:rPr>
          <w:rFonts w:ascii="Geneva" w:hAnsi="Geneva"/>
          <w:sz w:val="14"/>
          <w:szCs w:val="15"/>
          <w:u w:val="single"/>
        </w:rPr>
      </w:pP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  <w:u w:val="single"/>
        </w:rPr>
        <w:t>Non-European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-China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-India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-Japan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-Native Americans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-Africa</w:t>
      </w:r>
    </w:p>
    <w:p w:rsidR="00086C67" w:rsidRDefault="00086C67">
      <w:pPr>
        <w:ind w:left="-993" w:right="-1425"/>
        <w:jc w:val="both"/>
        <w:rPr>
          <w:rFonts w:ascii="Geneva" w:hAnsi="Geneva"/>
          <w:sz w:val="14"/>
          <w:szCs w:val="15"/>
        </w:rPr>
      </w:pPr>
    </w:p>
    <w:p w:rsidR="00086C67" w:rsidRDefault="006E32EA">
      <w:pPr>
        <w:pStyle w:val="Heading2"/>
        <w:ind w:left="-993" w:right="-1425"/>
        <w:jc w:val="both"/>
        <w:rPr>
          <w:sz w:val="14"/>
        </w:rPr>
      </w:pPr>
      <w:r>
        <w:rPr>
          <w:sz w:val="14"/>
        </w:rPr>
        <w:t>Art of C20th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-Painting by movements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-Sculpture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-Architecture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-Design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-Graphic Art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-Photography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-Mural Painting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-Graffiti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-Folk Art</w:t>
      </w:r>
    </w:p>
    <w:p w:rsidR="00086C67" w:rsidRDefault="00086C67">
      <w:pPr>
        <w:ind w:left="-993" w:right="-1425"/>
        <w:jc w:val="both"/>
        <w:rPr>
          <w:rFonts w:ascii="Geneva" w:hAnsi="Geneva"/>
          <w:sz w:val="14"/>
          <w:szCs w:val="15"/>
        </w:rPr>
      </w:pP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:Expressionisms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-Expressionistic Movements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-Fauvism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-Die Brucke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-School of Paris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-Der Blaue Reiter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-Futurism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-Cubism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-Naive/Folk Art</w:t>
      </w:r>
    </w:p>
    <w:p w:rsidR="00086C67" w:rsidRDefault="00086C67">
      <w:pPr>
        <w:ind w:left="-993" w:right="-1425"/>
        <w:jc w:val="both"/>
        <w:rPr>
          <w:rFonts w:ascii="Geneva" w:hAnsi="Geneva"/>
          <w:sz w:val="14"/>
          <w:szCs w:val="15"/>
        </w:rPr>
      </w:pPr>
    </w:p>
    <w:p w:rsidR="00086C67" w:rsidRDefault="00086C67">
      <w:pPr>
        <w:ind w:left="-993" w:right="-1425"/>
        <w:jc w:val="both"/>
        <w:rPr>
          <w:rFonts w:ascii="Geneva" w:hAnsi="Geneva"/>
          <w:sz w:val="14"/>
          <w:szCs w:val="15"/>
        </w:rPr>
      </w:pP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:Abstractions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-The origins of abstractions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-Constructivism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-Rayonism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-Productists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-Suprematism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-De Stijl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-Purism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-Circle and Square</w:t>
      </w:r>
    </w:p>
    <w:p w:rsidR="00086C67" w:rsidRDefault="00086C67">
      <w:pPr>
        <w:ind w:left="-993" w:right="-1425"/>
        <w:jc w:val="both"/>
        <w:rPr>
          <w:rFonts w:ascii="Geneva" w:hAnsi="Geneva"/>
          <w:sz w:val="14"/>
          <w:szCs w:val="15"/>
        </w:rPr>
      </w:pP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:Early C20th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-Graphic Art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-Photography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-Bauhaus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-Precisionism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-Dadaism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-Art Deco</w:t>
      </w:r>
    </w:p>
    <w:p w:rsidR="00086C67" w:rsidRDefault="00086C67">
      <w:pPr>
        <w:ind w:left="-993" w:right="-1425"/>
        <w:jc w:val="both"/>
        <w:rPr>
          <w:rFonts w:ascii="Geneva" w:hAnsi="Geneva"/>
          <w:sz w:val="14"/>
          <w:szCs w:val="15"/>
        </w:rPr>
      </w:pP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:1920’s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-Metaphysical Painting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-Surrealism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-Call to Order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-Novecento Italiano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-Mural Painting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-New  Objectivity and Magic Realism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-The Harlem Renaissance</w:t>
      </w:r>
    </w:p>
    <w:p w:rsidR="00086C67" w:rsidRDefault="00086C67">
      <w:pPr>
        <w:ind w:left="-993" w:right="-1425"/>
        <w:jc w:val="both"/>
        <w:rPr>
          <w:rFonts w:ascii="Geneva" w:hAnsi="Geneva"/>
          <w:sz w:val="14"/>
          <w:szCs w:val="15"/>
        </w:rPr>
      </w:pP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:North American Realism in C20th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-Ashcan School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-American Scene Painting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-Group of 7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-Hyper Realism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-Contemporary Realism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-Soc-Realism in Europe after WWII</w:t>
      </w:r>
    </w:p>
    <w:p w:rsidR="00086C67" w:rsidRDefault="00086C67">
      <w:pPr>
        <w:ind w:left="-993" w:right="-1425"/>
        <w:jc w:val="both"/>
        <w:rPr>
          <w:rFonts w:ascii="Geneva" w:hAnsi="Geneva"/>
          <w:sz w:val="14"/>
          <w:szCs w:val="15"/>
        </w:rPr>
      </w:pP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:Expressionisms of 1950’s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-Abstract Expressionism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-Art Informel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-Art Brut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-Cobra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-Lyrical Abstraction</w:t>
      </w:r>
    </w:p>
    <w:p w:rsidR="00086C67" w:rsidRDefault="00086C67">
      <w:pPr>
        <w:ind w:left="-993" w:right="-1425"/>
        <w:jc w:val="both"/>
        <w:rPr>
          <w:rFonts w:ascii="Geneva" w:hAnsi="Geneva"/>
          <w:sz w:val="14"/>
          <w:szCs w:val="15"/>
        </w:rPr>
      </w:pP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:Modernism of 1950’s and 1960’s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-Junk and Funk Art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-Pop Art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-New Realism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-Minimalism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-Kinetic Art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-Op Art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-Narrative Figuration</w:t>
      </w:r>
    </w:p>
    <w:p w:rsidR="00086C67" w:rsidRDefault="00086C67">
      <w:pPr>
        <w:ind w:left="-993" w:right="-1425"/>
        <w:jc w:val="both"/>
        <w:rPr>
          <w:rFonts w:ascii="Geneva" w:hAnsi="Geneva"/>
          <w:sz w:val="14"/>
          <w:szCs w:val="15"/>
        </w:rPr>
      </w:pP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:After 1950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-Fluxus with Video Art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-Conceptual Art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-Graffiti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-Installation</w:t>
      </w:r>
    </w:p>
    <w:p w:rsidR="00086C67" w:rsidRDefault="006E32EA">
      <w:pPr>
        <w:ind w:left="-993" w:right="-1425"/>
        <w:jc w:val="both"/>
        <w:rPr>
          <w:rFonts w:ascii="Geneva" w:hAnsi="Geneva"/>
          <w:sz w:val="14"/>
          <w:szCs w:val="15"/>
        </w:rPr>
      </w:pPr>
      <w:r>
        <w:rPr>
          <w:rFonts w:ascii="Geneva" w:hAnsi="Geneva"/>
          <w:sz w:val="14"/>
          <w:szCs w:val="15"/>
        </w:rPr>
        <w:t>-Figuration 80’s</w:t>
      </w:r>
    </w:p>
    <w:p w:rsidR="00086C67" w:rsidRDefault="006E32EA">
      <w:pPr>
        <w:ind w:left="-993"/>
        <w:rPr>
          <w:sz w:val="14"/>
        </w:rPr>
      </w:pPr>
      <w:r>
        <w:rPr>
          <w:rFonts w:ascii="Geneva" w:hAnsi="Geneva"/>
          <w:sz w:val="14"/>
          <w:szCs w:val="15"/>
        </w:rPr>
        <w:t>-Neo-Geo</w:t>
      </w:r>
    </w:p>
    <w:p w:rsidR="00086C67" w:rsidRDefault="00086C67">
      <w:pPr>
        <w:rPr>
          <w:sz w:val="14"/>
        </w:rPr>
      </w:pPr>
    </w:p>
    <w:sectPr w:rsidR="00086C67">
      <w:type w:val="continuous"/>
      <w:pgSz w:w="12240" w:h="15840"/>
      <w:pgMar w:top="142" w:right="333" w:bottom="142" w:left="1701" w:header="708" w:footer="708" w:gutter="0"/>
      <w:cols w:num="4" w:space="2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C67" w:rsidRDefault="006E32EA">
      <w:r>
        <w:separator/>
      </w:r>
    </w:p>
  </w:endnote>
  <w:endnote w:type="continuationSeparator" w:id="0">
    <w:p w:rsidR="00086C67" w:rsidRDefault="006E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C67" w:rsidRDefault="006E32EA">
      <w:r>
        <w:separator/>
      </w:r>
    </w:p>
  </w:footnote>
  <w:footnote w:type="continuationSeparator" w:id="0">
    <w:p w:rsidR="00086C67" w:rsidRDefault="006E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31600"/>
    <w:multiLevelType w:val="hybridMultilevel"/>
    <w:tmpl w:val="D728DB4A"/>
    <w:lvl w:ilvl="0" w:tplc="BC6C0BD2">
      <w:start w:val="12"/>
      <w:numFmt w:val="bullet"/>
      <w:lvlText w:val="-"/>
      <w:lvlJc w:val="left"/>
      <w:pPr>
        <w:tabs>
          <w:tab w:val="num" w:pos="-916"/>
        </w:tabs>
        <w:ind w:left="-91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196"/>
        </w:tabs>
        <w:ind w:left="-1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524"/>
        </w:tabs>
        <w:ind w:left="5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32EA"/>
    <w:rsid w:val="00086C67"/>
    <w:rsid w:val="006E32EA"/>
    <w:rsid w:val="00F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sz w:val="24"/>
      <w:szCs w:val="15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sz w:val="24"/>
      <w:szCs w:val="1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FFFFFF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2019-04-17T09:16:00Z</dcterms:created>
  <dcterms:modified xsi:type="dcterms:W3CDTF">2019-04-17T09:16:00Z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