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1EB" w:rsidRDefault="00A9593C">
      <w:pPr>
        <w:pStyle w:val="Title"/>
      </w:pPr>
      <w:bookmarkStart w:id="0" w:name="_GoBack"/>
      <w:bookmarkEnd w:id="0"/>
      <w:r>
        <w:t>Irregular verbs</w:t>
      </w:r>
    </w:p>
    <w:p w:rsidR="008921EB" w:rsidRDefault="008921EB">
      <w:pPr>
        <w:pStyle w:val="Title"/>
        <w:jc w:val="both"/>
      </w:pPr>
    </w:p>
    <w:p w:rsidR="008921EB" w:rsidRDefault="008921EB">
      <w:pPr>
        <w:pStyle w:val="Title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8921EB"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FF"/>
                <w:sz w:val="36"/>
              </w:rPr>
            </w:pPr>
            <w:r>
              <w:rPr>
                <w:b/>
                <w:color w:val="0000FF"/>
                <w:sz w:val="36"/>
              </w:rPr>
              <w:t>INFINITIVE (nedoločnik)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FF"/>
                <w:sz w:val="36"/>
              </w:rPr>
            </w:pPr>
            <w:r>
              <w:rPr>
                <w:b/>
                <w:color w:val="0000FF"/>
                <w:sz w:val="36"/>
              </w:rPr>
              <w:t>PAST TENSE (preteklik)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FF"/>
                <w:sz w:val="36"/>
              </w:rPr>
            </w:pPr>
            <w:r>
              <w:rPr>
                <w:b/>
                <w:color w:val="0000FF"/>
                <w:sz w:val="36"/>
              </w:rPr>
              <w:t>PAST PARTICLE</w:t>
            </w:r>
          </w:p>
          <w:p w:rsidR="008921EB" w:rsidRDefault="00A9593C">
            <w:pPr>
              <w:pStyle w:val="Title"/>
              <w:jc w:val="both"/>
              <w:rPr>
                <w:b/>
                <w:color w:val="0000FF"/>
                <w:sz w:val="36"/>
              </w:rPr>
            </w:pPr>
            <w:r>
              <w:rPr>
                <w:b/>
                <w:color w:val="0000FF"/>
                <w:sz w:val="36"/>
              </w:rPr>
              <w:t>(pretekli deležnik)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FF"/>
                <w:sz w:val="36"/>
              </w:rPr>
            </w:pPr>
            <w:r>
              <w:rPr>
                <w:b/>
                <w:color w:val="0000FF"/>
                <w:sz w:val="36"/>
              </w:rPr>
              <w:t>SLOVENE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cost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 xml:space="preserve">cost 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cost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$ stati, veljati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cut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cut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cut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rezati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hit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hit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hit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Zadeti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hurt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hurt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hurt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Raniti, poškodovati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put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put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put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Položiti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let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let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let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dovoliti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shut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shut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shut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zapreti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burst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burst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burst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počiti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 xml:space="preserve">lend 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lent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lent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posoditi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send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sent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sent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poslati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spend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spent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spent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porabiti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build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built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built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graditi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smell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smelt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smelt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vohati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burn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burnt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burnt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goreti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learn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learnt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learnt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Učiti se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 xml:space="preserve">lose 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lost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lost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zgubiti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shoot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shot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shot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streljati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get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got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got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dobiti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sit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sat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set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sedeti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keep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kept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kept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obdržati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sleep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slept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slept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spati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feel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felt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felt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čutiti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leave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left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left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zapustiti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meet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met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met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srečati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sweep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swept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swept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Pometati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lastRenderedPageBreak/>
              <w:t>mean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meant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meant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pomeniti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dream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dreamt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dreamt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sanjati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bring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brought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brought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prinesti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buy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bought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bought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kupiti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fight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fought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fought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Boriti se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think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thought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thought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misliti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catch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caught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caught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ujeti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teach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taught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taught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poučevati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sell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sold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sold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prodati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tell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told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told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povedati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win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won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won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zmagati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hang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hung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hung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viseti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have to / must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had to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had to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morati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have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had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had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imeti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find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found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found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najti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hear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heard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heard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slišati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read     /rid/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read       /red/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read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brati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say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said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said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reči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 xml:space="preserve">pay 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paid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paid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plačati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make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made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made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narediti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stand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stood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stood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stati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understand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understood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understood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razumeti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break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broke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broken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razbiti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choose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chose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chosen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izbrati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speak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spoke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spoken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govoriti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steal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stole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stolen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krasti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wake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woke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woken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zbuditi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drive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drove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driven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voziti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ride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rode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ridden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jahati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write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wrote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  <w:u w:val="single"/>
              </w:rPr>
            </w:pPr>
            <w:r>
              <w:rPr>
                <w:b/>
                <w:color w:val="000000"/>
                <w:sz w:val="36"/>
              </w:rPr>
              <w:t>wro</w:t>
            </w:r>
            <w:r>
              <w:rPr>
                <w:b/>
                <w:color w:val="000000"/>
                <w:sz w:val="36"/>
                <w:u w:val="single"/>
              </w:rPr>
              <w:t>tt</w:t>
            </w:r>
            <w:r>
              <w:rPr>
                <w:b/>
                <w:color w:val="000000"/>
                <w:sz w:val="36"/>
              </w:rPr>
              <w:t>en</w:t>
            </w:r>
            <w:r>
              <w:rPr>
                <w:b/>
                <w:color w:val="000000"/>
                <w:sz w:val="36"/>
                <w:u w:val="single"/>
              </w:rPr>
              <w:t xml:space="preserve">       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pisati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lastRenderedPageBreak/>
              <w:t>hide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hid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hidden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skriti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be   ( am, is, are )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was, were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  <w:u w:val="single"/>
              </w:rPr>
              <w:t>been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eat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ate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eaten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jesti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fall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fell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fallen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pasti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forget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forgot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forgotten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pozabiti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give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gave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given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dati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see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saw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seen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videti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take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took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taken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vzeti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shake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shook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shaken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tresti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go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went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gone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do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did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done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delati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blow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blew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blown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pihati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know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knew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known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vedeti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throw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threw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throwen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vreči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fly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flew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flowen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leteti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draw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drew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drawn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risati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wear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wore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worn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nositi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begin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began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begun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začeti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drink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drank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drunk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swim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swam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swum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plavati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ring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rang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rung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zvoniti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sing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sang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sung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peti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run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ran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run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teči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come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came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come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priti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become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became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be come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postati</w:t>
            </w:r>
          </w:p>
        </w:tc>
      </w:tr>
      <w:tr w:rsidR="008921EB">
        <w:trPr>
          <w:trHeight w:val="254"/>
        </w:trPr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can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spacing w:line="360" w:lineRule="auto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 xml:space="preserve">could  (couldnt)  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been able to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Moči, znati</w:t>
            </w:r>
          </w:p>
        </w:tc>
      </w:tr>
      <w:tr w:rsidR="008921EB">
        <w:tc>
          <w:tcPr>
            <w:tcW w:w="2303" w:type="dxa"/>
          </w:tcPr>
          <w:p w:rsidR="008921EB" w:rsidRDefault="00A9593C">
            <w:pPr>
              <w:pStyle w:val="Title"/>
              <w:numPr>
                <w:ilvl w:val="0"/>
                <w:numId w:val="5"/>
              </w:numPr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lie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lay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lain</w:t>
            </w:r>
          </w:p>
        </w:tc>
        <w:tc>
          <w:tcPr>
            <w:tcW w:w="2303" w:type="dxa"/>
          </w:tcPr>
          <w:p w:rsidR="008921EB" w:rsidRDefault="00A9593C">
            <w:pPr>
              <w:pStyle w:val="Title"/>
              <w:jc w:val="both"/>
              <w:rPr>
                <w:b/>
                <w:color w:val="000000"/>
                <w:sz w:val="36"/>
              </w:rPr>
            </w:pPr>
            <w:r>
              <w:rPr>
                <w:b/>
                <w:color w:val="000000"/>
                <w:sz w:val="36"/>
              </w:rPr>
              <w:t>ležati</w:t>
            </w:r>
          </w:p>
        </w:tc>
      </w:tr>
    </w:tbl>
    <w:p w:rsidR="008921EB" w:rsidRPr="009B3E00" w:rsidRDefault="00A9593C">
      <w:pPr>
        <w:pStyle w:val="Title"/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sectPr w:rsidR="008921EB" w:rsidRPr="009B3E0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DD3"/>
    <w:multiLevelType w:val="multilevel"/>
    <w:tmpl w:val="7A8CEA5C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E9A7B7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0134D72"/>
    <w:multiLevelType w:val="multilevel"/>
    <w:tmpl w:val="4B989130"/>
    <w:lvl w:ilvl="0">
      <w:start w:val="1"/>
      <w:numFmt w:val="decimal"/>
      <w:pStyle w:val="Slo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log2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6BD390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93C"/>
    <w:rsid w:val="005C7CC1"/>
    <w:rsid w:val="008921EB"/>
    <w:rsid w:val="009B3E00"/>
    <w:rsid w:val="00A9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360" w:lineRule="auto"/>
      <w:outlineLvl w:val="0"/>
    </w:pPr>
    <w:rPr>
      <w:b/>
      <w:color w:val="000080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g1">
    <w:name w:val="Slog1"/>
    <w:basedOn w:val="Heading1"/>
    <w:pPr>
      <w:numPr>
        <w:numId w:val="2"/>
      </w:numPr>
    </w:pPr>
    <w:rPr>
      <w:color w:val="0000FF"/>
    </w:rPr>
  </w:style>
  <w:style w:type="paragraph" w:customStyle="1" w:styleId="Slog2">
    <w:name w:val="Slog2"/>
    <w:basedOn w:val="Heading3"/>
    <w:pPr>
      <w:numPr>
        <w:numId w:val="2"/>
      </w:numPr>
    </w:pPr>
    <w:rPr>
      <w:rFonts w:ascii="Times New Roman" w:hAnsi="Times New Roman"/>
      <w:b/>
      <w:color w:val="0000FF"/>
    </w:rPr>
  </w:style>
  <w:style w:type="paragraph" w:styleId="Title">
    <w:name w:val="Title"/>
    <w:basedOn w:val="Normal"/>
    <w:qFormat/>
    <w:pPr>
      <w:jc w:val="center"/>
    </w:pPr>
    <w:rPr>
      <w:color w:val="FF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2019-04-17T19:40:00Z</dcterms:created>
  <dcterms:modified xsi:type="dcterms:W3CDTF">2019-04-17T19:40:00Z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