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099" w:rsidRDefault="00361781">
      <w:pPr>
        <w:pStyle w:val="Heading3"/>
        <w:tabs>
          <w:tab w:val="left" w:pos="0"/>
        </w:tabs>
        <w:jc w:val="center"/>
      </w:pPr>
      <w:bookmarkStart w:id="0" w:name="_GoBack"/>
      <w:bookmarkEnd w:id="0"/>
      <w:r>
        <w:t>PUNCTUATION (postavljanje ločil)</w:t>
      </w:r>
    </w:p>
    <w:p w:rsidR="00055099" w:rsidRDefault="00361781">
      <w:pPr>
        <w:pStyle w:val="NormalWeb"/>
      </w:pPr>
      <w:r>
        <w:rPr>
          <w:b/>
          <w:bCs/>
          <w:u w:val="single"/>
        </w:rPr>
        <w:t>1. COMMAS are used (VEJICE)</w:t>
      </w:r>
      <w:r>
        <w:t xml:space="preserve"> </w:t>
      </w:r>
    </w:p>
    <w:p w:rsidR="00055099" w:rsidRDefault="00361781">
      <w:pPr>
        <w:pStyle w:val="NormalWeb"/>
      </w:pPr>
      <w:r>
        <w:t xml:space="preserve">a.) Za ločitev podrejenega stavka in glavnega stavka. </w:t>
      </w:r>
    </w:p>
    <w:p w:rsidR="00055099" w:rsidRDefault="00361781">
      <w:pPr>
        <w:pStyle w:val="NormalWeb"/>
      </w:pPr>
      <w:r>
        <w:t xml:space="preserve">e.g.When the trial`s over, we shall go. </w:t>
      </w:r>
    </w:p>
    <w:p w:rsidR="00055099" w:rsidRDefault="00361781">
      <w:pPr>
        <w:pStyle w:val="NormalWeb"/>
      </w:pPr>
      <w:r>
        <w:t xml:space="preserve">b.) Za ločitev non - defining relative clause od ostalega dela stavka. </w:t>
      </w:r>
    </w:p>
    <w:p w:rsidR="00055099" w:rsidRDefault="00361781">
      <w:pPr>
        <w:pStyle w:val="NormalWeb"/>
      </w:pPr>
      <w:r>
        <w:t xml:space="preserve">e.g. The judex, who was chosen as arbitrater, was no longer there. </w:t>
      </w:r>
    </w:p>
    <w:p w:rsidR="00055099" w:rsidRDefault="00361781">
      <w:pPr>
        <w:pStyle w:val="NormalWeb"/>
      </w:pPr>
      <w:r>
        <w:t xml:space="preserve">c.) Za ločitev nekaterih fraz od ostalega dela stavka. </w:t>
      </w:r>
    </w:p>
    <w:p w:rsidR="00055099" w:rsidRDefault="00361781">
      <w:pPr>
        <w:pStyle w:val="NormalWeb"/>
      </w:pPr>
      <w:r>
        <w:t xml:space="preserve">e.g. The teacher, getting to his feet, began to .... </w:t>
      </w:r>
    </w:p>
    <w:p w:rsidR="00055099" w:rsidRDefault="00361781">
      <w:pPr>
        <w:pStyle w:val="NormalWeb"/>
      </w:pPr>
      <w:r>
        <w:t xml:space="preserve">d.) Za naštevanje </w:t>
      </w:r>
    </w:p>
    <w:p w:rsidR="00055099" w:rsidRDefault="00361781">
      <w:pPr>
        <w:pStyle w:val="NormalWeb"/>
      </w:pPr>
      <w:r>
        <w:t xml:space="preserve">e.g. Everybody, including Mary, her brother, her grandparents, ..... </w:t>
      </w:r>
    </w:p>
    <w:p w:rsidR="00055099" w:rsidRDefault="00361781">
      <w:pPr>
        <w:pStyle w:val="NormalWeb"/>
      </w:pPr>
      <w:r>
        <w:t xml:space="preserve">e.) Ko vstavimo besede na začetku, na sredini ali na koncu stavka </w:t>
      </w:r>
    </w:p>
    <w:p w:rsidR="00055099" w:rsidRDefault="00361781">
      <w:pPr>
        <w:pStyle w:val="NormalWeb"/>
      </w:pPr>
      <w:r>
        <w:t xml:space="preserve">e.g. He, however, didn`t agree. </w:t>
      </w:r>
    </w:p>
    <w:p w:rsidR="00055099" w:rsidRDefault="00361781">
      <w:pPr>
        <w:pStyle w:val="NormalWeb"/>
      </w:pPr>
      <w:r>
        <w:rPr>
          <w:b/>
          <w:bCs/>
          <w:u w:val="single"/>
        </w:rPr>
        <w:t>2. SEMICOLONS are used (PODPIČJE)</w:t>
      </w:r>
      <w:r>
        <w:t xml:space="preserve"> </w:t>
      </w:r>
    </w:p>
    <w:p w:rsidR="00055099" w:rsidRDefault="00361781">
      <w:pPr>
        <w:pStyle w:val="NormalWeb"/>
      </w:pPr>
      <w:r>
        <w:t xml:space="preserve">Podpičje ni tako močno ločilo kot pika. Uporabimo ga med gramatično zaključenimi stavki, sledi mu mala začetnica. Pogosto podpičje najdemo pred and, but, or </w:t>
      </w:r>
    </w:p>
    <w:p w:rsidR="00055099" w:rsidRDefault="00361781">
      <w:pPr>
        <w:pStyle w:val="NormalWeb"/>
      </w:pPr>
      <w:r>
        <w:t xml:space="preserve">e.g. The hearing would be over soon; or there might still be evidence followed by speeches on both sides. </w:t>
      </w:r>
    </w:p>
    <w:p w:rsidR="00055099" w:rsidRDefault="00361781">
      <w:pPr>
        <w:pStyle w:val="NormalWeb"/>
      </w:pPr>
      <w:r>
        <w:t xml:space="preserve">Podpičje uporabimo tudi za ločevanje stavkov, ki so tesno povezani v pomenu in bi pika bila prevelik presledek. </w:t>
      </w:r>
    </w:p>
    <w:p w:rsidR="00055099" w:rsidRDefault="00361781">
      <w:pPr>
        <w:pStyle w:val="NormalWeb"/>
      </w:pPr>
      <w:r>
        <w:lastRenderedPageBreak/>
        <w:t xml:space="preserve">e.g. There was a lot of noise in the courtroom; the judge was trying to maintain silence; the jury was restless, the audience was mumuring. </w:t>
      </w:r>
    </w:p>
    <w:sectPr w:rsidR="00055099">
      <w:footnotePr>
        <w:pos w:val="beneathText"/>
      </w:footnotePr>
      <w:pgSz w:w="11905" w:h="16837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61781"/>
    <w:rsid w:val="00055099"/>
    <w:rsid w:val="00361781"/>
    <w:rsid w:val="00FD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sz w:val="24"/>
      <w:szCs w:val="24"/>
      <w:lang w:val="en-US"/>
    </w:rPr>
  </w:style>
  <w:style w:type="paragraph" w:styleId="Heading3">
    <w:name w:val="heading 3"/>
    <w:basedOn w:val="Normal"/>
    <w:next w:val="BodyText"/>
    <w:qFormat/>
    <w:pPr>
      <w:numPr>
        <w:ilvl w:val="2"/>
        <w:numId w:val="1"/>
      </w:numPr>
      <w:spacing w:before="280" w:after="280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NormalWeb">
    <w:name w:val="Normal (Web)"/>
    <w:basedOn w:val="Normal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2019-04-17T19:41:00Z</dcterms:created>
  <dcterms:modified xsi:type="dcterms:W3CDTF">2019-04-17T19:41:00Z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