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DF" w:rsidRDefault="00E350DF">
      <w:pPr>
        <w:pStyle w:val="Heading1"/>
      </w:pPr>
      <w:bookmarkStart w:id="0" w:name="_GoBack"/>
      <w:bookmarkEnd w:id="0"/>
      <w:r>
        <w:t>PRESENT SIMPLE TENSE</w:t>
      </w:r>
    </w:p>
    <w:p w:rsidR="00E350DF" w:rsidRDefault="00E350DF">
      <w:pPr>
        <w:pStyle w:val="BodyText"/>
        <w:jc w:val="center"/>
      </w:pPr>
    </w:p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c>
          <w:tcPr>
            <w:tcW w:w="4819" w:type="dxa"/>
            <w:shd w:val="clear" w:color="auto" w:fill="auto"/>
          </w:tcPr>
          <w:p w:rsidR="00E350DF" w:rsidRDefault="00E350DF">
            <w:pPr>
              <w:pStyle w:val="BodyText"/>
            </w:pPr>
            <w:r>
              <w:t>The sun give</w:t>
            </w:r>
            <w:r>
              <w:rPr>
                <w:b/>
                <w:bCs/>
              </w:rPr>
              <w:t>s</w:t>
            </w:r>
            <w:r>
              <w:t xml:space="preserve"> us light.</w:t>
            </w:r>
          </w:p>
          <w:p w:rsidR="00E350DF" w:rsidRDefault="00E350DF">
            <w:pPr>
              <w:pStyle w:val="BodyText"/>
            </w:pPr>
            <w:r>
              <w:t>The sun</w:t>
            </w:r>
            <w:r>
              <w:rPr>
                <w:b/>
                <w:bCs/>
              </w:rPr>
              <w:t xml:space="preserve"> does not</w:t>
            </w:r>
            <w:r>
              <w:t xml:space="preserve"> give us light.</w:t>
            </w:r>
          </w:p>
          <w:p w:rsidR="00E350DF" w:rsidRDefault="00E350DF">
            <w:pPr>
              <w:pStyle w:val="BodyText"/>
            </w:pPr>
            <w:r>
              <w:rPr>
                <w:b/>
                <w:bCs/>
              </w:rPr>
              <w:t>Does</w:t>
            </w:r>
            <w:r>
              <w:t xml:space="preserve"> It give us light?</w:t>
            </w: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</w:pPr>
            <w:r>
              <w:t>I watch TV sometimes.</w:t>
            </w:r>
          </w:p>
          <w:p w:rsidR="00E350DF" w:rsidRDefault="00E350DF">
            <w:pPr>
              <w:pStyle w:val="BodyText"/>
            </w:pPr>
            <w:r>
              <w:t xml:space="preserve">I </w:t>
            </w:r>
            <w:r>
              <w:rPr>
                <w:b/>
                <w:bCs/>
              </w:rPr>
              <w:t>do</w:t>
            </w:r>
            <w:r>
              <w:t xml:space="preserve"> not watch TV somtimes.</w:t>
            </w:r>
          </w:p>
          <w:p w:rsidR="00E350DF" w:rsidRDefault="00E350DF">
            <w:pPr>
              <w:pStyle w:val="BodyText"/>
            </w:pPr>
            <w:r>
              <w:rPr>
                <w:b/>
                <w:bCs/>
              </w:rPr>
              <w:t>Do</w:t>
            </w:r>
            <w:r>
              <w:t xml:space="preserve"> I watch TV sometimes?</w:t>
            </w:r>
          </w:p>
        </w:tc>
        <w:tc>
          <w:tcPr>
            <w:tcW w:w="4819" w:type="dxa"/>
            <w:shd w:val="clear" w:color="auto" w:fill="auto"/>
          </w:tcPr>
          <w:p w:rsidR="00E350DF" w:rsidRDefault="00E350DF">
            <w:pPr>
              <w:pStyle w:val="BodyTex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Raba: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>Za splošno znane resnice.</w:t>
            </w:r>
          </w:p>
          <w:p w:rsidR="00E350DF" w:rsidRDefault="00E350DF">
            <w:pPr>
              <w:pStyle w:val="BodyText"/>
            </w:pPr>
            <w:r>
              <w:t xml:space="preserve">   </w:t>
            </w: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>Za dejanja, ki se ponavljajo.</w:t>
            </w:r>
          </w:p>
        </w:tc>
      </w:tr>
    </w:tbl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He, She, It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I, We, You, They</w:t>
            </w:r>
          </w:p>
        </w:tc>
      </w:tr>
      <w:tr w:rsidR="00E350D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rPr>
                <w:b/>
                <w:bCs/>
              </w:rPr>
            </w:pPr>
            <w:r>
              <w:rPr>
                <w:b/>
                <w:bCs/>
              </w:rPr>
              <w:t xml:space="preserve">Does / </w:t>
            </w:r>
            <w:r>
              <w:t>glagol</w:t>
            </w:r>
            <w:r>
              <w:rPr>
                <w:b/>
                <w:bCs/>
              </w:rPr>
              <w:t>-s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>Do +</w:t>
            </w:r>
            <w:r>
              <w:rPr>
                <w:sz w:val="26"/>
              </w:rPr>
              <w:t xml:space="preserve"> glagol</w:t>
            </w:r>
          </w:p>
        </w:tc>
      </w:tr>
    </w:tbl>
    <w:p w:rsidR="00E350DF" w:rsidRDefault="00E350DF">
      <w:pPr>
        <w:pStyle w:val="BodyText"/>
      </w:pPr>
    </w:p>
    <w:p w:rsidR="00E350DF" w:rsidRDefault="00E350DF">
      <w:pPr>
        <w:pStyle w:val="BodyText"/>
        <w:rPr>
          <w:b/>
          <w:bCs/>
        </w:rPr>
      </w:pPr>
      <w:r>
        <w:rPr>
          <w:b/>
          <w:bCs/>
        </w:rPr>
        <w:t>Časovni prislovi: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</w:pPr>
            <w:r>
              <w:t>every day</w:t>
            </w:r>
          </w:p>
          <w:p w:rsidR="00E350DF" w:rsidRDefault="00E350DF">
            <w:pPr>
              <w:pStyle w:val="BodyText"/>
            </w:pPr>
            <w:r>
              <w:t>usualy</w:t>
            </w:r>
          </w:p>
          <w:p w:rsidR="00E350DF" w:rsidRDefault="00E350DF">
            <w:pPr>
              <w:pStyle w:val="BodyText"/>
            </w:pPr>
            <w:r>
              <w:t>sometimes</w:t>
            </w:r>
          </w:p>
          <w:p w:rsidR="00E350DF" w:rsidRDefault="00E350DF">
            <w:pPr>
              <w:pStyle w:val="BodyText"/>
            </w:pPr>
            <w:r>
              <w:t>always</w:t>
            </w:r>
          </w:p>
          <w:p w:rsidR="00E350DF" w:rsidRDefault="00E350DF">
            <w:pPr>
              <w:pStyle w:val="BodyText"/>
            </w:pPr>
            <w:r>
              <w:t>seldom</w:t>
            </w:r>
          </w:p>
          <w:p w:rsidR="00E350DF" w:rsidRDefault="00E350DF">
            <w:pPr>
              <w:pStyle w:val="BodyText"/>
            </w:pPr>
            <w:r>
              <w:t>never</w:t>
            </w:r>
          </w:p>
        </w:tc>
        <w:tc>
          <w:tcPr>
            <w:tcW w:w="481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</w:pPr>
            <w:r>
              <w:t>in the morning</w:t>
            </w:r>
          </w:p>
          <w:p w:rsidR="00E350DF" w:rsidRDefault="00E350DF">
            <w:pPr>
              <w:pStyle w:val="BodyText"/>
            </w:pPr>
            <w:r>
              <w:t>at night</w:t>
            </w:r>
          </w:p>
          <w:p w:rsidR="00E350DF" w:rsidRDefault="00E350DF">
            <w:pPr>
              <w:pStyle w:val="BodyText"/>
            </w:pPr>
            <w:r>
              <w:t>on Sundays</w:t>
            </w:r>
          </w:p>
          <w:p w:rsidR="00E350DF" w:rsidRDefault="00E350DF">
            <w:pPr>
              <w:pStyle w:val="BodyText"/>
            </w:pPr>
            <w:r>
              <w:t>once a week</w:t>
            </w:r>
          </w:p>
          <w:p w:rsidR="00E350DF" w:rsidRDefault="00E350DF">
            <w:pPr>
              <w:pStyle w:val="BodyText"/>
            </w:pPr>
            <w:r>
              <w:t xml:space="preserve">twice a year </w:t>
            </w:r>
          </w:p>
        </w:tc>
      </w:tr>
    </w:tbl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  <w:rPr>
          <w:b/>
          <w:bCs/>
          <w:szCs w:val="26"/>
        </w:rPr>
      </w:pPr>
      <w:r>
        <w:rPr>
          <w:b/>
          <w:bCs/>
          <w:szCs w:val="26"/>
        </w:rPr>
        <w:t>3. os. ednine →(e)s</w:t>
      </w:r>
    </w:p>
    <w:p w:rsidR="00E350DF" w:rsidRDefault="00E350DF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I work → he work</w:t>
      </w:r>
      <w:r>
        <w:rPr>
          <w:rFonts w:cs="Calibri"/>
          <w:b/>
          <w:bCs/>
          <w:szCs w:val="26"/>
        </w:rPr>
        <w:t>s</w:t>
      </w:r>
    </w:p>
    <w:p w:rsidR="00E350DF" w:rsidRDefault="00E350DF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I pl</w:t>
      </w:r>
      <w:r>
        <w:rPr>
          <w:rFonts w:cs="Calibri"/>
          <w:szCs w:val="26"/>
          <w:u w:val="single"/>
        </w:rPr>
        <w:t xml:space="preserve">ay </w:t>
      </w:r>
      <w:r>
        <w:rPr>
          <w:rFonts w:cs="Calibri"/>
          <w:szCs w:val="26"/>
        </w:rPr>
        <w:t>→ it play</w:t>
      </w:r>
      <w:r>
        <w:rPr>
          <w:rFonts w:cs="Calibri"/>
          <w:b/>
          <w:bCs/>
          <w:szCs w:val="26"/>
        </w:rPr>
        <w:t>s</w:t>
      </w:r>
    </w:p>
    <w:p w:rsidR="00E350DF" w:rsidRDefault="00E350DF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I stu</w:t>
      </w:r>
      <w:r>
        <w:rPr>
          <w:rFonts w:cs="Calibri"/>
          <w:szCs w:val="26"/>
          <w:u w:val="single"/>
        </w:rPr>
        <w:t>d</w:t>
      </w:r>
      <w:r>
        <w:rPr>
          <w:rFonts w:cs="Calibri"/>
          <w:b/>
          <w:bCs/>
          <w:szCs w:val="26"/>
          <w:u w:val="single"/>
        </w:rPr>
        <w:t xml:space="preserve">y </w:t>
      </w:r>
      <w:r>
        <w:rPr>
          <w:rFonts w:cs="Calibri"/>
          <w:szCs w:val="26"/>
        </w:rPr>
        <w:t>→ she stud</w:t>
      </w:r>
      <w:r>
        <w:rPr>
          <w:rFonts w:cs="Calibri"/>
          <w:b/>
          <w:bCs/>
          <w:szCs w:val="26"/>
        </w:rPr>
        <w:t>ies</w:t>
      </w:r>
    </w:p>
    <w:p w:rsidR="00E350DF" w:rsidRDefault="00E350DF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I g</w:t>
      </w:r>
      <w:r>
        <w:rPr>
          <w:rFonts w:cs="Calibri"/>
          <w:szCs w:val="26"/>
          <w:u w:val="single"/>
        </w:rPr>
        <w:t>o</w:t>
      </w:r>
      <w:r>
        <w:rPr>
          <w:rFonts w:cs="Calibri"/>
          <w:szCs w:val="26"/>
        </w:rPr>
        <w:t xml:space="preserve"> → he go</w:t>
      </w:r>
      <w:r>
        <w:rPr>
          <w:rFonts w:cs="Calibri"/>
          <w:b/>
          <w:bCs/>
          <w:szCs w:val="26"/>
        </w:rPr>
        <w:t>es</w:t>
      </w:r>
    </w:p>
    <w:p w:rsidR="00E350DF" w:rsidRDefault="00E350DF">
      <w:pPr>
        <w:pStyle w:val="BodyText"/>
        <w:rPr>
          <w:szCs w:val="26"/>
        </w:rPr>
      </w:pPr>
    </w:p>
    <w:p w:rsidR="00E350DF" w:rsidRDefault="00E350DF">
      <w:pPr>
        <w:pStyle w:val="BodyText"/>
        <w:rPr>
          <w:szCs w:val="26"/>
        </w:rPr>
      </w:pPr>
    </w:p>
    <w:p w:rsidR="00E350DF" w:rsidRDefault="00E350DF">
      <w:pPr>
        <w:pStyle w:val="BodyText"/>
        <w:rPr>
          <w:szCs w:val="26"/>
        </w:rPr>
      </w:pPr>
    </w:p>
    <w:p w:rsidR="00E350DF" w:rsidRDefault="00E350DF">
      <w:pPr>
        <w:pStyle w:val="BodyText"/>
        <w:rPr>
          <w:szCs w:val="26"/>
        </w:rPr>
      </w:pPr>
    </w:p>
    <w:p w:rsidR="00E350DF" w:rsidRDefault="00E350DF">
      <w:pPr>
        <w:pStyle w:val="Heading1"/>
        <w:spacing w:line="360" w:lineRule="auto"/>
        <w:rPr>
          <w:rFonts w:cs="Calibri"/>
        </w:rPr>
      </w:pPr>
      <w:r>
        <w:rPr>
          <w:rFonts w:cs="Calibri"/>
        </w:rPr>
        <w:t>PRESENT CONTINUOUS TENSE</w:t>
      </w: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5340"/>
      </w:tblGrid>
      <w:tr w:rsidR="00E350DF">
        <w:tc>
          <w:tcPr>
            <w:tcW w:w="4305" w:type="dxa"/>
            <w:shd w:val="clear" w:color="auto" w:fill="auto"/>
          </w:tcPr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He </w:t>
            </w:r>
            <w:r>
              <w:rPr>
                <w:rFonts w:cs="Calibri"/>
                <w:b/>
                <w:bCs/>
              </w:rPr>
              <w:t>is</w:t>
            </w:r>
            <w:r>
              <w:rPr>
                <w:rFonts w:cs="Calibri"/>
              </w:rPr>
              <w:t xml:space="preserve"> work</w:t>
            </w:r>
            <w:r>
              <w:rPr>
                <w:rFonts w:cs="Calibri"/>
                <w:b/>
                <w:bCs/>
              </w:rPr>
              <w:t xml:space="preserve">ing </w:t>
            </w:r>
            <w:r>
              <w:rPr>
                <w:rFonts w:cs="Calibri"/>
              </w:rPr>
              <w:t>now.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He </w:t>
            </w:r>
            <w:r>
              <w:rPr>
                <w:rFonts w:cs="Calibri"/>
                <w:b/>
                <w:bCs/>
              </w:rPr>
              <w:t>is not</w:t>
            </w:r>
            <w:r>
              <w:rPr>
                <w:rFonts w:cs="Calibri"/>
              </w:rPr>
              <w:t xml:space="preserve"> work</w:t>
            </w:r>
            <w:r>
              <w:rPr>
                <w:rFonts w:cs="Calibri"/>
                <w:b/>
                <w:bCs/>
              </w:rPr>
              <w:t xml:space="preserve">ing </w:t>
            </w:r>
            <w:r>
              <w:rPr>
                <w:rFonts w:cs="Calibri"/>
              </w:rPr>
              <w:t>now.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Is</w:t>
            </w:r>
            <w:r>
              <w:rPr>
                <w:rFonts w:cs="Calibri"/>
              </w:rPr>
              <w:t xml:space="preserve"> he work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now?</w:t>
            </w: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>
              <w:rPr>
                <w:rFonts w:cs="Calibri"/>
                <w:b/>
                <w:bCs/>
              </w:rPr>
              <w:t>am</w:t>
            </w:r>
            <w:r>
              <w:rPr>
                <w:rFonts w:cs="Calibri"/>
              </w:rPr>
              <w:t xml:space="preserve"> leav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tomorrow.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>
              <w:rPr>
                <w:rFonts w:cs="Calibri"/>
                <w:b/>
                <w:bCs/>
              </w:rPr>
              <w:t>am not</w:t>
            </w:r>
            <w:r>
              <w:rPr>
                <w:rFonts w:cs="Calibri"/>
              </w:rPr>
              <w:t xml:space="preserve"> leav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tomorrow.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Am</w:t>
            </w:r>
            <w:r>
              <w:rPr>
                <w:rFonts w:cs="Calibri"/>
              </w:rPr>
              <w:t xml:space="preserve"> I leav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tomorrow?</w:t>
            </w:r>
          </w:p>
        </w:tc>
        <w:tc>
          <w:tcPr>
            <w:tcW w:w="5340" w:type="dxa"/>
            <w:shd w:val="clear" w:color="auto" w:fill="auto"/>
          </w:tcPr>
          <w:p w:rsidR="00E350DF" w:rsidRDefault="00E350DF">
            <w:pPr>
              <w:pStyle w:val="BodyTex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Raba: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>Za dejanja, ki potekajo v trenutku, ko o njih</w:t>
            </w:r>
          </w:p>
          <w:p w:rsidR="00E350DF" w:rsidRDefault="00E350DF">
            <w:pPr>
              <w:pStyle w:val="BodyText"/>
            </w:pPr>
            <w:r>
              <w:t xml:space="preserve">   govorimo.        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 xml:space="preserve">Za načrtovana dejanja v bližnji </w:t>
            </w:r>
            <w:r>
              <w:t>prihodnosti.</w:t>
            </w:r>
          </w:p>
        </w:tc>
      </w:tr>
    </w:tbl>
    <w:p w:rsidR="00E350DF" w:rsidRDefault="00E350DF">
      <w:pPr>
        <w:pStyle w:val="BodyText"/>
        <w:jc w:val="center"/>
      </w:pPr>
    </w:p>
    <w:p w:rsidR="00E350DF" w:rsidRDefault="00E350DF">
      <w:pPr>
        <w:pStyle w:val="BodyTex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350D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center"/>
              <w:rPr>
                <w:sz w:val="26"/>
              </w:rPr>
            </w:pPr>
            <w:r>
              <w:rPr>
                <w:sz w:val="26"/>
              </w:rPr>
              <w:t>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center"/>
              <w:rPr>
                <w:sz w:val="26"/>
              </w:rPr>
            </w:pPr>
            <w:r>
              <w:rPr>
                <w:sz w:val="26"/>
              </w:rPr>
              <w:t>He, She, It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center"/>
              <w:rPr>
                <w:sz w:val="26"/>
              </w:rPr>
            </w:pPr>
            <w:r>
              <w:rPr>
                <w:sz w:val="26"/>
              </w:rPr>
              <w:t>You, They, We</w:t>
            </w:r>
          </w:p>
        </w:tc>
      </w:tr>
      <w:tr w:rsidR="00E350D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Am + </w:t>
            </w:r>
            <w:r>
              <w:rPr>
                <w:sz w:val="26"/>
              </w:rPr>
              <w:t>glagol</w:t>
            </w:r>
            <w:r>
              <w:rPr>
                <w:b/>
                <w:bCs/>
                <w:sz w:val="26"/>
              </w:rPr>
              <w:t>-ing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Is + </w:t>
            </w:r>
            <w:r>
              <w:rPr>
                <w:sz w:val="26"/>
              </w:rPr>
              <w:t>glagol</w:t>
            </w:r>
            <w:r>
              <w:rPr>
                <w:b/>
                <w:bCs/>
                <w:sz w:val="26"/>
              </w:rPr>
              <w:t>-ing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Are </w:t>
            </w:r>
            <w:r>
              <w:rPr>
                <w:sz w:val="26"/>
              </w:rPr>
              <w:t>+ glagol</w:t>
            </w:r>
            <w:r>
              <w:rPr>
                <w:b/>
                <w:bCs/>
                <w:sz w:val="26"/>
              </w:rPr>
              <w:t>-ing</w:t>
            </w:r>
          </w:p>
        </w:tc>
      </w:tr>
    </w:tbl>
    <w:p w:rsidR="00E350DF" w:rsidRDefault="00E350DF">
      <w:pPr>
        <w:pStyle w:val="BodyText"/>
        <w:jc w:val="center"/>
      </w:pPr>
    </w:p>
    <w:p w:rsidR="00E350DF" w:rsidRDefault="00E350DF">
      <w:pPr>
        <w:pStyle w:val="BodyText"/>
        <w:jc w:val="center"/>
      </w:pPr>
    </w:p>
    <w:p w:rsidR="00E350DF" w:rsidRDefault="00E350DF">
      <w:pPr>
        <w:pStyle w:val="BodyText"/>
        <w:rPr>
          <w:rFonts w:cs="Calibri"/>
          <w:b/>
          <w:bCs/>
        </w:rPr>
      </w:pPr>
      <w:r>
        <w:rPr>
          <w:rFonts w:cs="Calibri"/>
          <w:b/>
          <w:bCs/>
        </w:rPr>
        <w:t>Časovni prislovi: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now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</w:pPr>
            <w:r>
              <w:t>at the moment</w:t>
            </w:r>
          </w:p>
          <w:p w:rsidR="00E350DF" w:rsidRDefault="00E350DF">
            <w:pPr>
              <w:pStyle w:val="BodyText"/>
            </w:pPr>
            <w:r>
              <w:t>at present</w:t>
            </w:r>
          </w:p>
          <w:p w:rsidR="00E350DF" w:rsidRDefault="00E350DF">
            <w:pPr>
              <w:pStyle w:val="BodyText"/>
            </w:pPr>
            <w:r>
              <w:t>today</w:t>
            </w:r>
          </w:p>
          <w:p w:rsidR="00E350DF" w:rsidRDefault="00E350DF">
            <w:pPr>
              <w:pStyle w:val="BodyText"/>
            </w:pPr>
            <w:r>
              <w:t>this week (month …)</w:t>
            </w:r>
          </w:p>
        </w:tc>
      </w:tr>
    </w:tbl>
    <w:p w:rsidR="00E350DF" w:rsidRDefault="00E350DF">
      <w:pPr>
        <w:rPr>
          <w:rFonts w:ascii="Calibri" w:hAnsi="Calibri" w:cs="Calibri"/>
          <w:color w:val="339966"/>
        </w:rPr>
      </w:pPr>
    </w:p>
    <w:p w:rsidR="00E350DF" w:rsidRDefault="00E350DF">
      <w:pPr>
        <w:pStyle w:val="BodyText"/>
      </w:pPr>
      <w:r>
        <w:rPr>
          <w:b/>
          <w:bCs/>
        </w:rPr>
        <w:t>Look!</w:t>
      </w:r>
      <w:r>
        <w:t xml:space="preserve"> He swimming.</w:t>
      </w:r>
    </w:p>
    <w:p w:rsidR="00E350DF" w:rsidRDefault="00E350DF">
      <w:pPr>
        <w:pStyle w:val="BodyText"/>
      </w:pPr>
      <w:r>
        <w:rPr>
          <w:b/>
          <w:bCs/>
        </w:rPr>
        <w:t xml:space="preserve">Listen! </w:t>
      </w:r>
      <w:r>
        <w:t>They singing.</w:t>
      </w:r>
    </w:p>
    <w:p w:rsidR="00E350DF" w:rsidRDefault="00E350DF">
      <w:pPr>
        <w:rPr>
          <w:rFonts w:ascii="Calibri" w:hAnsi="Calibri" w:cs="Calibri"/>
          <w:color w:val="339966"/>
        </w:rPr>
      </w:pPr>
    </w:p>
    <w:p w:rsidR="00E350DF" w:rsidRDefault="00E350DF">
      <w:pPr>
        <w:rPr>
          <w:rFonts w:ascii="Calibri" w:hAnsi="Calibri" w:cs="Calibri"/>
          <w:color w:val="339966"/>
        </w:rPr>
      </w:pPr>
    </w:p>
    <w:p w:rsidR="00E350DF" w:rsidRDefault="00E350DF">
      <w:pPr>
        <w:rPr>
          <w:rFonts w:ascii="Calibri" w:hAnsi="Calibri" w:cs="Calibri"/>
          <w:color w:val="339966"/>
        </w:rPr>
      </w:pPr>
    </w:p>
    <w:p w:rsidR="00E350DF" w:rsidRDefault="00E350DF">
      <w:pPr>
        <w:rPr>
          <w:rFonts w:ascii="Calibri" w:hAnsi="Calibri" w:cs="Calibri"/>
          <w:color w:val="339966"/>
        </w:rPr>
      </w:pPr>
    </w:p>
    <w:p w:rsidR="00E350DF" w:rsidRDefault="00E350DF">
      <w:pPr>
        <w:pStyle w:val="BodyText"/>
        <w:rPr>
          <w:b/>
          <w:bCs/>
        </w:rPr>
      </w:pPr>
      <w:r>
        <w:rPr>
          <w:b/>
          <w:bCs/>
        </w:rPr>
        <w:t>am/is/are + glagol+-ing</w:t>
      </w:r>
    </w:p>
    <w:p w:rsidR="00E350DF" w:rsidRDefault="00E350DF">
      <w:pPr>
        <w:pStyle w:val="BodyText"/>
      </w:pPr>
      <w:r>
        <w:t>I am watch</w:t>
      </w:r>
      <w:r>
        <w:rPr>
          <w:u w:val="single"/>
        </w:rPr>
        <w:t xml:space="preserve">ing </w:t>
      </w:r>
      <w:r>
        <w:t>(watch).</w:t>
      </w:r>
    </w:p>
    <w:p w:rsidR="00E350DF" w:rsidRDefault="00E350DF">
      <w:pPr>
        <w:pStyle w:val="BodyText"/>
      </w:pPr>
      <w:r>
        <w:t>He is ru</w:t>
      </w:r>
      <w:r>
        <w:rPr>
          <w:b/>
          <w:bCs/>
        </w:rPr>
        <w:t>nn</w:t>
      </w:r>
      <w:r>
        <w:rPr>
          <w:u w:val="single"/>
        </w:rPr>
        <w:t xml:space="preserve">ing </w:t>
      </w:r>
      <w:r>
        <w:t>(run).</w:t>
      </w:r>
    </w:p>
    <w:p w:rsidR="00E350DF" w:rsidRDefault="00E350DF">
      <w:pPr>
        <w:pStyle w:val="BodyText"/>
      </w:pPr>
      <w:r>
        <w:lastRenderedPageBreak/>
        <w:t>They are smil</w:t>
      </w:r>
      <w:r>
        <w:rPr>
          <w:u w:val="single"/>
        </w:rPr>
        <w:t>ing</w:t>
      </w:r>
      <w:r>
        <w:t xml:space="preserve"> (smile).</w:t>
      </w:r>
    </w:p>
    <w:p w:rsidR="00E350DF" w:rsidRDefault="00E350DF">
      <w:pPr>
        <w:pStyle w:val="BodyText"/>
      </w:pPr>
      <w:r>
        <w:t>You are l</w:t>
      </w:r>
      <w:r>
        <w:rPr>
          <w:b/>
          <w:bCs/>
        </w:rPr>
        <w:t>y</w:t>
      </w:r>
      <w:r>
        <w:rPr>
          <w:u w:val="single"/>
        </w:rPr>
        <w:t>ing</w:t>
      </w:r>
      <w:r>
        <w:t xml:space="preserve"> (lie).</w:t>
      </w:r>
    </w:p>
    <w:p w:rsidR="00E350DF" w:rsidRDefault="00E350DF">
      <w:pPr>
        <w:pStyle w:val="Heading1"/>
      </w:pPr>
      <w:r>
        <w:t>PAST SIMPLE TENSE</w:t>
      </w:r>
    </w:p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c>
          <w:tcPr>
            <w:tcW w:w="4819" w:type="dxa"/>
            <w:shd w:val="clear" w:color="auto" w:fill="auto"/>
          </w:tcPr>
          <w:p w:rsidR="00E350DF" w:rsidRDefault="00E350DF">
            <w:pPr>
              <w:pStyle w:val="BodyText"/>
            </w:pPr>
            <w:r>
              <w:t xml:space="preserve">Car </w:t>
            </w:r>
            <w:r>
              <w:rPr>
                <w:u w:val="single"/>
              </w:rPr>
              <w:t>stop</w:t>
            </w:r>
            <w:r>
              <w:t>p</w:t>
            </w:r>
            <w:r>
              <w:rPr>
                <w:b/>
                <w:bCs/>
              </w:rPr>
              <w:t>ed</w:t>
            </w:r>
            <w:r>
              <w:t xml:space="preserve"> two hours ago.</w:t>
            </w:r>
          </w:p>
          <w:p w:rsidR="00E350DF" w:rsidRDefault="00E350DF">
            <w:pPr>
              <w:pStyle w:val="BodyText"/>
            </w:pPr>
            <w:r>
              <w:t xml:space="preserve">Cat </w:t>
            </w:r>
            <w:r>
              <w:rPr>
                <w:b/>
                <w:bCs/>
              </w:rPr>
              <w:t>did not</w:t>
            </w:r>
            <w:r>
              <w:t xml:space="preserve"> </w:t>
            </w:r>
            <w:r>
              <w:rPr>
                <w:u w:val="single"/>
              </w:rPr>
              <w:t>stop</w:t>
            </w:r>
            <w:r>
              <w:t xml:space="preserve"> two hours ago.</w:t>
            </w:r>
          </w:p>
          <w:p w:rsidR="00E350DF" w:rsidRDefault="00E350DF">
            <w:pPr>
              <w:pStyle w:val="BodyText"/>
            </w:pPr>
            <w:r>
              <w:rPr>
                <w:b/>
                <w:bCs/>
              </w:rPr>
              <w:t>Did</w:t>
            </w:r>
            <w:r>
              <w:t xml:space="preserve"> the car </w:t>
            </w:r>
            <w:r>
              <w:rPr>
                <w:u w:val="single"/>
              </w:rPr>
              <w:t>stop</w:t>
            </w:r>
            <w:r>
              <w:t xml:space="preserve"> two hours ago?</w:t>
            </w: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  <w:rPr>
                <w:color w:val="FF0000"/>
              </w:rPr>
            </w:pPr>
            <w:r>
              <w:t xml:space="preserve">He </w:t>
            </w:r>
            <w:r>
              <w:rPr>
                <w:b/>
                <w:bCs/>
              </w:rPr>
              <w:t>ate</w:t>
            </w:r>
            <w:r>
              <w:t xml:space="preserve"> snails yesterday.</w:t>
            </w:r>
            <w:r>
              <w:rPr>
                <w:color w:val="FF0000"/>
              </w:rPr>
              <w:t xml:space="preserve"> </w:t>
            </w:r>
          </w:p>
          <w:p w:rsidR="00E350DF" w:rsidRDefault="00E350DF">
            <w:pPr>
              <w:pStyle w:val="BodyText"/>
            </w:pPr>
            <w:r>
              <w:t xml:space="preserve">He </w:t>
            </w:r>
            <w:r>
              <w:rPr>
                <w:b/>
                <w:bCs/>
              </w:rPr>
              <w:t>did</w:t>
            </w:r>
            <w:r>
              <w:t xml:space="preserve"> </w:t>
            </w:r>
            <w:r>
              <w:rPr>
                <w:b/>
                <w:bCs/>
              </w:rPr>
              <w:t>not</w:t>
            </w:r>
            <w:r>
              <w:t xml:space="preserve"> </w:t>
            </w:r>
            <w:r>
              <w:rPr>
                <w:u w:val="single"/>
              </w:rPr>
              <w:t>eat</w:t>
            </w:r>
            <w:r>
              <w:t xml:space="preserve"> snails yesterday.</w:t>
            </w:r>
          </w:p>
          <w:p w:rsidR="00E350DF" w:rsidRDefault="00E350DF">
            <w:pPr>
              <w:pStyle w:val="BodyText"/>
            </w:pPr>
            <w:r>
              <w:rPr>
                <w:b/>
                <w:bCs/>
              </w:rPr>
              <w:t xml:space="preserve">Did </w:t>
            </w:r>
            <w:r>
              <w:t xml:space="preserve">he </w:t>
            </w:r>
            <w:r>
              <w:rPr>
                <w:u w:val="single"/>
              </w:rPr>
              <w:t>eat</w:t>
            </w:r>
            <w:r>
              <w:t xml:space="preserve"> snails yesterday?</w:t>
            </w:r>
          </w:p>
        </w:tc>
        <w:tc>
          <w:tcPr>
            <w:tcW w:w="4819" w:type="dxa"/>
            <w:shd w:val="clear" w:color="auto" w:fill="auto"/>
          </w:tcPr>
          <w:p w:rsidR="00E350DF" w:rsidRDefault="00E350DF">
            <w:pPr>
              <w:pStyle w:val="BodyText"/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>Za zaključena pretekla dejanja in s</w:t>
            </w:r>
            <w:r>
              <w:t>tanja.</w:t>
            </w: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Arial Narrow"/>
              </w:rPr>
              <w:t xml:space="preserve">▪ </w:t>
            </w:r>
            <w:r>
              <w:rPr>
                <w:rFonts w:cs="Calibri"/>
              </w:rPr>
              <w:t xml:space="preserve">Za pretekla dejanja, ki so se </w:t>
            </w:r>
            <w:r>
              <w:t>zgodila eno za drugim.</w:t>
            </w:r>
            <w:r>
              <w:rPr>
                <w:rFonts w:cs="Calibri"/>
              </w:rPr>
              <w:t xml:space="preserve"> </w:t>
            </w: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She took the letter, opened it and started to read it.</w:t>
            </w:r>
          </w:p>
        </w:tc>
      </w:tr>
    </w:tbl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</w:tblGrid>
      <w:tr w:rsidR="00E350DF"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center"/>
              <w:rPr>
                <w:sz w:val="26"/>
              </w:rPr>
            </w:pPr>
            <w:r>
              <w:rPr>
                <w:sz w:val="26"/>
              </w:rPr>
              <w:t>I, He, She, It, They, We, You</w:t>
            </w:r>
          </w:p>
        </w:tc>
      </w:tr>
      <w:tr w:rsidR="00E350DF"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Did / </w:t>
            </w:r>
            <w:r>
              <w:rPr>
                <w:sz w:val="26"/>
              </w:rPr>
              <w:t>glagol-</w:t>
            </w:r>
            <w:r>
              <w:rPr>
                <w:b/>
                <w:bCs/>
                <w:sz w:val="26"/>
              </w:rPr>
              <w:t xml:space="preserve">ed </w:t>
            </w:r>
            <w:r>
              <w:rPr>
                <w:sz w:val="26"/>
              </w:rPr>
              <w:t>(v pretekliku)</w:t>
            </w:r>
          </w:p>
        </w:tc>
      </w:tr>
    </w:tbl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  <w:rPr>
          <w:b/>
          <w:bCs/>
        </w:rPr>
      </w:pPr>
      <w:r>
        <w:rPr>
          <w:b/>
          <w:bCs/>
        </w:rPr>
        <w:t>Časovni prislovi: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  <w:rPr>
                <w:szCs w:val="26"/>
              </w:rPr>
            </w:pPr>
            <w:r>
              <w:rPr>
                <w:szCs w:val="26"/>
              </w:rPr>
              <w:t>yesterday</w:t>
            </w:r>
          </w:p>
          <w:p w:rsidR="00E350DF" w:rsidRDefault="00E350DF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b/>
                <w:bCs/>
                <w:szCs w:val="26"/>
              </w:rPr>
              <w:t>last</w:t>
            </w:r>
            <w:r>
              <w:rPr>
                <w:rFonts w:cs="Calibri"/>
                <w:szCs w:val="26"/>
              </w:rPr>
              <w:t xml:space="preserve"> week (month, year,</w:t>
            </w:r>
          </w:p>
          <w:p w:rsidR="00E350DF" w:rsidRDefault="00E350DF">
            <w:pPr>
              <w:pStyle w:val="BodyText"/>
              <w:rPr>
                <w:rFonts w:cs="Calibri"/>
                <w:b/>
                <w:bCs/>
                <w:szCs w:val="26"/>
              </w:rPr>
            </w:pPr>
            <w:r>
              <w:rPr>
                <w:rFonts w:cs="Calibri"/>
                <w:szCs w:val="26"/>
              </w:rPr>
              <w:t xml:space="preserve">two years (weeks, hours, minutes) </w:t>
            </w:r>
            <w:r>
              <w:rPr>
                <w:rFonts w:cs="Calibri"/>
                <w:b/>
                <w:bCs/>
                <w:szCs w:val="26"/>
              </w:rPr>
              <w:t>ago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  <w:rPr>
                <w:szCs w:val="26"/>
              </w:rPr>
            </w:pPr>
            <w:r>
              <w:rPr>
                <w:b/>
                <w:bCs/>
                <w:szCs w:val="26"/>
              </w:rPr>
              <w:t>in</w:t>
            </w:r>
            <w:r>
              <w:rPr>
                <w:szCs w:val="26"/>
              </w:rPr>
              <w:t xml:space="preserve"> 1993</w:t>
            </w:r>
          </w:p>
          <w:p w:rsidR="00E350DF" w:rsidRDefault="00E350DF">
            <w:pPr>
              <w:pStyle w:val="BodyText"/>
              <w:rPr>
                <w:szCs w:val="26"/>
              </w:rPr>
            </w:pPr>
            <w:r>
              <w:rPr>
                <w:b/>
                <w:bCs/>
                <w:szCs w:val="26"/>
              </w:rPr>
              <w:t>at</w:t>
            </w:r>
            <w:r>
              <w:rPr>
                <w:szCs w:val="26"/>
              </w:rPr>
              <w:t xml:space="preserve"> ten o'clock last night</w:t>
            </w:r>
          </w:p>
          <w:p w:rsidR="00E350DF" w:rsidRDefault="00E350DF">
            <w:pPr>
              <w:pStyle w:val="BodyText"/>
              <w:rPr>
                <w:szCs w:val="26"/>
              </w:rPr>
            </w:pPr>
            <w:r>
              <w:rPr>
                <w:b/>
                <w:bCs/>
                <w:szCs w:val="26"/>
              </w:rPr>
              <w:t>on</w:t>
            </w:r>
            <w:r>
              <w:rPr>
                <w:szCs w:val="26"/>
              </w:rPr>
              <w:t xml:space="preserve"> Monday …</w:t>
            </w:r>
          </w:p>
        </w:tc>
      </w:tr>
    </w:tbl>
    <w:p w:rsidR="00E350DF" w:rsidRDefault="00E350DF">
      <w:pPr>
        <w:pStyle w:val="BodyText"/>
        <w:rPr>
          <w:szCs w:val="26"/>
        </w:rPr>
      </w:pPr>
    </w:p>
    <w:p w:rsidR="00E350DF" w:rsidRDefault="00E350DF">
      <w:pPr>
        <w:pStyle w:val="BodyText"/>
        <w:rPr>
          <w:szCs w:val="26"/>
        </w:rPr>
      </w:pPr>
    </w:p>
    <w:p w:rsidR="00E350DF" w:rsidRDefault="00E350DF">
      <w:pPr>
        <w:pStyle w:val="BodyText"/>
        <w:numPr>
          <w:ilvl w:val="0"/>
          <w:numId w:val="2"/>
        </w:numPr>
        <w:rPr>
          <w:rFonts w:cs="Calibri"/>
          <w:szCs w:val="26"/>
        </w:rPr>
      </w:pPr>
      <w:r>
        <w:rPr>
          <w:rFonts w:cs="Calibri"/>
          <w:b/>
          <w:szCs w:val="26"/>
        </w:rPr>
        <w:t>pravilni gl</w:t>
      </w:r>
      <w:r>
        <w:rPr>
          <w:rFonts w:cs="Calibri"/>
          <w:szCs w:val="26"/>
        </w:rPr>
        <w:t>. → -ed</w:t>
      </w:r>
    </w:p>
    <w:p w:rsidR="00E350DF" w:rsidRDefault="00E350DF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clean → clean</w:t>
      </w:r>
      <w:r>
        <w:rPr>
          <w:rFonts w:cs="Calibri"/>
          <w:b/>
          <w:bCs/>
          <w:szCs w:val="26"/>
        </w:rPr>
        <w:t>ed</w:t>
      </w:r>
    </w:p>
    <w:p w:rsidR="00E350DF" w:rsidRDefault="00E350DF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move → mov</w:t>
      </w:r>
      <w:r>
        <w:rPr>
          <w:rFonts w:cs="Calibri"/>
          <w:b/>
          <w:bCs/>
          <w:szCs w:val="26"/>
        </w:rPr>
        <w:t>ed</w:t>
      </w:r>
    </w:p>
    <w:p w:rsidR="00E350DF" w:rsidRDefault="00E350DF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stop → stop</w:t>
      </w:r>
      <w:r>
        <w:rPr>
          <w:rFonts w:cs="Calibri"/>
          <w:b/>
          <w:bCs/>
          <w:szCs w:val="26"/>
        </w:rPr>
        <w:t>ped</w:t>
      </w:r>
    </w:p>
    <w:p w:rsidR="00E350DF" w:rsidRDefault="00E350DF">
      <w:pPr>
        <w:pStyle w:val="BodyText"/>
        <w:rPr>
          <w:rFonts w:cs="Calibri"/>
          <w:b/>
          <w:bCs/>
          <w:szCs w:val="26"/>
        </w:rPr>
      </w:pPr>
      <w:r>
        <w:rPr>
          <w:rFonts w:cs="Calibri"/>
          <w:szCs w:val="26"/>
        </w:rPr>
        <w:t>pl</w:t>
      </w:r>
      <w:r>
        <w:rPr>
          <w:rFonts w:cs="Calibri"/>
          <w:szCs w:val="26"/>
          <w:u w:val="single"/>
        </w:rPr>
        <w:t>a</w:t>
      </w:r>
      <w:r>
        <w:rPr>
          <w:rFonts w:cs="Calibri"/>
          <w:szCs w:val="26"/>
        </w:rPr>
        <w:t>y → play</w:t>
      </w:r>
      <w:r>
        <w:rPr>
          <w:rFonts w:cs="Calibri"/>
          <w:b/>
          <w:bCs/>
          <w:szCs w:val="26"/>
        </w:rPr>
        <w:t>ed</w:t>
      </w:r>
    </w:p>
    <w:p w:rsidR="00E350DF" w:rsidRDefault="00E350DF">
      <w:pPr>
        <w:pStyle w:val="BodyText"/>
        <w:rPr>
          <w:b/>
          <w:bCs/>
          <w:szCs w:val="26"/>
        </w:rPr>
      </w:pPr>
      <w:r>
        <w:rPr>
          <w:szCs w:val="26"/>
        </w:rPr>
        <w:t>c</w:t>
      </w:r>
      <w:r>
        <w:rPr>
          <w:szCs w:val="26"/>
          <w:u w:val="single"/>
        </w:rPr>
        <w:t>r</w:t>
      </w:r>
      <w:r>
        <w:rPr>
          <w:szCs w:val="26"/>
        </w:rPr>
        <w:t>y → cr</w:t>
      </w:r>
      <w:r>
        <w:rPr>
          <w:b/>
          <w:bCs/>
          <w:szCs w:val="26"/>
        </w:rPr>
        <w:t>ied</w:t>
      </w:r>
    </w:p>
    <w:p w:rsidR="00E350DF" w:rsidRDefault="00E350DF">
      <w:pPr>
        <w:pStyle w:val="BodyText"/>
        <w:rPr>
          <w:szCs w:val="26"/>
        </w:rPr>
      </w:pPr>
    </w:p>
    <w:p w:rsidR="00E350DF" w:rsidRDefault="00E350DF">
      <w:pPr>
        <w:pStyle w:val="BodyText"/>
        <w:numPr>
          <w:ilvl w:val="0"/>
          <w:numId w:val="3"/>
        </w:numPr>
        <w:rPr>
          <w:szCs w:val="26"/>
        </w:rPr>
      </w:pPr>
      <w:r>
        <w:rPr>
          <w:rFonts w:cs="Arial Narrow"/>
          <w:b/>
          <w:szCs w:val="26"/>
        </w:rPr>
        <w:t>nepravilni gl.</w:t>
      </w:r>
      <w:r>
        <w:rPr>
          <w:rFonts w:cs="Arial Narrow"/>
          <w:szCs w:val="26"/>
        </w:rPr>
        <w:t xml:space="preserve"> ne </w:t>
      </w:r>
      <w:r>
        <w:rPr>
          <w:szCs w:val="26"/>
        </w:rPr>
        <w:t>dobijo – ed, imajo drugačne oblike, ki se jih moramo naučiti.</w:t>
      </w: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Heading1"/>
      </w:pPr>
      <w:r>
        <w:t>PAST CONTINUOUS TENSE</w:t>
      </w:r>
    </w:p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rPr>
          <w:trHeight w:val="735"/>
        </w:trPr>
        <w:tc>
          <w:tcPr>
            <w:tcW w:w="4819" w:type="dxa"/>
            <w:shd w:val="clear" w:color="auto" w:fill="auto"/>
          </w:tcPr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>
              <w:rPr>
                <w:rFonts w:cs="Calibri"/>
                <w:b/>
                <w:bCs/>
              </w:rPr>
              <w:t>was</w:t>
            </w:r>
            <w:r>
              <w:rPr>
                <w:rFonts w:cs="Calibri"/>
              </w:rPr>
              <w:t xml:space="preserve"> play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the piano at seven o'clock.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>
              <w:rPr>
                <w:rFonts w:cs="Calibri"/>
                <w:b/>
                <w:bCs/>
              </w:rPr>
              <w:t>was not</w:t>
            </w:r>
            <w:r>
              <w:rPr>
                <w:rFonts w:cs="Calibri"/>
              </w:rPr>
              <w:t xml:space="preserve"> play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the piano at seven o'clock.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Was</w:t>
            </w:r>
            <w:r>
              <w:rPr>
                <w:rFonts w:cs="Calibri"/>
              </w:rPr>
              <w:t xml:space="preserve"> I play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the piano at seven o'clock?</w:t>
            </w: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They </w:t>
            </w:r>
            <w:r>
              <w:rPr>
                <w:rFonts w:cs="Calibri"/>
                <w:b/>
                <w:bCs/>
              </w:rPr>
              <w:t xml:space="preserve">were </w:t>
            </w:r>
            <w:r>
              <w:rPr>
                <w:rFonts w:cs="Calibri"/>
              </w:rPr>
              <w:t>watch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the muvie.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They </w:t>
            </w:r>
            <w:r>
              <w:rPr>
                <w:rFonts w:cs="Calibri"/>
                <w:b/>
                <w:bCs/>
              </w:rPr>
              <w:t xml:space="preserve">were not </w:t>
            </w:r>
            <w:r>
              <w:rPr>
                <w:rFonts w:cs="Calibri"/>
              </w:rPr>
              <w:t>watch</w:t>
            </w:r>
            <w:r>
              <w:rPr>
                <w:rFonts w:cs="Calibri"/>
                <w:b/>
                <w:bCs/>
              </w:rPr>
              <w:t>ing</w:t>
            </w:r>
            <w:r>
              <w:rPr>
                <w:rFonts w:cs="Calibri"/>
              </w:rPr>
              <w:t xml:space="preserve"> the muvie.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Were</w:t>
            </w:r>
            <w:r>
              <w:rPr>
                <w:rFonts w:cs="Calibri"/>
              </w:rPr>
              <w:t xml:space="preserve"> they watch</w:t>
            </w:r>
            <w:r>
              <w:rPr>
                <w:rFonts w:cs="Calibri"/>
                <w:b/>
                <w:bCs/>
              </w:rPr>
              <w:t xml:space="preserve">ing </w:t>
            </w:r>
            <w:r>
              <w:rPr>
                <w:rFonts w:cs="Calibri"/>
              </w:rPr>
              <w:t>the muvie.</w:t>
            </w:r>
          </w:p>
        </w:tc>
        <w:tc>
          <w:tcPr>
            <w:tcW w:w="4819" w:type="dxa"/>
            <w:shd w:val="clear" w:color="auto" w:fill="auto"/>
          </w:tcPr>
          <w:p w:rsidR="00E350DF" w:rsidRDefault="00E350DF">
            <w:pPr>
              <w:pStyle w:val="BodyTex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Raba:</w:t>
            </w:r>
          </w:p>
          <w:p w:rsidR="00E350DF" w:rsidRDefault="00E350DF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Arial Narrow"/>
              </w:rPr>
              <w:t>▪</w:t>
            </w:r>
            <w:r>
              <w:rPr>
                <w:rFonts w:cs="Arial Narrow"/>
                <w:szCs w:val="26"/>
              </w:rPr>
              <w:t xml:space="preserve"> </w:t>
            </w:r>
            <w:r>
              <w:rPr>
                <w:rFonts w:cs="Calibri"/>
                <w:szCs w:val="26"/>
              </w:rPr>
              <w:t xml:space="preserve">Za nezaključena  pretekla dejanja </w:t>
            </w:r>
            <w:r>
              <w:rPr>
                <w:szCs w:val="26"/>
              </w:rPr>
              <w:t xml:space="preserve">in stanja, ki so se odvijala in trajala v določenem trenutku v </w:t>
            </w:r>
            <w:r>
              <w:rPr>
                <w:rFonts w:cs="Calibri"/>
                <w:szCs w:val="26"/>
              </w:rPr>
              <w:t>preteklosti.</w:t>
            </w:r>
          </w:p>
          <w:p w:rsidR="00E350DF" w:rsidRDefault="00E350DF">
            <w:pPr>
              <w:pStyle w:val="BodyTex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</w:t>
            </w:r>
          </w:p>
          <w:p w:rsidR="00E350DF" w:rsidRDefault="00E350DF">
            <w:pPr>
              <w:pStyle w:val="BodyText"/>
              <w:rPr>
                <w:szCs w:val="26"/>
              </w:rPr>
            </w:pPr>
            <w:r>
              <w:rPr>
                <w:rFonts w:cs="Arial Narrow"/>
                <w:szCs w:val="26"/>
              </w:rPr>
              <w:t xml:space="preserve">▪ </w:t>
            </w:r>
            <w:r>
              <w:rPr>
                <w:rFonts w:cs="Calibri"/>
                <w:szCs w:val="26"/>
              </w:rPr>
              <w:t>Za dlje časa trajajoča dejanja v</w:t>
            </w:r>
            <w:r>
              <w:rPr>
                <w:szCs w:val="26"/>
              </w:rPr>
              <w:t xml:space="preserve"> preteklosti, ki so bila prekinjena s krajšimi, končanimi dejanji, ki jih izrazimo s past simple.</w:t>
            </w:r>
          </w:p>
          <w:p w:rsidR="00E350DF" w:rsidRDefault="00E350DF">
            <w:pPr>
              <w:pStyle w:val="BodyText"/>
              <w:rPr>
                <w:rFonts w:cs="Calibri"/>
                <w:i/>
                <w:iCs/>
                <w:sz w:val="12"/>
                <w:szCs w:val="12"/>
              </w:rPr>
            </w:pPr>
            <w:r>
              <w:rPr>
                <w:rFonts w:cs="Calibri"/>
                <w:i/>
                <w:iCs/>
                <w:sz w:val="12"/>
                <w:szCs w:val="12"/>
              </w:rPr>
              <w:t xml:space="preserve">   </w:t>
            </w:r>
          </w:p>
          <w:p w:rsidR="00E350DF" w:rsidRDefault="00E350DF">
            <w:pPr>
              <w:pStyle w:val="BodyText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While she was having breakfast, the telephone rang.</w:t>
            </w:r>
          </w:p>
        </w:tc>
      </w:tr>
    </w:tbl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115"/>
      </w:tblGrid>
      <w:tr w:rsidR="00E350DF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I, He, She, It</w:t>
            </w:r>
          </w:p>
        </w:tc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You, They, We</w:t>
            </w:r>
          </w:p>
        </w:tc>
      </w:tr>
      <w:tr w:rsidR="00E350D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</w:pPr>
            <w:r>
              <w:rPr>
                <w:b/>
                <w:bCs/>
              </w:rPr>
              <w:t xml:space="preserve">Was + </w:t>
            </w:r>
            <w:r>
              <w:t>glagol-ing</w:t>
            </w:r>
          </w:p>
        </w:tc>
        <w:tc>
          <w:tcPr>
            <w:tcW w:w="5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were + </w:t>
            </w:r>
            <w:r>
              <w:rPr>
                <w:sz w:val="26"/>
              </w:rPr>
              <w:t>glagol-ing</w:t>
            </w:r>
          </w:p>
        </w:tc>
      </w:tr>
    </w:tbl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  <w:rPr>
          <w:b/>
          <w:bCs/>
        </w:rPr>
      </w:pPr>
      <w:r>
        <w:rPr>
          <w:b/>
          <w:bCs/>
        </w:rPr>
        <w:t>Časovni prislovi: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rPr>
          <w:trHeight w:val="900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</w:pPr>
            <w:r>
              <w:t>while</w:t>
            </w:r>
          </w:p>
          <w:p w:rsidR="00E350DF" w:rsidRDefault="00E350DF">
            <w:pPr>
              <w:pStyle w:val="BodyText"/>
            </w:pPr>
            <w:r>
              <w:t>when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</w:pPr>
            <w:r>
              <w:t>as</w:t>
            </w:r>
          </w:p>
        </w:tc>
      </w:tr>
    </w:tbl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  <w:r>
        <w:t>I was watch</w:t>
      </w:r>
      <w:r>
        <w:rPr>
          <w:b/>
          <w:bCs/>
        </w:rPr>
        <w:t>ing</w:t>
      </w:r>
      <w:r>
        <w:t xml:space="preserve"> (watch).</w:t>
      </w:r>
    </w:p>
    <w:p w:rsidR="00E350DF" w:rsidRDefault="00E350DF">
      <w:pPr>
        <w:pStyle w:val="BodyText"/>
      </w:pPr>
      <w:r>
        <w:t>He was runn</w:t>
      </w:r>
      <w:r>
        <w:rPr>
          <w:b/>
          <w:bCs/>
        </w:rPr>
        <w:t xml:space="preserve">ing </w:t>
      </w:r>
      <w:r>
        <w:t>(run).</w:t>
      </w:r>
    </w:p>
    <w:p w:rsidR="00E350DF" w:rsidRDefault="00E350DF">
      <w:pPr>
        <w:pStyle w:val="BodyText"/>
      </w:pPr>
      <w:r>
        <w:t>They were smil</w:t>
      </w:r>
      <w:r>
        <w:rPr>
          <w:b/>
          <w:bCs/>
        </w:rPr>
        <w:t>ing</w:t>
      </w:r>
      <w:r>
        <w:t xml:space="preserve"> (smile).</w:t>
      </w:r>
    </w:p>
    <w:p w:rsidR="00E350DF" w:rsidRDefault="00E350DF">
      <w:pPr>
        <w:pStyle w:val="BodyText"/>
      </w:pPr>
      <w:r>
        <w:t>You were ly</w:t>
      </w:r>
      <w:r>
        <w:rPr>
          <w:b/>
          <w:bCs/>
        </w:rPr>
        <w:t xml:space="preserve">ing </w:t>
      </w:r>
      <w:r>
        <w:t>(lie).</w:t>
      </w: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Heading1"/>
      </w:pPr>
      <w:r>
        <w:t>WILL FUTURE TENSE</w:t>
      </w: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1504"/>
        <w:gridCol w:w="4819"/>
      </w:tblGrid>
      <w:tr w:rsidR="00E350DF">
        <w:trPr>
          <w:trHeight w:val="1350"/>
        </w:trPr>
        <w:tc>
          <w:tcPr>
            <w:tcW w:w="4819" w:type="dxa"/>
            <w:gridSpan w:val="2"/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 will help you.</w:t>
            </w:r>
          </w:p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 will not help you.</w:t>
            </w:r>
          </w:p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Will I help you?</w:t>
            </w:r>
          </w:p>
          <w:p w:rsidR="00E350DF" w:rsidRDefault="00E350DF">
            <w:pPr>
              <w:pStyle w:val="Vsebinatabele"/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E350DF" w:rsidRDefault="00E350DF">
            <w:pPr>
              <w:pStyle w:val="BodyText"/>
              <w:rPr>
                <w:rFonts w:cs="Arial Narrow"/>
                <w:b/>
                <w:bCs/>
                <w:sz w:val="24"/>
              </w:rPr>
            </w:pPr>
            <w:r>
              <w:rPr>
                <w:rFonts w:cs="Arial Narrow"/>
                <w:b/>
                <w:bCs/>
                <w:sz w:val="24"/>
              </w:rPr>
              <w:t>Raba:</w:t>
            </w:r>
          </w:p>
          <w:p w:rsidR="00E350DF" w:rsidRDefault="00E350DF">
            <w:pPr>
              <w:pStyle w:val="BodyText"/>
              <w:rPr>
                <w:rFonts w:cs="Calibri"/>
                <w:sz w:val="24"/>
              </w:rPr>
            </w:pPr>
            <w:r>
              <w:rPr>
                <w:rFonts w:cs="Arial Narrow"/>
                <w:sz w:val="24"/>
              </w:rPr>
              <w:t xml:space="preserve">▪ </w:t>
            </w:r>
            <w:r>
              <w:rPr>
                <w:rFonts w:cs="Calibri"/>
                <w:sz w:val="24"/>
              </w:rPr>
              <w:t xml:space="preserve">Za odločitve o prihodnosti, </w:t>
            </w:r>
            <w:r>
              <w:rPr>
                <w:sz w:val="24"/>
              </w:rPr>
              <w:t xml:space="preserve">narejene v trenutku, ko o tem </w:t>
            </w:r>
            <w:r>
              <w:rPr>
                <w:rFonts w:cs="Calibri"/>
                <w:sz w:val="24"/>
              </w:rPr>
              <w:t>govorimo.</w:t>
            </w:r>
          </w:p>
          <w:p w:rsidR="00E350DF" w:rsidRDefault="00E350DF">
            <w:pPr>
              <w:pStyle w:val="BodyText"/>
              <w:rPr>
                <w:sz w:val="24"/>
              </w:rPr>
            </w:pPr>
          </w:p>
        </w:tc>
      </w:tr>
      <w:tr w:rsidR="00E350DF">
        <w:trPr>
          <w:trHeight w:val="681"/>
        </w:trPr>
        <w:tc>
          <w:tcPr>
            <w:tcW w:w="4819" w:type="dxa"/>
            <w:gridSpan w:val="2"/>
            <w:shd w:val="clear" w:color="auto" w:fill="auto"/>
          </w:tcPr>
          <w:p w:rsidR="00E350DF" w:rsidRDefault="00E350DF">
            <w:pPr>
              <w:pStyle w:val="BodyText"/>
              <w:rPr>
                <w:rFonts w:cs="Calibri"/>
                <w:i/>
                <w:iCs/>
                <w:sz w:val="24"/>
              </w:rPr>
            </w:pPr>
            <w:r>
              <w:rPr>
                <w:rFonts w:cs="Calibri"/>
                <w:i/>
                <w:iCs/>
                <w:sz w:val="24"/>
              </w:rPr>
              <w:t>In the future there will be more and more cars.</w:t>
            </w:r>
          </w:p>
        </w:tc>
        <w:tc>
          <w:tcPr>
            <w:tcW w:w="4819" w:type="dxa"/>
            <w:shd w:val="clear" w:color="auto" w:fill="auto"/>
          </w:tcPr>
          <w:p w:rsidR="00E350DF" w:rsidRDefault="00E350DF">
            <w:pPr>
              <w:pStyle w:val="BodyText"/>
              <w:rPr>
                <w:rFonts w:cs="Calibri"/>
                <w:b/>
                <w:bCs/>
                <w:sz w:val="24"/>
              </w:rPr>
            </w:pPr>
            <w:r>
              <w:rPr>
                <w:rFonts w:cs="Arial Narrow"/>
                <w:b/>
                <w:bCs/>
                <w:sz w:val="24"/>
              </w:rPr>
              <w:t>▪</w:t>
            </w:r>
            <w:r>
              <w:rPr>
                <w:rFonts w:cs="Calibri"/>
                <w:b/>
                <w:bCs/>
                <w:sz w:val="24"/>
              </w:rPr>
              <w:t xml:space="preserve">  Za napovedi v prihodnosti.</w:t>
            </w:r>
          </w:p>
        </w:tc>
      </w:tr>
      <w:tr w:rsidR="00E350DF">
        <w:trPr>
          <w:trHeight w:val="720"/>
        </w:trPr>
        <w:tc>
          <w:tcPr>
            <w:tcW w:w="4819" w:type="dxa"/>
            <w:gridSpan w:val="2"/>
            <w:shd w:val="clear" w:color="auto" w:fill="auto"/>
          </w:tcPr>
          <w:p w:rsidR="00E350DF" w:rsidRDefault="00E350DF">
            <w:pPr>
              <w:pStyle w:val="BodyText"/>
              <w:rPr>
                <w:rFonts w:cs="Calibri"/>
                <w:i/>
                <w:iCs/>
                <w:sz w:val="24"/>
              </w:rPr>
            </w:pPr>
            <w:r>
              <w:rPr>
                <w:rFonts w:cs="Calibri"/>
                <w:i/>
                <w:iCs/>
                <w:sz w:val="24"/>
              </w:rPr>
              <w:t>She’ll be fifteen next year.</w:t>
            </w:r>
          </w:p>
        </w:tc>
        <w:tc>
          <w:tcPr>
            <w:tcW w:w="4819" w:type="dxa"/>
            <w:shd w:val="clear" w:color="auto" w:fill="auto"/>
          </w:tcPr>
          <w:p w:rsidR="00E350DF" w:rsidRDefault="00E350DF">
            <w:pPr>
              <w:pStyle w:val="BodyText"/>
              <w:rPr>
                <w:rFonts w:cs="Calibri"/>
                <w:b/>
                <w:bCs/>
                <w:sz w:val="24"/>
              </w:rPr>
            </w:pPr>
            <w:r>
              <w:rPr>
                <w:rFonts w:cs="Arial Narrow"/>
                <w:b/>
                <w:bCs/>
                <w:sz w:val="24"/>
              </w:rPr>
              <w:t xml:space="preserve">▪ </w:t>
            </w:r>
            <w:r>
              <w:rPr>
                <w:rFonts w:cs="Calibri"/>
                <w:b/>
                <w:bCs/>
                <w:sz w:val="24"/>
              </w:rPr>
              <w:t xml:space="preserve">Za izražanje dejstev. </w:t>
            </w:r>
          </w:p>
          <w:p w:rsidR="00E350DF" w:rsidRDefault="00E350DF">
            <w:pPr>
              <w:pStyle w:val="BodyText"/>
              <w:rPr>
                <w:b/>
                <w:bCs/>
                <w:sz w:val="24"/>
              </w:rPr>
            </w:pPr>
          </w:p>
          <w:p w:rsidR="00E350DF" w:rsidRDefault="00E350DF">
            <w:pPr>
              <w:pStyle w:val="BodyText"/>
              <w:rPr>
                <w:b/>
                <w:bCs/>
                <w:sz w:val="24"/>
              </w:rPr>
            </w:pPr>
          </w:p>
          <w:p w:rsidR="00E350DF" w:rsidRDefault="00E350DF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E350DF">
        <w:trPr>
          <w:gridAfter w:val="2"/>
          <w:wAfter w:w="6323" w:type="dxa"/>
        </w:trPr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 xml:space="preserve">I/he/she/it/you/we/they </w:t>
            </w:r>
            <w:r>
              <w:rPr>
                <w:b/>
                <w:bCs/>
                <w:sz w:val="26"/>
              </w:rPr>
              <w:t>will</w:t>
            </w:r>
            <w:r>
              <w:rPr>
                <w:sz w:val="26"/>
              </w:rPr>
              <w:t>...</w:t>
            </w:r>
          </w:p>
        </w:tc>
      </w:tr>
    </w:tbl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  <w:r>
        <w:t>Časovni prislovi: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0"/>
        <w:gridCol w:w="4905"/>
      </w:tblGrid>
      <w:tr w:rsidR="00E350DF"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</w:pPr>
            <w:r>
              <w:t>tomorrow</w:t>
            </w:r>
          </w:p>
          <w:p w:rsidR="00E350DF" w:rsidRDefault="00E350DF">
            <w:pPr>
              <w:pStyle w:val="BodyText"/>
            </w:pPr>
            <w:r>
              <w:t>tonight</w:t>
            </w:r>
          </w:p>
          <w:p w:rsidR="00E350DF" w:rsidRDefault="00E350DF">
            <w:pPr>
              <w:pStyle w:val="BodyText"/>
            </w:pPr>
            <w:r>
              <w:t>the day after tomorrow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>soon</w:t>
            </w:r>
          </w:p>
        </w:tc>
        <w:tc>
          <w:tcPr>
            <w:tcW w:w="4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next </w:t>
            </w:r>
            <w:r>
              <w:rPr>
                <w:rFonts w:cs="Calibri"/>
              </w:rPr>
              <w:t>week (month ...)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in a </w:t>
            </w:r>
            <w:r>
              <w:rPr>
                <w:rFonts w:cs="Calibri"/>
              </w:rPr>
              <w:t>week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(month, year ...)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in </w:t>
            </w:r>
            <w:r>
              <w:rPr>
                <w:rFonts w:cs="Calibri"/>
                <w:u w:val="single"/>
              </w:rPr>
              <w:t>two</w:t>
            </w:r>
            <w:r>
              <w:rPr>
                <w:rFonts w:cs="Calibri"/>
              </w:rPr>
              <w:t xml:space="preserve"> weeks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(years...)</w:t>
            </w:r>
          </w:p>
        </w:tc>
      </w:tr>
    </w:tbl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Heading1"/>
      </w:pPr>
      <w:r>
        <w:t>GOING TO FUTURE TENSE</w:t>
      </w:r>
    </w:p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E350DF">
        <w:tc>
          <w:tcPr>
            <w:tcW w:w="4819" w:type="dxa"/>
            <w:shd w:val="clear" w:color="auto" w:fill="auto"/>
          </w:tcPr>
          <w:p w:rsidR="00E350DF" w:rsidRDefault="00E350DF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szCs w:val="26"/>
              </w:rPr>
              <w:t xml:space="preserve">You </w:t>
            </w:r>
            <w:r>
              <w:rPr>
                <w:rFonts w:cs="Calibri"/>
                <w:b/>
                <w:bCs/>
                <w:szCs w:val="26"/>
              </w:rPr>
              <w:t>are going to</w:t>
            </w:r>
            <w:r>
              <w:rPr>
                <w:rFonts w:cs="Calibri"/>
                <w:szCs w:val="26"/>
              </w:rPr>
              <w:t xml:space="preserve"> travel to Paris.</w:t>
            </w:r>
          </w:p>
          <w:p w:rsidR="00E350DF" w:rsidRDefault="00E350DF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szCs w:val="26"/>
              </w:rPr>
              <w:t xml:space="preserve">You </w:t>
            </w:r>
            <w:r>
              <w:rPr>
                <w:rFonts w:cs="Calibri"/>
                <w:b/>
                <w:bCs/>
                <w:szCs w:val="26"/>
              </w:rPr>
              <w:t>are not going to</w:t>
            </w:r>
            <w:r>
              <w:rPr>
                <w:rFonts w:cs="Calibri"/>
                <w:szCs w:val="26"/>
              </w:rPr>
              <w:t xml:space="preserve"> travel to Paris.</w:t>
            </w:r>
          </w:p>
          <w:p w:rsidR="00E350DF" w:rsidRDefault="00E350DF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b/>
                <w:bCs/>
                <w:szCs w:val="26"/>
              </w:rPr>
              <w:t>Are</w:t>
            </w:r>
            <w:r>
              <w:rPr>
                <w:rFonts w:cs="Calibri"/>
                <w:szCs w:val="26"/>
              </w:rPr>
              <w:t xml:space="preserve"> You </w:t>
            </w:r>
            <w:r>
              <w:rPr>
                <w:rFonts w:cs="Calibri"/>
                <w:b/>
                <w:bCs/>
                <w:szCs w:val="26"/>
              </w:rPr>
              <w:t>going to</w:t>
            </w:r>
            <w:r>
              <w:rPr>
                <w:rFonts w:cs="Calibri"/>
                <w:szCs w:val="26"/>
              </w:rPr>
              <w:t xml:space="preserve"> travel to Paris?</w:t>
            </w:r>
          </w:p>
          <w:p w:rsidR="00E350DF" w:rsidRDefault="00E350DF">
            <w:pPr>
              <w:pStyle w:val="BodyText"/>
              <w:rPr>
                <w:sz w:val="18"/>
                <w:szCs w:val="18"/>
              </w:rPr>
            </w:pPr>
          </w:p>
          <w:p w:rsidR="00E350DF" w:rsidRDefault="00E350DF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szCs w:val="26"/>
              </w:rPr>
              <w:t xml:space="preserve">It </w:t>
            </w:r>
            <w:r>
              <w:rPr>
                <w:rFonts w:cs="Calibri"/>
                <w:b/>
                <w:bCs/>
                <w:szCs w:val="26"/>
              </w:rPr>
              <w:t>is going</w:t>
            </w:r>
            <w:r>
              <w:rPr>
                <w:rFonts w:cs="Calibri"/>
                <w:szCs w:val="26"/>
              </w:rPr>
              <w:t xml:space="preserve"> to rain.</w:t>
            </w:r>
          </w:p>
          <w:p w:rsidR="00E350DF" w:rsidRDefault="00E350DF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szCs w:val="26"/>
              </w:rPr>
              <w:t xml:space="preserve">It </w:t>
            </w:r>
            <w:r>
              <w:rPr>
                <w:rFonts w:cs="Calibri"/>
                <w:b/>
                <w:bCs/>
                <w:szCs w:val="26"/>
              </w:rPr>
              <w:t>is not going</w:t>
            </w:r>
            <w:r>
              <w:rPr>
                <w:rFonts w:cs="Calibri"/>
                <w:szCs w:val="26"/>
              </w:rPr>
              <w:t xml:space="preserve"> to rain.</w:t>
            </w:r>
          </w:p>
          <w:p w:rsidR="00E350DF" w:rsidRDefault="00E350DF">
            <w:pPr>
              <w:pStyle w:val="BodyText"/>
              <w:rPr>
                <w:rFonts w:cs="Calibri"/>
                <w:szCs w:val="26"/>
              </w:rPr>
            </w:pPr>
            <w:r>
              <w:rPr>
                <w:rFonts w:cs="Calibri"/>
                <w:b/>
                <w:bCs/>
                <w:szCs w:val="26"/>
              </w:rPr>
              <w:t>Is</w:t>
            </w:r>
            <w:r>
              <w:rPr>
                <w:rFonts w:cs="Calibri"/>
                <w:szCs w:val="26"/>
              </w:rPr>
              <w:t xml:space="preserve"> it</w:t>
            </w:r>
            <w:r>
              <w:rPr>
                <w:rFonts w:cs="Calibri"/>
                <w:b/>
                <w:bCs/>
                <w:szCs w:val="26"/>
              </w:rPr>
              <w:t xml:space="preserve"> going to</w:t>
            </w:r>
            <w:r>
              <w:rPr>
                <w:rFonts w:cs="Calibri"/>
                <w:szCs w:val="26"/>
              </w:rPr>
              <w:t xml:space="preserve"> rain</w:t>
            </w:r>
          </w:p>
        </w:tc>
        <w:tc>
          <w:tcPr>
            <w:tcW w:w="4826" w:type="dxa"/>
            <w:shd w:val="clear" w:color="auto" w:fill="auto"/>
          </w:tcPr>
          <w:p w:rsidR="00E350DF" w:rsidRDefault="00E350DF">
            <w:pPr>
              <w:snapToGrid w:val="0"/>
              <w:rPr>
                <w:rFonts w:cs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Arial Narrow"/>
                <w:b/>
                <w:bCs/>
                <w:color w:val="000000"/>
                <w:sz w:val="26"/>
                <w:szCs w:val="26"/>
              </w:rPr>
              <w:t>Raba:</w:t>
            </w:r>
          </w:p>
          <w:p w:rsidR="00E350DF" w:rsidRDefault="00E350DF">
            <w:pPr>
              <w:snapToGrid w:val="0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Arial Narrow"/>
                <w:color w:val="000000"/>
                <w:sz w:val="26"/>
                <w:szCs w:val="26"/>
              </w:rPr>
              <w:t>▪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Za načrtovana dejanja v   </w:t>
            </w:r>
          </w:p>
          <w:p w:rsidR="00E350DF" w:rsidRDefault="00E350DF">
            <w:pPr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   prihodnosti.</w:t>
            </w:r>
          </w:p>
          <w:p w:rsidR="00E350DF" w:rsidRDefault="00E350DF">
            <w:pPr>
              <w:rPr>
                <w:color w:val="000000"/>
                <w:sz w:val="26"/>
                <w:szCs w:val="26"/>
              </w:rPr>
            </w:pPr>
          </w:p>
          <w:p w:rsidR="00E350DF" w:rsidRDefault="00E350DF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E350DF" w:rsidRDefault="00E350DF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E350DF" w:rsidRDefault="00E350DF">
            <w:pPr>
              <w:rPr>
                <w:rFonts w:cs="Calibri"/>
                <w:color w:val="000000"/>
                <w:sz w:val="26"/>
                <w:szCs w:val="26"/>
                <w:lang w:val="de-DE"/>
              </w:rPr>
            </w:pPr>
            <w:r>
              <w:rPr>
                <w:rFonts w:cs="Arial Narrow"/>
                <w:color w:val="000000"/>
                <w:sz w:val="26"/>
                <w:szCs w:val="26"/>
                <w:lang w:val="de-DE"/>
              </w:rPr>
              <w:t xml:space="preserve">▪ </w:t>
            </w:r>
            <w:r>
              <w:rPr>
                <w:rFonts w:cs="Calibri"/>
                <w:color w:val="000000"/>
                <w:sz w:val="26"/>
                <w:szCs w:val="26"/>
                <w:lang w:val="de-DE"/>
              </w:rPr>
              <w:t xml:space="preserve">Kadar okoliščine kažejo, da se bo </w:t>
            </w:r>
          </w:p>
          <w:p w:rsidR="00E350DF" w:rsidRDefault="00E350DF">
            <w:pPr>
              <w:rPr>
                <w:rFonts w:cs="Calibri"/>
                <w:color w:val="000000"/>
                <w:sz w:val="26"/>
                <w:szCs w:val="26"/>
                <w:lang w:val="de-DE"/>
              </w:rPr>
            </w:pPr>
            <w:r>
              <w:rPr>
                <w:rFonts w:cs="Calibri"/>
                <w:color w:val="000000"/>
                <w:sz w:val="26"/>
                <w:szCs w:val="26"/>
                <w:lang w:val="de-DE"/>
              </w:rPr>
              <w:t xml:space="preserve">   nekaj zagotovo zgodilo.</w:t>
            </w:r>
          </w:p>
          <w:p w:rsidR="00E350DF" w:rsidRDefault="00E350DF">
            <w:pPr>
              <w:jc w:val="both"/>
              <w:rPr>
                <w:rFonts w:cs="Calibri"/>
                <w:color w:val="000000"/>
                <w:sz w:val="26"/>
                <w:szCs w:val="26"/>
              </w:rPr>
            </w:pPr>
          </w:p>
        </w:tc>
      </w:tr>
    </w:tbl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350D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He, She, It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We, You, They</w:t>
            </w:r>
          </w:p>
        </w:tc>
      </w:tr>
      <w:tr w:rsidR="00E350D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Am going to </w:t>
            </w:r>
            <w:r>
              <w:rPr>
                <w:sz w:val="26"/>
              </w:rPr>
              <w:t>+ glagol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Is going to </w:t>
            </w:r>
            <w:r>
              <w:rPr>
                <w:sz w:val="26"/>
              </w:rPr>
              <w:t>+ glagol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>Are going to</w:t>
            </w:r>
            <w:r>
              <w:rPr>
                <w:sz w:val="26"/>
              </w:rPr>
              <w:t xml:space="preserve"> + glagol</w:t>
            </w:r>
          </w:p>
        </w:tc>
      </w:tr>
    </w:tbl>
    <w:p w:rsidR="00E350DF" w:rsidRDefault="00E350DF">
      <w:pPr>
        <w:pStyle w:val="BodyText"/>
      </w:pPr>
    </w:p>
    <w:p w:rsidR="00E350DF" w:rsidRDefault="00E350DF">
      <w:pPr>
        <w:pStyle w:val="BodyText"/>
        <w:rPr>
          <w:rFonts w:cs="Calibri"/>
          <w:b/>
          <w:bCs/>
        </w:rPr>
      </w:pPr>
      <w:r>
        <w:rPr>
          <w:rFonts w:cs="Calibri"/>
          <w:b/>
          <w:bCs/>
        </w:rPr>
        <w:t>Časovni prislovi: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</w:pPr>
            <w:r>
              <w:t>tonight</w:t>
            </w:r>
          </w:p>
          <w:p w:rsidR="00E350DF" w:rsidRDefault="00E350DF">
            <w:pPr>
              <w:pStyle w:val="BodyText"/>
            </w:pPr>
            <w:r>
              <w:rPr>
                <w:b/>
                <w:bCs/>
              </w:rPr>
              <w:t>this</w:t>
            </w:r>
            <w:r>
              <w:t xml:space="preserve"> afternoon (week, morning...)</w:t>
            </w:r>
          </w:p>
          <w:p w:rsidR="00E350DF" w:rsidRDefault="00E350DF">
            <w:pPr>
              <w:pStyle w:val="BodyText"/>
            </w:pPr>
            <w:r>
              <w:t>tomorrow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next </w:t>
            </w:r>
            <w:r>
              <w:rPr>
                <w:rFonts w:cs="Calibri"/>
              </w:rPr>
              <w:t>week (month ...)</w:t>
            </w:r>
            <w:r>
              <w:rPr>
                <w:rFonts w:cs="Calibri"/>
                <w:b/>
              </w:rPr>
              <w:t xml:space="preserve"> </w:t>
            </w:r>
          </w:p>
          <w:p w:rsidR="00E350DF" w:rsidRDefault="00E350DF">
            <w:pPr>
              <w:pStyle w:val="BodyText"/>
            </w:pPr>
            <w:r>
              <w:t>soon</w:t>
            </w:r>
          </w:p>
        </w:tc>
      </w:tr>
    </w:tbl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BodyText"/>
        <w:rPr>
          <w:b/>
          <w:bCs/>
        </w:rPr>
      </w:pPr>
    </w:p>
    <w:p w:rsidR="00E350DF" w:rsidRDefault="00E350DF">
      <w:pPr>
        <w:pStyle w:val="Heading1"/>
        <w:rPr>
          <w:rFonts w:cs="Calibri"/>
        </w:rPr>
      </w:pPr>
      <w:r>
        <w:rPr>
          <w:rFonts w:cs="Calibri"/>
        </w:rPr>
        <w:t>PRESENT PRFECT TENSE</w:t>
      </w: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350DF">
        <w:tc>
          <w:tcPr>
            <w:tcW w:w="4818" w:type="dxa"/>
            <w:shd w:val="clear" w:color="auto" w:fill="auto"/>
          </w:tcPr>
          <w:p w:rsidR="00E350DF" w:rsidRDefault="00E350DF">
            <w:pPr>
              <w:pStyle w:val="BodyText"/>
            </w:pPr>
            <w:r>
              <w:t xml:space="preserve">I </w:t>
            </w:r>
            <w:r>
              <w:rPr>
                <w:b/>
                <w:bCs/>
              </w:rPr>
              <w:t>have</w:t>
            </w:r>
            <w:r>
              <w:t xml:space="preserve"> </w:t>
            </w:r>
            <w:r>
              <w:rPr>
                <w:u w:val="single"/>
              </w:rPr>
              <w:t>aleready</w:t>
            </w:r>
            <w:r>
              <w:t xml:space="preserve"> </w:t>
            </w:r>
            <w:r>
              <w:rPr>
                <w:b/>
                <w:bCs/>
              </w:rPr>
              <w:t xml:space="preserve">done </w:t>
            </w:r>
            <w:r>
              <w:t>my homework.</w:t>
            </w:r>
          </w:p>
          <w:p w:rsidR="00E350DF" w:rsidRDefault="00E350DF">
            <w:pPr>
              <w:pStyle w:val="BodyText"/>
            </w:pPr>
            <w:r>
              <w:t xml:space="preserve">I </w:t>
            </w:r>
            <w:r>
              <w:rPr>
                <w:b/>
                <w:bCs/>
              </w:rPr>
              <w:t>have not done</w:t>
            </w:r>
            <w:r>
              <w:t xml:space="preserve"> my homework </w:t>
            </w:r>
            <w:r>
              <w:rPr>
                <w:u w:val="single"/>
              </w:rPr>
              <w:t>yet</w:t>
            </w:r>
            <w:r>
              <w:t>.</w:t>
            </w:r>
          </w:p>
          <w:p w:rsidR="00E350DF" w:rsidRDefault="00E350DF">
            <w:pPr>
              <w:pStyle w:val="BodyText"/>
            </w:pPr>
            <w:r>
              <w:rPr>
                <w:b/>
                <w:bCs/>
              </w:rPr>
              <w:t xml:space="preserve">Have </w:t>
            </w:r>
            <w:r>
              <w:t>I</w:t>
            </w:r>
            <w:r>
              <w:rPr>
                <w:b/>
                <w:bCs/>
              </w:rPr>
              <w:t xml:space="preserve"> done </w:t>
            </w:r>
            <w:r>
              <w:t xml:space="preserve">my homework </w:t>
            </w:r>
            <w:r>
              <w:rPr>
                <w:u w:val="single"/>
              </w:rPr>
              <w:t>yet</w:t>
            </w:r>
            <w:r>
              <w:t>?</w:t>
            </w:r>
          </w:p>
          <w:p w:rsidR="00E350DF" w:rsidRDefault="00E350DF">
            <w:pPr>
              <w:pStyle w:val="BodyText"/>
            </w:pPr>
          </w:p>
          <w:p w:rsidR="00E350DF" w:rsidRDefault="00E350DF">
            <w:pPr>
              <w:pStyle w:val="BodyText"/>
            </w:pPr>
            <w:r>
              <w:t>He</w:t>
            </w:r>
            <w:r>
              <w:rPr>
                <w:b/>
                <w:bCs/>
              </w:rPr>
              <w:t xml:space="preserve"> has</w:t>
            </w:r>
            <w:r>
              <w:t xml:space="preserve"> </w:t>
            </w:r>
            <w:r>
              <w:rPr>
                <w:u w:val="single"/>
              </w:rPr>
              <w:t xml:space="preserve">never </w:t>
            </w:r>
            <w:r>
              <w:t>slepp</w:t>
            </w:r>
            <w:r>
              <w:rPr>
                <w:b/>
                <w:bCs/>
              </w:rPr>
              <w:t>ed</w:t>
            </w:r>
            <w:r>
              <w:t xml:space="preserve"> in my room.</w:t>
            </w:r>
          </w:p>
          <w:p w:rsidR="00E350DF" w:rsidRDefault="00E350DF">
            <w:pPr>
              <w:pStyle w:val="BodyText"/>
            </w:pPr>
            <w:r>
              <w:t xml:space="preserve">He </w:t>
            </w:r>
            <w:r>
              <w:rPr>
                <w:b/>
                <w:bCs/>
              </w:rPr>
              <w:t>has not</w:t>
            </w:r>
            <w:r>
              <w:t xml:space="preserve">  slepp</w:t>
            </w:r>
            <w:r>
              <w:rPr>
                <w:b/>
                <w:bCs/>
              </w:rPr>
              <w:t>ed</w:t>
            </w:r>
            <w:r>
              <w:t xml:space="preserve"> in my room.</w:t>
            </w:r>
          </w:p>
          <w:p w:rsidR="00E350DF" w:rsidRDefault="00E350DF">
            <w:pPr>
              <w:pStyle w:val="BodyText"/>
            </w:pPr>
            <w:r>
              <w:t xml:space="preserve">Has </w:t>
            </w:r>
            <w:r>
              <w:rPr>
                <w:b/>
                <w:bCs/>
              </w:rPr>
              <w:t xml:space="preserve">he </w:t>
            </w:r>
            <w:r>
              <w:rPr>
                <w:u w:val="single"/>
              </w:rPr>
              <w:t>ever</w:t>
            </w:r>
            <w:r>
              <w:t xml:space="preserve"> slepp</w:t>
            </w:r>
            <w:r>
              <w:rPr>
                <w:b/>
                <w:bCs/>
              </w:rPr>
              <w:t xml:space="preserve">ed </w:t>
            </w:r>
            <w:r>
              <w:t>in may rom?</w:t>
            </w:r>
          </w:p>
        </w:tc>
        <w:tc>
          <w:tcPr>
            <w:tcW w:w="4820" w:type="dxa"/>
            <w:shd w:val="clear" w:color="auto" w:fill="auto"/>
          </w:tcPr>
          <w:p w:rsidR="00E350DF" w:rsidRDefault="00E350DF">
            <w:pPr>
              <w:pStyle w:val="BodyTex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Raba: </w:t>
            </w:r>
          </w:p>
          <w:p w:rsidR="00E350DF" w:rsidRDefault="00E350DF">
            <w:pPr>
              <w:pStyle w:val="BodyText"/>
              <w:rPr>
                <w:rFonts w:cs="Calibri"/>
              </w:rPr>
            </w:pPr>
            <w:r>
              <w:rPr>
                <w:rFonts w:cs="Calibri"/>
              </w:rPr>
              <w:t xml:space="preserve">Za pretekla dejanja, ki imajo </w:t>
            </w:r>
            <w:r>
              <w:t xml:space="preserve">posledice v sedanjosti. Ne </w:t>
            </w:r>
            <w:r>
              <w:rPr>
                <w:rFonts w:cs="Calibri"/>
              </w:rPr>
              <w:t xml:space="preserve">zanima nas, kdaj so se zgodila. Pomembno je, da imajo nek   rezultat v sedanjosti. </w:t>
            </w:r>
          </w:p>
        </w:tc>
      </w:tr>
    </w:tbl>
    <w:p w:rsidR="00E350DF" w:rsidRDefault="00E350DF">
      <w:pPr>
        <w:pStyle w:val="BodyText"/>
      </w:pPr>
    </w:p>
    <w:p w:rsidR="00E350DF" w:rsidRDefault="00E350DF">
      <w:pPr>
        <w:pStyle w:val="BodyText"/>
      </w:pPr>
    </w:p>
    <w:p w:rsidR="00E350DF" w:rsidRDefault="00E350DF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I, We, You, They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sz w:val="26"/>
              </w:rPr>
              <w:t>He, She, It</w:t>
            </w:r>
          </w:p>
        </w:tc>
      </w:tr>
      <w:tr w:rsidR="00E350D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>Have</w:t>
            </w:r>
            <w:r>
              <w:rPr>
                <w:sz w:val="26"/>
              </w:rPr>
              <w:t xml:space="preserve"> + glagol v nedoločniku (-</w:t>
            </w:r>
            <w:r>
              <w:rPr>
                <w:b/>
                <w:bCs/>
                <w:sz w:val="26"/>
              </w:rPr>
              <w:t>ed</w:t>
            </w:r>
            <w:r>
              <w:rPr>
                <w:sz w:val="26"/>
              </w:rPr>
              <w:t>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Vsebinatabele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>Has</w:t>
            </w:r>
            <w:r>
              <w:rPr>
                <w:sz w:val="26"/>
              </w:rPr>
              <w:t xml:space="preserve"> + + glagol v nedoločniku (-</w:t>
            </w:r>
            <w:r>
              <w:rPr>
                <w:b/>
                <w:bCs/>
                <w:sz w:val="26"/>
              </w:rPr>
              <w:t>ed</w:t>
            </w:r>
            <w:r>
              <w:rPr>
                <w:sz w:val="26"/>
              </w:rPr>
              <w:t>)</w:t>
            </w:r>
          </w:p>
        </w:tc>
      </w:tr>
    </w:tbl>
    <w:p w:rsidR="00E350DF" w:rsidRDefault="00E350DF">
      <w:pPr>
        <w:pStyle w:val="BodyText"/>
      </w:pPr>
    </w:p>
    <w:p w:rsidR="00E350DF" w:rsidRDefault="00E350DF">
      <w:pPr>
        <w:pStyle w:val="BodyText"/>
        <w:rPr>
          <w:rFonts w:cs="Calibri"/>
          <w:b/>
          <w:bCs/>
        </w:rPr>
      </w:pPr>
      <w:r>
        <w:rPr>
          <w:rFonts w:cs="Calibri"/>
          <w:b/>
          <w:bCs/>
        </w:rPr>
        <w:t>Časovni prislovi: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50D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</w:pPr>
            <w:r>
              <w:t>Just</w:t>
            </w:r>
          </w:p>
          <w:p w:rsidR="00E350DF" w:rsidRDefault="00E350DF">
            <w:pPr>
              <w:pStyle w:val="BodyText"/>
            </w:pPr>
            <w:r>
              <w:t>already</w:t>
            </w:r>
          </w:p>
          <w:p w:rsidR="00E350DF" w:rsidRDefault="00E350DF">
            <w:pPr>
              <w:pStyle w:val="BodyText"/>
            </w:pPr>
            <w:r>
              <w:t xml:space="preserve">yet </w:t>
            </w:r>
          </w:p>
          <w:p w:rsidR="00E350DF" w:rsidRDefault="00E350DF">
            <w:pPr>
              <w:pStyle w:val="BodyText"/>
            </w:pPr>
            <w:r>
              <w:t xml:space="preserve">ever </w:t>
            </w:r>
          </w:p>
          <w:p w:rsidR="00E350DF" w:rsidRDefault="00E350DF">
            <w:pPr>
              <w:pStyle w:val="BodyText"/>
            </w:pPr>
            <w:r>
              <w:t>never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0DF" w:rsidRDefault="00E350DF">
            <w:pPr>
              <w:pStyle w:val="BodyText"/>
            </w:pPr>
            <w:r>
              <w:t>so far</w:t>
            </w:r>
          </w:p>
          <w:p w:rsidR="00E350DF" w:rsidRDefault="00E350DF">
            <w:pPr>
              <w:pStyle w:val="BodyText"/>
            </w:pPr>
            <w:r>
              <w:t>up to now</w:t>
            </w:r>
          </w:p>
          <w:p w:rsidR="00E350DF" w:rsidRDefault="00E350DF">
            <w:pPr>
              <w:pStyle w:val="BodyText"/>
            </w:pPr>
            <w:r>
              <w:t>since</w:t>
            </w:r>
          </w:p>
          <w:p w:rsidR="00E350DF" w:rsidRDefault="00E350DF">
            <w:pPr>
              <w:pStyle w:val="BodyText"/>
            </w:pPr>
            <w:r>
              <w:t xml:space="preserve">for </w:t>
            </w:r>
          </w:p>
          <w:p w:rsidR="00E350DF" w:rsidRDefault="00E350DF">
            <w:pPr>
              <w:pStyle w:val="BodyText"/>
            </w:pPr>
            <w:r>
              <w:t>recently</w:t>
            </w:r>
          </w:p>
        </w:tc>
      </w:tr>
    </w:tbl>
    <w:p w:rsidR="00E350DF" w:rsidRDefault="00E350DF">
      <w:pPr>
        <w:pStyle w:val="BodyText"/>
        <w:rPr>
          <w:b/>
          <w:bCs/>
        </w:rPr>
      </w:pPr>
    </w:p>
    <w:sectPr w:rsidR="00E350D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5"/>
        </w:tabs>
        <w:ind w:left="186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5"/>
        </w:tabs>
        <w:ind w:left="294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A4E"/>
    <w:rsid w:val="00187326"/>
    <w:rsid w:val="00824A4E"/>
    <w:rsid w:val="00CC3E6D"/>
    <w:rsid w:val="00E3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de-AT" w:eastAsia="hi-IN" w:bidi="hi-IN"/>
    </w:rPr>
  </w:style>
  <w:style w:type="paragraph" w:styleId="Heading1">
    <w:name w:val="heading 1"/>
    <w:basedOn w:val="Naslov1"/>
    <w:next w:val="BodyText"/>
    <w:qFormat/>
    <w:pPr>
      <w:numPr>
        <w:numId w:val="1"/>
      </w:numPr>
      <w:jc w:val="center"/>
      <w:outlineLvl w:val="0"/>
    </w:pPr>
    <w:rPr>
      <w:rFonts w:ascii="Times New Roman" w:hAnsi="Times New Roman"/>
      <w:b/>
      <w:bCs/>
      <w:color w:val="000000"/>
      <w:spacing w:val="20"/>
      <w:kern w:val="0"/>
      <w:sz w:val="32"/>
      <w:szCs w:val="32"/>
      <w:lang w:val="sl-SI"/>
    </w:rPr>
  </w:style>
  <w:style w:type="paragraph" w:styleId="Heading2">
    <w:name w:val="heading 2"/>
    <w:basedOn w:val="Naslov1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color w:val="000000"/>
      <w:sz w:val="26"/>
      <w:lang w:val="sl-SI"/>
    </w:rPr>
  </w:style>
  <w:style w:type="paragraph" w:styleId="List">
    <w:name w:val="List"/>
    <w:basedOn w:val="BodyText"/>
  </w:style>
  <w:style w:type="paragraph" w:customStyle="1" w:styleId="Napis1">
    <w:name w:val="Napis1"/>
    <w:basedOn w:val="Normal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pPr>
      <w:suppressLineNumbers/>
    </w:pPr>
  </w:style>
  <w:style w:type="paragraph" w:customStyle="1" w:styleId="Vsebinatabele">
    <w:name w:val="Vsebina tabel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