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88" w:rsidRPr="00150588" w:rsidRDefault="00150588" w:rsidP="00150588">
      <w:pPr>
        <w:jc w:val="center"/>
        <w:rPr>
          <w:rFonts w:ascii="Comic Sans MS" w:hAnsi="Comic Sans MS"/>
          <w:color w:val="FF00FF"/>
          <w:sz w:val="40"/>
          <w:szCs w:val="40"/>
        </w:rPr>
      </w:pPr>
      <w:bookmarkStart w:id="0" w:name="_GoBack"/>
      <w:bookmarkEnd w:id="0"/>
      <w:r w:rsidRPr="00150588">
        <w:rPr>
          <w:rFonts w:ascii="Comic Sans MS" w:hAnsi="Comic Sans MS"/>
          <w:color w:val="FF00FF"/>
          <w:sz w:val="40"/>
          <w:szCs w:val="40"/>
        </w:rPr>
        <w:t>Venera</w:t>
      </w:r>
    </w:p>
    <w:p w:rsidR="00150588" w:rsidRPr="00150588" w:rsidRDefault="00150588">
      <w:pPr>
        <w:rPr>
          <w:rFonts w:ascii="Comic Sans MS" w:hAnsi="Comic Sans MS"/>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Kaj je Venera?</w:t>
      </w:r>
    </w:p>
    <w:p w:rsidR="00150588" w:rsidRPr="00150588" w:rsidRDefault="00150588" w:rsidP="00150588">
      <w:pPr>
        <w:rPr>
          <w:rFonts w:ascii="Comic Sans MS" w:hAnsi="Comic Sans MS"/>
        </w:rPr>
      </w:pPr>
      <w:r w:rsidRPr="00150588">
        <w:rPr>
          <w:rFonts w:ascii="Comic Sans MS" w:hAnsi="Comic Sans MS"/>
        </w:rPr>
        <w:t>Venera je notranji, drugi planet od Sonca v Osončju. Po Zemljini Luni je drugi najsvetlejši objekt na nočnem nebu.</w:t>
      </w:r>
    </w:p>
    <w:p w:rsidR="00150588" w:rsidRPr="00150588" w:rsidRDefault="00150588" w:rsidP="00150588">
      <w:pPr>
        <w:rPr>
          <w:rFonts w:ascii="Comic Sans MS" w:hAnsi="Comic Sans MS"/>
        </w:rPr>
      </w:pPr>
    </w:p>
    <w:p w:rsidR="00150588" w:rsidRPr="00150588" w:rsidRDefault="00150588" w:rsidP="00150588">
      <w:pPr>
        <w:rPr>
          <w:rFonts w:ascii="Comic Sans MS" w:hAnsi="Comic Sans MS"/>
        </w:rPr>
      </w:pPr>
      <w:r w:rsidRPr="00150588">
        <w:rPr>
          <w:rFonts w:ascii="Comic Sans MS" w:hAnsi="Comic Sans MS"/>
        </w:rPr>
        <w:t xml:space="preserve">Po krožnici potuje v nasprotno smer, kot vsi ostali planeti. </w:t>
      </w:r>
      <w:r w:rsidRPr="00150588">
        <w:rPr>
          <w:rFonts w:ascii="Comic Sans MS" w:hAnsi="Comic Sans MS"/>
          <w:lang w:val="de-DE"/>
        </w:rPr>
        <w:t>Potrebuje 243 zemljinih dni, da se enkrat zavrti okrog svoje osi. Sonce pa obkroži v 225 zemljinih dneh. Tako je njen dan daljši, kot njeno leto</w:t>
      </w:r>
      <w:r w:rsidRPr="00150588">
        <w:rPr>
          <w:rFonts w:ascii="Comic Sans MS" w:hAnsi="Comic Sans MS"/>
        </w:rPr>
        <w:t>.</w:t>
      </w:r>
    </w:p>
    <w:p w:rsidR="00150588" w:rsidRPr="00150588" w:rsidRDefault="00150588" w:rsidP="00150588">
      <w:pPr>
        <w:rPr>
          <w:rFonts w:ascii="Comic Sans MS" w:hAnsi="Comic Sans MS"/>
        </w:rPr>
      </w:pPr>
    </w:p>
    <w:p w:rsidR="00150588" w:rsidRPr="00150588" w:rsidRDefault="00150588" w:rsidP="00150588">
      <w:pPr>
        <w:rPr>
          <w:rFonts w:ascii="Comic Sans MS" w:hAnsi="Comic Sans MS"/>
        </w:rPr>
      </w:pPr>
      <w:r w:rsidRPr="00150588">
        <w:rPr>
          <w:rFonts w:ascii="Comic Sans MS" w:hAnsi="Comic Sans MS"/>
        </w:rPr>
        <w:t>Planetu pravijo jutranjica, kadar se pojavi vzhodno od sončnega vzhoda in večernica kadar je zahodno od sončnega zahoda. To pomeni, da je sedaj vidna zjutraj. Zaradi oddaljenosti orbit Venere in Zemlje je Venera vidna samo 3 h pred sončnim vzhodom ali 3 h po sončnem zahodu.</w:t>
      </w:r>
    </w:p>
    <w:p w:rsidR="00150588" w:rsidRPr="00150588" w:rsidRDefault="00150588" w:rsidP="00150588">
      <w:pPr>
        <w:rPr>
          <w:rFonts w:ascii="Comic Sans MS" w:hAnsi="Comic Sans MS"/>
        </w:rPr>
      </w:pPr>
    </w:p>
    <w:p w:rsidR="00150588" w:rsidRPr="00150588" w:rsidRDefault="00150588" w:rsidP="00150588">
      <w:pPr>
        <w:rPr>
          <w:rFonts w:ascii="Comic Sans MS" w:hAnsi="Comic Sans MS"/>
        </w:rPr>
      </w:pPr>
      <w:r w:rsidRPr="00150588">
        <w:rPr>
          <w:rFonts w:ascii="Comic Sans MS" w:hAnsi="Comic Sans MS"/>
        </w:rPr>
        <w:t xml:space="preserve"> Je zemeljski planet, po velikosti in obsegu zelo podoben Zemlji. Zaradi teh podrobnosti ga včasih imenujejo Zemljin »sestrski planet«. Planet je pokrit z neprozorno plastjo bleščečih oblakov, zato njegovo površje iz vesolja ni vidno v vidni svetlobi. Venera je bila predmet vprašanj, dokler planetarna znanost v 20. stoletju ni odkrila nekaj njenih skrivnostih. Venera ima najgostejše ozračje od vseh zemeljskih planetov, ki je sestavljeno večinoma iz ogljikovega dioksida, zračni pritisk na površini pa je 90-krat večji kot na Zemlji.</w:t>
      </w:r>
    </w:p>
    <w:p w:rsidR="00150588" w:rsidRPr="00150588" w:rsidRDefault="00150588">
      <w:pPr>
        <w:rPr>
          <w:rFonts w:ascii="Comic Sans MS" w:hAnsi="Comic Sans MS"/>
          <w:sz w:val="32"/>
          <w:szCs w:val="32"/>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Venerino površje</w:t>
      </w:r>
      <w:r>
        <w:rPr>
          <w:rFonts w:ascii="Comic Sans MS" w:hAnsi="Comic Sans MS"/>
          <w:color w:val="FF0000"/>
          <w:sz w:val="32"/>
          <w:szCs w:val="32"/>
        </w:rPr>
        <w:t>:</w:t>
      </w:r>
    </w:p>
    <w:p w:rsidR="00150588" w:rsidRPr="00150588" w:rsidRDefault="00150588" w:rsidP="00150588">
      <w:pPr>
        <w:rPr>
          <w:rFonts w:ascii="Comic Sans MS" w:hAnsi="Comic Sans MS"/>
        </w:rPr>
      </w:pPr>
      <w:r w:rsidRPr="00150588">
        <w:rPr>
          <w:rFonts w:ascii="Comic Sans MS" w:hAnsi="Comic Sans MS"/>
        </w:rPr>
        <w:t xml:space="preserve">Venerino površje je bilo podrobneje karto-grafirano šele v zadnjih 20 letih. Na njem je moč najti dokaze obsežnega ognjeniškega delovanja, nekateri ognjeniki pa so mogoče aktivni še danes. V nasprotju s stalnim gibanjem skorje na Zemlji pa Venera najverjetneje doživlja občasna obdobja premikanja plošč, kjer se skorja hitro podriva v nekaj milijonih let, ločena s stabilnimi obdobji, trajajočimi več sto milijonov let. </w:t>
      </w:r>
    </w:p>
    <w:p w:rsidR="00150588" w:rsidRPr="00150588" w:rsidRDefault="00150588">
      <w:pPr>
        <w:rPr>
          <w:rFonts w:ascii="Comic Sans MS" w:hAnsi="Comic Sans MS"/>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Fizikalne značilnosti</w:t>
      </w:r>
      <w:r>
        <w:rPr>
          <w:rFonts w:ascii="Comic Sans MS" w:hAnsi="Comic Sans MS"/>
          <w:color w:val="FF0000"/>
          <w:sz w:val="32"/>
          <w:szCs w:val="32"/>
        </w:rPr>
        <w:t>:</w:t>
      </w:r>
    </w:p>
    <w:p w:rsidR="00150588" w:rsidRPr="00150588" w:rsidRDefault="00150588" w:rsidP="00150588">
      <w:pPr>
        <w:rPr>
          <w:rFonts w:ascii="Comic Sans MS" w:hAnsi="Comic Sans MS"/>
        </w:rPr>
      </w:pPr>
      <w:r w:rsidRPr="00150588">
        <w:rPr>
          <w:rFonts w:ascii="Comic Sans MS" w:hAnsi="Comic Sans MS"/>
        </w:rPr>
        <w:t xml:space="preserve">Venera je eden od štirih zemeljskih planetov, kar pomeni, da je, podobno kot Zemlja, skalnato telo. Njena masa in velikost sta zelo podobna Zemljini, zato se pogosto opisuje kot njena »dvojčica«. Premer Venere je le </w:t>
      </w:r>
      <w:smartTag w:uri="urn:schemas-microsoft-com:office:smarttags" w:element="metricconverter">
        <w:smartTagPr>
          <w:attr w:name="ProductID" w:val="650 km"/>
        </w:smartTagPr>
        <w:r w:rsidRPr="00150588">
          <w:rPr>
            <w:rFonts w:ascii="Comic Sans MS" w:hAnsi="Comic Sans MS"/>
          </w:rPr>
          <w:t>650 km</w:t>
        </w:r>
      </w:smartTag>
      <w:r w:rsidRPr="00150588">
        <w:rPr>
          <w:rFonts w:ascii="Comic Sans MS" w:hAnsi="Comic Sans MS"/>
        </w:rPr>
        <w:t xml:space="preserve"> manjši od Zemljinega, masa pa je 80 % Zemljine. Vendar pa so razmere na Venerinem površju popolnoma drugačne kot na Zemljinem zaradi gostega ozračja iz ogljikovega dioksida. </w:t>
      </w:r>
    </w:p>
    <w:p w:rsidR="00150588" w:rsidRPr="00150588" w:rsidRDefault="00150588">
      <w:pPr>
        <w:rPr>
          <w:rFonts w:ascii="Comic Sans MS" w:hAnsi="Comic Sans MS"/>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lastRenderedPageBreak/>
        <w:t>Notranja zgradba</w:t>
      </w:r>
      <w:r>
        <w:rPr>
          <w:rFonts w:ascii="Comic Sans MS" w:hAnsi="Comic Sans MS"/>
          <w:color w:val="FF0000"/>
          <w:sz w:val="32"/>
          <w:szCs w:val="32"/>
        </w:rPr>
        <w:t>:</w:t>
      </w:r>
    </w:p>
    <w:p w:rsidR="00150588" w:rsidRPr="00150588" w:rsidRDefault="00150588" w:rsidP="00150588">
      <w:pPr>
        <w:rPr>
          <w:rFonts w:ascii="Comic Sans MS" w:hAnsi="Comic Sans MS"/>
        </w:rPr>
      </w:pPr>
      <w:r w:rsidRPr="00150588">
        <w:rPr>
          <w:rFonts w:ascii="Comic Sans MS" w:hAnsi="Comic Sans MS"/>
        </w:rPr>
        <w:t xml:space="preserve">Precej malo je znanega o Venerini notranji zgradbi, vendar pa ima podobno kot drugi zemeljski planeti jedro, plašč in skorjo. Njena skorja naj bi bila nekoliko debelejša od Zemljine, jedro pa nekoliko večje. Jedro je verjetno v tekočem stanju, tako kot Zemljino. Tudi na Veneri naj bi se tokovi magme dvigali skozi plašč blizu meje plašča z jedrom. Ti tokovi se nato prebijejo skozi skorjo in nastanejo ognjeniki. </w:t>
      </w:r>
    </w:p>
    <w:p w:rsidR="00150588" w:rsidRPr="00150588" w:rsidRDefault="00150588">
      <w:pPr>
        <w:rPr>
          <w:rFonts w:ascii="Comic Sans MS" w:hAnsi="Comic Sans MS"/>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Magnetno polje</w:t>
      </w:r>
      <w:r>
        <w:rPr>
          <w:rFonts w:ascii="Comic Sans MS" w:hAnsi="Comic Sans MS"/>
          <w:color w:val="FF0000"/>
          <w:sz w:val="32"/>
          <w:szCs w:val="32"/>
        </w:rPr>
        <w:t>:</w:t>
      </w:r>
    </w:p>
    <w:p w:rsidR="00150588" w:rsidRPr="00150588" w:rsidRDefault="00150588" w:rsidP="00150588">
      <w:pPr>
        <w:rPr>
          <w:rFonts w:ascii="Comic Sans MS" w:hAnsi="Comic Sans MS"/>
        </w:rPr>
      </w:pPr>
      <w:r w:rsidRPr="00150588">
        <w:rPr>
          <w:rFonts w:ascii="Comic Sans MS" w:hAnsi="Comic Sans MS"/>
        </w:rPr>
        <w:t xml:space="preserve">Zemlja ima močno magnetno polje, ki odbija sončni veter in preprečuje njegov neposreden stik z ozračjem. Venera pa ima samo zelo šibko globalno magnetno polje moči okoli 0,1 % Zemljinega, kar je premalo za odbijanje sončnega vetra. Šibkost magnetnega polja naj bi bila zaradi zelo počasnega vrtenja Venere okoli svoje osi, ki ni dovolj velika, da bi ustvarila učinek dinama. </w:t>
      </w:r>
    </w:p>
    <w:p w:rsidR="00150588" w:rsidRPr="00150588" w:rsidRDefault="00150588">
      <w:pPr>
        <w:rPr>
          <w:rFonts w:ascii="Comic Sans MS" w:hAnsi="Comic Sans MS"/>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Opazovanje Venere</w:t>
      </w:r>
      <w:r>
        <w:rPr>
          <w:rFonts w:ascii="Comic Sans MS" w:hAnsi="Comic Sans MS"/>
          <w:color w:val="FF0000"/>
          <w:sz w:val="32"/>
          <w:szCs w:val="32"/>
        </w:rPr>
        <w:t>:</w:t>
      </w:r>
    </w:p>
    <w:p w:rsidR="00150588" w:rsidRPr="00150588" w:rsidRDefault="00150588" w:rsidP="00150588">
      <w:pPr>
        <w:rPr>
          <w:rFonts w:ascii="Comic Sans MS" w:hAnsi="Comic Sans MS"/>
        </w:rPr>
      </w:pPr>
      <w:r w:rsidRPr="00150588">
        <w:rPr>
          <w:rFonts w:ascii="Comic Sans MS" w:hAnsi="Comic Sans MS"/>
        </w:rPr>
        <w:t xml:space="preserve">Venere ob svoji največji svetilnosti ni mogoče zgrešiti. Vidna je še dolgo po sončnem zahodu. Opazujemo jo lahko s prostim očesom. Ker je najsvetlejši točkasti objekt na nebu, je Venera pogosto zmotno zamenjana za neznani leteči predmet. </w:t>
      </w:r>
    </w:p>
    <w:p w:rsidR="00150588" w:rsidRPr="00150588" w:rsidRDefault="00150588">
      <w:pPr>
        <w:rPr>
          <w:rFonts w:ascii="Comic Sans MS" w:hAnsi="Comic Sans MS"/>
        </w:rPr>
      </w:pP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Zanimivosti</w:t>
      </w:r>
      <w:r>
        <w:rPr>
          <w:rFonts w:ascii="Comic Sans MS" w:hAnsi="Comic Sans MS"/>
          <w:color w:val="FF0000"/>
          <w:sz w:val="32"/>
          <w:szCs w:val="32"/>
        </w:rPr>
        <w:t>:</w:t>
      </w:r>
    </w:p>
    <w:p w:rsidR="00150588" w:rsidRPr="00150588" w:rsidRDefault="00150588" w:rsidP="00150588">
      <w:pPr>
        <w:rPr>
          <w:rFonts w:ascii="Comic Sans MS" w:hAnsi="Comic Sans MS"/>
        </w:rPr>
      </w:pPr>
      <w:r w:rsidRPr="00150588">
        <w:rPr>
          <w:rFonts w:ascii="Comic Sans MS" w:hAnsi="Comic Sans MS"/>
        </w:rPr>
        <w:t>Prva odprava brez človeške posadke proti Veneri in tudi prva proti kateremukoli planetu se je pričela 12. februarja 1961 z izstrelitvijo sonde Venera.</w:t>
      </w:r>
    </w:p>
    <w:p w:rsidR="00150588" w:rsidRPr="00150588" w:rsidRDefault="00150588">
      <w:pPr>
        <w:rPr>
          <w:rFonts w:ascii="Comic Sans MS" w:hAnsi="Comic Sans MS"/>
        </w:rPr>
      </w:pPr>
      <w:r w:rsidRPr="00150588">
        <w:rPr>
          <w:rFonts w:ascii="Comic Sans MS" w:hAnsi="Comic Sans MS"/>
        </w:rPr>
        <w:t xml:space="preserve"> </w:t>
      </w:r>
    </w:p>
    <w:p w:rsidR="00150588" w:rsidRPr="00150588" w:rsidRDefault="00150588" w:rsidP="00150588">
      <w:pPr>
        <w:rPr>
          <w:rFonts w:ascii="Comic Sans MS" w:hAnsi="Comic Sans MS"/>
          <w:color w:val="FF0000"/>
          <w:sz w:val="32"/>
          <w:szCs w:val="32"/>
        </w:rPr>
      </w:pPr>
      <w:r w:rsidRPr="00150588">
        <w:rPr>
          <w:rFonts w:ascii="Comic Sans MS" w:hAnsi="Comic Sans MS"/>
          <w:color w:val="FF0000"/>
          <w:sz w:val="32"/>
          <w:szCs w:val="32"/>
        </w:rPr>
        <w:t>Literatura:</w:t>
      </w:r>
    </w:p>
    <w:p w:rsidR="00150588" w:rsidRPr="00150588" w:rsidRDefault="00150588" w:rsidP="00150588">
      <w:pPr>
        <w:rPr>
          <w:rFonts w:ascii="Comic Sans MS" w:hAnsi="Comic Sans MS"/>
        </w:rPr>
      </w:pPr>
      <w:r w:rsidRPr="00150588">
        <w:rPr>
          <w:rFonts w:ascii="Comic Sans MS" w:hAnsi="Comic Sans MS"/>
        </w:rPr>
        <w:t>Wikipedija -&gt; Venera</w:t>
      </w:r>
    </w:p>
    <w:p w:rsidR="00150588" w:rsidRPr="00150588" w:rsidRDefault="00150588" w:rsidP="00150588">
      <w:r w:rsidRPr="00150588">
        <w:t>(</w:t>
      </w:r>
      <w:hyperlink r:id="rId5" w:anchor="Prvi_poskusi" w:tgtFrame="_parent" w:history="1">
        <w:r w:rsidRPr="00150588">
          <w:rPr>
            <w:rStyle w:val="Hyperlink"/>
          </w:rPr>
          <w:t>http://sl.wikipedia.org/wiki/Venera#Prvi_poskusi</w:t>
        </w:r>
      </w:hyperlink>
      <w:r w:rsidRPr="00150588">
        <w:t>)</w:t>
      </w:r>
    </w:p>
    <w:p w:rsidR="00150588" w:rsidRPr="00150588" w:rsidRDefault="00150588" w:rsidP="00150588"/>
    <w:p w:rsidR="00150588" w:rsidRPr="00150588" w:rsidRDefault="00150588" w:rsidP="00150588">
      <w:pPr>
        <w:rPr>
          <w:rFonts w:ascii="Comic Sans MS" w:hAnsi="Comic Sans MS"/>
        </w:rPr>
      </w:pPr>
      <w:r w:rsidRPr="00150588">
        <w:rPr>
          <w:rFonts w:ascii="Comic Sans MS" w:hAnsi="Comic Sans MS"/>
        </w:rPr>
        <w:t xml:space="preserve">Knjižni viri: </w:t>
      </w:r>
    </w:p>
    <w:p w:rsidR="00150588" w:rsidRPr="00150588" w:rsidRDefault="00150588" w:rsidP="00150588">
      <w:pPr>
        <w:rPr>
          <w:rFonts w:ascii="Comic Sans MS" w:hAnsi="Comic Sans MS"/>
        </w:rPr>
      </w:pPr>
    </w:p>
    <w:p w:rsidR="00150588" w:rsidRPr="00150588" w:rsidRDefault="00150588" w:rsidP="00150588">
      <w:pPr>
        <w:numPr>
          <w:ilvl w:val="0"/>
          <w:numId w:val="5"/>
        </w:numPr>
        <w:rPr>
          <w:rFonts w:ascii="Comic Sans MS" w:hAnsi="Comic Sans MS"/>
        </w:rPr>
      </w:pPr>
      <w:r w:rsidRPr="00150588">
        <w:rPr>
          <w:rFonts w:ascii="Comic Sans MS" w:hAnsi="Comic Sans MS"/>
        </w:rPr>
        <w:t>Pot skozi vesolje (avtor: Zwitter Tomaž)</w:t>
      </w:r>
    </w:p>
    <w:p w:rsidR="00150588" w:rsidRPr="00150588" w:rsidRDefault="00150588" w:rsidP="00150588">
      <w:pPr>
        <w:numPr>
          <w:ilvl w:val="0"/>
          <w:numId w:val="5"/>
        </w:numPr>
        <w:rPr>
          <w:rFonts w:ascii="Comic Sans MS" w:hAnsi="Comic Sans MS"/>
        </w:rPr>
      </w:pPr>
      <w:r w:rsidRPr="00150588">
        <w:rPr>
          <w:rFonts w:ascii="Comic Sans MS" w:hAnsi="Comic Sans MS"/>
        </w:rPr>
        <w:t>Venera (avtor: Mérimée Prosper)</w:t>
      </w:r>
    </w:p>
    <w:p w:rsidR="00150588" w:rsidRPr="00150588" w:rsidRDefault="00150588" w:rsidP="00150588"/>
    <w:p w:rsidR="00150588" w:rsidRDefault="00150588"/>
    <w:sectPr w:rsidR="0015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1EC"/>
    <w:multiLevelType w:val="hybridMultilevel"/>
    <w:tmpl w:val="6270C12A"/>
    <w:lvl w:ilvl="0" w:tplc="14763380">
      <w:start w:val="1"/>
      <w:numFmt w:val="bullet"/>
      <w:lvlText w:val="-"/>
      <w:lvlJc w:val="left"/>
      <w:pPr>
        <w:tabs>
          <w:tab w:val="num" w:pos="720"/>
        </w:tabs>
        <w:ind w:left="720" w:hanging="360"/>
      </w:pPr>
      <w:rPr>
        <w:rFonts w:ascii="Comic Sans MS" w:hAnsi="Comic Sans MS" w:hint="default"/>
      </w:rPr>
    </w:lvl>
    <w:lvl w:ilvl="1" w:tplc="2580FF4E" w:tentative="1">
      <w:start w:val="1"/>
      <w:numFmt w:val="bullet"/>
      <w:lvlText w:val="-"/>
      <w:lvlJc w:val="left"/>
      <w:pPr>
        <w:tabs>
          <w:tab w:val="num" w:pos="1440"/>
        </w:tabs>
        <w:ind w:left="1440" w:hanging="360"/>
      </w:pPr>
      <w:rPr>
        <w:rFonts w:ascii="Comic Sans MS" w:hAnsi="Comic Sans MS" w:hint="default"/>
      </w:rPr>
    </w:lvl>
    <w:lvl w:ilvl="2" w:tplc="EEF4B6CE" w:tentative="1">
      <w:start w:val="1"/>
      <w:numFmt w:val="bullet"/>
      <w:lvlText w:val="-"/>
      <w:lvlJc w:val="left"/>
      <w:pPr>
        <w:tabs>
          <w:tab w:val="num" w:pos="2160"/>
        </w:tabs>
        <w:ind w:left="2160" w:hanging="360"/>
      </w:pPr>
      <w:rPr>
        <w:rFonts w:ascii="Comic Sans MS" w:hAnsi="Comic Sans MS" w:hint="default"/>
      </w:rPr>
    </w:lvl>
    <w:lvl w:ilvl="3" w:tplc="8244F750" w:tentative="1">
      <w:start w:val="1"/>
      <w:numFmt w:val="bullet"/>
      <w:lvlText w:val="-"/>
      <w:lvlJc w:val="left"/>
      <w:pPr>
        <w:tabs>
          <w:tab w:val="num" w:pos="2880"/>
        </w:tabs>
        <w:ind w:left="2880" w:hanging="360"/>
      </w:pPr>
      <w:rPr>
        <w:rFonts w:ascii="Comic Sans MS" w:hAnsi="Comic Sans MS" w:hint="default"/>
      </w:rPr>
    </w:lvl>
    <w:lvl w:ilvl="4" w:tplc="6D888AC2" w:tentative="1">
      <w:start w:val="1"/>
      <w:numFmt w:val="bullet"/>
      <w:lvlText w:val="-"/>
      <w:lvlJc w:val="left"/>
      <w:pPr>
        <w:tabs>
          <w:tab w:val="num" w:pos="3600"/>
        </w:tabs>
        <w:ind w:left="3600" w:hanging="360"/>
      </w:pPr>
      <w:rPr>
        <w:rFonts w:ascii="Comic Sans MS" w:hAnsi="Comic Sans MS" w:hint="default"/>
      </w:rPr>
    </w:lvl>
    <w:lvl w:ilvl="5" w:tplc="C5328880" w:tentative="1">
      <w:start w:val="1"/>
      <w:numFmt w:val="bullet"/>
      <w:lvlText w:val="-"/>
      <w:lvlJc w:val="left"/>
      <w:pPr>
        <w:tabs>
          <w:tab w:val="num" w:pos="4320"/>
        </w:tabs>
        <w:ind w:left="4320" w:hanging="360"/>
      </w:pPr>
      <w:rPr>
        <w:rFonts w:ascii="Comic Sans MS" w:hAnsi="Comic Sans MS" w:hint="default"/>
      </w:rPr>
    </w:lvl>
    <w:lvl w:ilvl="6" w:tplc="12140334" w:tentative="1">
      <w:start w:val="1"/>
      <w:numFmt w:val="bullet"/>
      <w:lvlText w:val="-"/>
      <w:lvlJc w:val="left"/>
      <w:pPr>
        <w:tabs>
          <w:tab w:val="num" w:pos="5040"/>
        </w:tabs>
        <w:ind w:left="5040" w:hanging="360"/>
      </w:pPr>
      <w:rPr>
        <w:rFonts w:ascii="Comic Sans MS" w:hAnsi="Comic Sans MS" w:hint="default"/>
      </w:rPr>
    </w:lvl>
    <w:lvl w:ilvl="7" w:tplc="2638B346" w:tentative="1">
      <w:start w:val="1"/>
      <w:numFmt w:val="bullet"/>
      <w:lvlText w:val="-"/>
      <w:lvlJc w:val="left"/>
      <w:pPr>
        <w:tabs>
          <w:tab w:val="num" w:pos="5760"/>
        </w:tabs>
        <w:ind w:left="5760" w:hanging="360"/>
      </w:pPr>
      <w:rPr>
        <w:rFonts w:ascii="Comic Sans MS" w:hAnsi="Comic Sans MS" w:hint="default"/>
      </w:rPr>
    </w:lvl>
    <w:lvl w:ilvl="8" w:tplc="088E915E"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1A6B3DB7"/>
    <w:multiLevelType w:val="hybridMultilevel"/>
    <w:tmpl w:val="B20E4BC6"/>
    <w:lvl w:ilvl="0" w:tplc="6CB61182">
      <w:start w:val="1"/>
      <w:numFmt w:val="bullet"/>
      <w:lvlText w:val="-"/>
      <w:lvlJc w:val="left"/>
      <w:pPr>
        <w:tabs>
          <w:tab w:val="num" w:pos="720"/>
        </w:tabs>
        <w:ind w:left="720" w:hanging="360"/>
      </w:pPr>
      <w:rPr>
        <w:rFonts w:ascii="Comic Sans MS" w:hAnsi="Comic Sans MS" w:hint="default"/>
      </w:rPr>
    </w:lvl>
    <w:lvl w:ilvl="1" w:tplc="F2787C4C" w:tentative="1">
      <w:start w:val="1"/>
      <w:numFmt w:val="bullet"/>
      <w:lvlText w:val="-"/>
      <w:lvlJc w:val="left"/>
      <w:pPr>
        <w:tabs>
          <w:tab w:val="num" w:pos="1440"/>
        </w:tabs>
        <w:ind w:left="1440" w:hanging="360"/>
      </w:pPr>
      <w:rPr>
        <w:rFonts w:ascii="Comic Sans MS" w:hAnsi="Comic Sans MS" w:hint="default"/>
      </w:rPr>
    </w:lvl>
    <w:lvl w:ilvl="2" w:tplc="EE7EF11E" w:tentative="1">
      <w:start w:val="1"/>
      <w:numFmt w:val="bullet"/>
      <w:lvlText w:val="-"/>
      <w:lvlJc w:val="left"/>
      <w:pPr>
        <w:tabs>
          <w:tab w:val="num" w:pos="2160"/>
        </w:tabs>
        <w:ind w:left="2160" w:hanging="360"/>
      </w:pPr>
      <w:rPr>
        <w:rFonts w:ascii="Comic Sans MS" w:hAnsi="Comic Sans MS" w:hint="default"/>
      </w:rPr>
    </w:lvl>
    <w:lvl w:ilvl="3" w:tplc="C8DA06C8" w:tentative="1">
      <w:start w:val="1"/>
      <w:numFmt w:val="bullet"/>
      <w:lvlText w:val="-"/>
      <w:lvlJc w:val="left"/>
      <w:pPr>
        <w:tabs>
          <w:tab w:val="num" w:pos="2880"/>
        </w:tabs>
        <w:ind w:left="2880" w:hanging="360"/>
      </w:pPr>
      <w:rPr>
        <w:rFonts w:ascii="Comic Sans MS" w:hAnsi="Comic Sans MS" w:hint="default"/>
      </w:rPr>
    </w:lvl>
    <w:lvl w:ilvl="4" w:tplc="A0A8DB3E" w:tentative="1">
      <w:start w:val="1"/>
      <w:numFmt w:val="bullet"/>
      <w:lvlText w:val="-"/>
      <w:lvlJc w:val="left"/>
      <w:pPr>
        <w:tabs>
          <w:tab w:val="num" w:pos="3600"/>
        </w:tabs>
        <w:ind w:left="3600" w:hanging="360"/>
      </w:pPr>
      <w:rPr>
        <w:rFonts w:ascii="Comic Sans MS" w:hAnsi="Comic Sans MS" w:hint="default"/>
      </w:rPr>
    </w:lvl>
    <w:lvl w:ilvl="5" w:tplc="8CB446DE" w:tentative="1">
      <w:start w:val="1"/>
      <w:numFmt w:val="bullet"/>
      <w:lvlText w:val="-"/>
      <w:lvlJc w:val="left"/>
      <w:pPr>
        <w:tabs>
          <w:tab w:val="num" w:pos="4320"/>
        </w:tabs>
        <w:ind w:left="4320" w:hanging="360"/>
      </w:pPr>
      <w:rPr>
        <w:rFonts w:ascii="Comic Sans MS" w:hAnsi="Comic Sans MS" w:hint="default"/>
      </w:rPr>
    </w:lvl>
    <w:lvl w:ilvl="6" w:tplc="0C96458A" w:tentative="1">
      <w:start w:val="1"/>
      <w:numFmt w:val="bullet"/>
      <w:lvlText w:val="-"/>
      <w:lvlJc w:val="left"/>
      <w:pPr>
        <w:tabs>
          <w:tab w:val="num" w:pos="5040"/>
        </w:tabs>
        <w:ind w:left="5040" w:hanging="360"/>
      </w:pPr>
      <w:rPr>
        <w:rFonts w:ascii="Comic Sans MS" w:hAnsi="Comic Sans MS" w:hint="default"/>
      </w:rPr>
    </w:lvl>
    <w:lvl w:ilvl="7" w:tplc="0D8046CE" w:tentative="1">
      <w:start w:val="1"/>
      <w:numFmt w:val="bullet"/>
      <w:lvlText w:val="-"/>
      <w:lvlJc w:val="left"/>
      <w:pPr>
        <w:tabs>
          <w:tab w:val="num" w:pos="5760"/>
        </w:tabs>
        <w:ind w:left="5760" w:hanging="360"/>
      </w:pPr>
      <w:rPr>
        <w:rFonts w:ascii="Comic Sans MS" w:hAnsi="Comic Sans MS" w:hint="default"/>
      </w:rPr>
    </w:lvl>
    <w:lvl w:ilvl="8" w:tplc="B274C068" w:tentative="1">
      <w:start w:val="1"/>
      <w:numFmt w:val="bullet"/>
      <w:lvlText w:val="-"/>
      <w:lvlJc w:val="left"/>
      <w:pPr>
        <w:tabs>
          <w:tab w:val="num" w:pos="6480"/>
        </w:tabs>
        <w:ind w:left="6480" w:hanging="360"/>
      </w:pPr>
      <w:rPr>
        <w:rFonts w:ascii="Comic Sans MS" w:hAnsi="Comic Sans MS" w:hint="default"/>
      </w:rPr>
    </w:lvl>
  </w:abstractNum>
  <w:abstractNum w:abstractNumId="2" w15:restartNumberingAfterBreak="0">
    <w:nsid w:val="33F87C9E"/>
    <w:multiLevelType w:val="hybridMultilevel"/>
    <w:tmpl w:val="1460EBDE"/>
    <w:lvl w:ilvl="0" w:tplc="60CE5AC8">
      <w:start w:val="1"/>
      <w:numFmt w:val="bullet"/>
      <w:lvlText w:val="-"/>
      <w:lvlJc w:val="left"/>
      <w:pPr>
        <w:tabs>
          <w:tab w:val="num" w:pos="720"/>
        </w:tabs>
        <w:ind w:left="720" w:hanging="360"/>
      </w:pPr>
      <w:rPr>
        <w:rFonts w:ascii="Comic Sans MS" w:hAnsi="Comic Sans MS" w:hint="default"/>
      </w:rPr>
    </w:lvl>
    <w:lvl w:ilvl="1" w:tplc="3A3C6E2E" w:tentative="1">
      <w:start w:val="1"/>
      <w:numFmt w:val="bullet"/>
      <w:lvlText w:val="-"/>
      <w:lvlJc w:val="left"/>
      <w:pPr>
        <w:tabs>
          <w:tab w:val="num" w:pos="1440"/>
        </w:tabs>
        <w:ind w:left="1440" w:hanging="360"/>
      </w:pPr>
      <w:rPr>
        <w:rFonts w:ascii="Comic Sans MS" w:hAnsi="Comic Sans MS" w:hint="default"/>
      </w:rPr>
    </w:lvl>
    <w:lvl w:ilvl="2" w:tplc="37BC70FE" w:tentative="1">
      <w:start w:val="1"/>
      <w:numFmt w:val="bullet"/>
      <w:lvlText w:val="-"/>
      <w:lvlJc w:val="left"/>
      <w:pPr>
        <w:tabs>
          <w:tab w:val="num" w:pos="2160"/>
        </w:tabs>
        <w:ind w:left="2160" w:hanging="360"/>
      </w:pPr>
      <w:rPr>
        <w:rFonts w:ascii="Comic Sans MS" w:hAnsi="Comic Sans MS" w:hint="default"/>
      </w:rPr>
    </w:lvl>
    <w:lvl w:ilvl="3" w:tplc="275AEE46" w:tentative="1">
      <w:start w:val="1"/>
      <w:numFmt w:val="bullet"/>
      <w:lvlText w:val="-"/>
      <w:lvlJc w:val="left"/>
      <w:pPr>
        <w:tabs>
          <w:tab w:val="num" w:pos="2880"/>
        </w:tabs>
        <w:ind w:left="2880" w:hanging="360"/>
      </w:pPr>
      <w:rPr>
        <w:rFonts w:ascii="Comic Sans MS" w:hAnsi="Comic Sans MS" w:hint="default"/>
      </w:rPr>
    </w:lvl>
    <w:lvl w:ilvl="4" w:tplc="7E1C6E68" w:tentative="1">
      <w:start w:val="1"/>
      <w:numFmt w:val="bullet"/>
      <w:lvlText w:val="-"/>
      <w:lvlJc w:val="left"/>
      <w:pPr>
        <w:tabs>
          <w:tab w:val="num" w:pos="3600"/>
        </w:tabs>
        <w:ind w:left="3600" w:hanging="360"/>
      </w:pPr>
      <w:rPr>
        <w:rFonts w:ascii="Comic Sans MS" w:hAnsi="Comic Sans MS" w:hint="default"/>
      </w:rPr>
    </w:lvl>
    <w:lvl w:ilvl="5" w:tplc="2ECEEEC2" w:tentative="1">
      <w:start w:val="1"/>
      <w:numFmt w:val="bullet"/>
      <w:lvlText w:val="-"/>
      <w:lvlJc w:val="left"/>
      <w:pPr>
        <w:tabs>
          <w:tab w:val="num" w:pos="4320"/>
        </w:tabs>
        <w:ind w:left="4320" w:hanging="360"/>
      </w:pPr>
      <w:rPr>
        <w:rFonts w:ascii="Comic Sans MS" w:hAnsi="Comic Sans MS" w:hint="default"/>
      </w:rPr>
    </w:lvl>
    <w:lvl w:ilvl="6" w:tplc="39BA1006" w:tentative="1">
      <w:start w:val="1"/>
      <w:numFmt w:val="bullet"/>
      <w:lvlText w:val="-"/>
      <w:lvlJc w:val="left"/>
      <w:pPr>
        <w:tabs>
          <w:tab w:val="num" w:pos="5040"/>
        </w:tabs>
        <w:ind w:left="5040" w:hanging="360"/>
      </w:pPr>
      <w:rPr>
        <w:rFonts w:ascii="Comic Sans MS" w:hAnsi="Comic Sans MS" w:hint="default"/>
      </w:rPr>
    </w:lvl>
    <w:lvl w:ilvl="7" w:tplc="17847DDC" w:tentative="1">
      <w:start w:val="1"/>
      <w:numFmt w:val="bullet"/>
      <w:lvlText w:val="-"/>
      <w:lvlJc w:val="left"/>
      <w:pPr>
        <w:tabs>
          <w:tab w:val="num" w:pos="5760"/>
        </w:tabs>
        <w:ind w:left="5760" w:hanging="360"/>
      </w:pPr>
      <w:rPr>
        <w:rFonts w:ascii="Comic Sans MS" w:hAnsi="Comic Sans MS" w:hint="default"/>
      </w:rPr>
    </w:lvl>
    <w:lvl w:ilvl="8" w:tplc="F70C3382"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5F3704A1"/>
    <w:multiLevelType w:val="hybridMultilevel"/>
    <w:tmpl w:val="A18C0BCE"/>
    <w:lvl w:ilvl="0" w:tplc="25DCD31A">
      <w:start w:val="1"/>
      <w:numFmt w:val="bullet"/>
      <w:lvlText w:val="-"/>
      <w:lvlJc w:val="left"/>
      <w:pPr>
        <w:tabs>
          <w:tab w:val="num" w:pos="720"/>
        </w:tabs>
        <w:ind w:left="720" w:hanging="360"/>
      </w:pPr>
      <w:rPr>
        <w:rFonts w:ascii="Comic Sans MS" w:hAnsi="Comic Sans MS" w:hint="default"/>
      </w:rPr>
    </w:lvl>
    <w:lvl w:ilvl="1" w:tplc="230E4604" w:tentative="1">
      <w:start w:val="1"/>
      <w:numFmt w:val="bullet"/>
      <w:lvlText w:val="-"/>
      <w:lvlJc w:val="left"/>
      <w:pPr>
        <w:tabs>
          <w:tab w:val="num" w:pos="1440"/>
        </w:tabs>
        <w:ind w:left="1440" w:hanging="360"/>
      </w:pPr>
      <w:rPr>
        <w:rFonts w:ascii="Comic Sans MS" w:hAnsi="Comic Sans MS" w:hint="default"/>
      </w:rPr>
    </w:lvl>
    <w:lvl w:ilvl="2" w:tplc="86F4D12C" w:tentative="1">
      <w:start w:val="1"/>
      <w:numFmt w:val="bullet"/>
      <w:lvlText w:val="-"/>
      <w:lvlJc w:val="left"/>
      <w:pPr>
        <w:tabs>
          <w:tab w:val="num" w:pos="2160"/>
        </w:tabs>
        <w:ind w:left="2160" w:hanging="360"/>
      </w:pPr>
      <w:rPr>
        <w:rFonts w:ascii="Comic Sans MS" w:hAnsi="Comic Sans MS" w:hint="default"/>
      </w:rPr>
    </w:lvl>
    <w:lvl w:ilvl="3" w:tplc="329291A4" w:tentative="1">
      <w:start w:val="1"/>
      <w:numFmt w:val="bullet"/>
      <w:lvlText w:val="-"/>
      <w:lvlJc w:val="left"/>
      <w:pPr>
        <w:tabs>
          <w:tab w:val="num" w:pos="2880"/>
        </w:tabs>
        <w:ind w:left="2880" w:hanging="360"/>
      </w:pPr>
      <w:rPr>
        <w:rFonts w:ascii="Comic Sans MS" w:hAnsi="Comic Sans MS" w:hint="default"/>
      </w:rPr>
    </w:lvl>
    <w:lvl w:ilvl="4" w:tplc="BDFC140A" w:tentative="1">
      <w:start w:val="1"/>
      <w:numFmt w:val="bullet"/>
      <w:lvlText w:val="-"/>
      <w:lvlJc w:val="left"/>
      <w:pPr>
        <w:tabs>
          <w:tab w:val="num" w:pos="3600"/>
        </w:tabs>
        <w:ind w:left="3600" w:hanging="360"/>
      </w:pPr>
      <w:rPr>
        <w:rFonts w:ascii="Comic Sans MS" w:hAnsi="Comic Sans MS" w:hint="default"/>
      </w:rPr>
    </w:lvl>
    <w:lvl w:ilvl="5" w:tplc="0576BFC8" w:tentative="1">
      <w:start w:val="1"/>
      <w:numFmt w:val="bullet"/>
      <w:lvlText w:val="-"/>
      <w:lvlJc w:val="left"/>
      <w:pPr>
        <w:tabs>
          <w:tab w:val="num" w:pos="4320"/>
        </w:tabs>
        <w:ind w:left="4320" w:hanging="360"/>
      </w:pPr>
      <w:rPr>
        <w:rFonts w:ascii="Comic Sans MS" w:hAnsi="Comic Sans MS" w:hint="default"/>
      </w:rPr>
    </w:lvl>
    <w:lvl w:ilvl="6" w:tplc="121C18AA" w:tentative="1">
      <w:start w:val="1"/>
      <w:numFmt w:val="bullet"/>
      <w:lvlText w:val="-"/>
      <w:lvlJc w:val="left"/>
      <w:pPr>
        <w:tabs>
          <w:tab w:val="num" w:pos="5040"/>
        </w:tabs>
        <w:ind w:left="5040" w:hanging="360"/>
      </w:pPr>
      <w:rPr>
        <w:rFonts w:ascii="Comic Sans MS" w:hAnsi="Comic Sans MS" w:hint="default"/>
      </w:rPr>
    </w:lvl>
    <w:lvl w:ilvl="7" w:tplc="7820CFE0" w:tentative="1">
      <w:start w:val="1"/>
      <w:numFmt w:val="bullet"/>
      <w:lvlText w:val="-"/>
      <w:lvlJc w:val="left"/>
      <w:pPr>
        <w:tabs>
          <w:tab w:val="num" w:pos="5760"/>
        </w:tabs>
        <w:ind w:left="5760" w:hanging="360"/>
      </w:pPr>
      <w:rPr>
        <w:rFonts w:ascii="Comic Sans MS" w:hAnsi="Comic Sans MS" w:hint="default"/>
      </w:rPr>
    </w:lvl>
    <w:lvl w:ilvl="8" w:tplc="6D5A913A" w:tentative="1">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7A777866"/>
    <w:multiLevelType w:val="hybridMultilevel"/>
    <w:tmpl w:val="6C963400"/>
    <w:lvl w:ilvl="0" w:tplc="46A45F16">
      <w:start w:val="1"/>
      <w:numFmt w:val="bullet"/>
      <w:lvlText w:val="-"/>
      <w:lvlJc w:val="left"/>
      <w:pPr>
        <w:tabs>
          <w:tab w:val="num" w:pos="720"/>
        </w:tabs>
        <w:ind w:left="720" w:hanging="360"/>
      </w:pPr>
      <w:rPr>
        <w:rFonts w:ascii="Comic Sans MS" w:hAnsi="Comic Sans MS" w:hint="default"/>
      </w:rPr>
    </w:lvl>
    <w:lvl w:ilvl="1" w:tplc="4E20BB6A" w:tentative="1">
      <w:start w:val="1"/>
      <w:numFmt w:val="bullet"/>
      <w:lvlText w:val="-"/>
      <w:lvlJc w:val="left"/>
      <w:pPr>
        <w:tabs>
          <w:tab w:val="num" w:pos="1440"/>
        </w:tabs>
        <w:ind w:left="1440" w:hanging="360"/>
      </w:pPr>
      <w:rPr>
        <w:rFonts w:ascii="Comic Sans MS" w:hAnsi="Comic Sans MS" w:hint="default"/>
      </w:rPr>
    </w:lvl>
    <w:lvl w:ilvl="2" w:tplc="85800880" w:tentative="1">
      <w:start w:val="1"/>
      <w:numFmt w:val="bullet"/>
      <w:lvlText w:val="-"/>
      <w:lvlJc w:val="left"/>
      <w:pPr>
        <w:tabs>
          <w:tab w:val="num" w:pos="2160"/>
        </w:tabs>
        <w:ind w:left="2160" w:hanging="360"/>
      </w:pPr>
      <w:rPr>
        <w:rFonts w:ascii="Comic Sans MS" w:hAnsi="Comic Sans MS" w:hint="default"/>
      </w:rPr>
    </w:lvl>
    <w:lvl w:ilvl="3" w:tplc="811C76C6" w:tentative="1">
      <w:start w:val="1"/>
      <w:numFmt w:val="bullet"/>
      <w:lvlText w:val="-"/>
      <w:lvlJc w:val="left"/>
      <w:pPr>
        <w:tabs>
          <w:tab w:val="num" w:pos="2880"/>
        </w:tabs>
        <w:ind w:left="2880" w:hanging="360"/>
      </w:pPr>
      <w:rPr>
        <w:rFonts w:ascii="Comic Sans MS" w:hAnsi="Comic Sans MS" w:hint="default"/>
      </w:rPr>
    </w:lvl>
    <w:lvl w:ilvl="4" w:tplc="30047448" w:tentative="1">
      <w:start w:val="1"/>
      <w:numFmt w:val="bullet"/>
      <w:lvlText w:val="-"/>
      <w:lvlJc w:val="left"/>
      <w:pPr>
        <w:tabs>
          <w:tab w:val="num" w:pos="3600"/>
        </w:tabs>
        <w:ind w:left="3600" w:hanging="360"/>
      </w:pPr>
      <w:rPr>
        <w:rFonts w:ascii="Comic Sans MS" w:hAnsi="Comic Sans MS" w:hint="default"/>
      </w:rPr>
    </w:lvl>
    <w:lvl w:ilvl="5" w:tplc="7B503B50" w:tentative="1">
      <w:start w:val="1"/>
      <w:numFmt w:val="bullet"/>
      <w:lvlText w:val="-"/>
      <w:lvlJc w:val="left"/>
      <w:pPr>
        <w:tabs>
          <w:tab w:val="num" w:pos="4320"/>
        </w:tabs>
        <w:ind w:left="4320" w:hanging="360"/>
      </w:pPr>
      <w:rPr>
        <w:rFonts w:ascii="Comic Sans MS" w:hAnsi="Comic Sans MS" w:hint="default"/>
      </w:rPr>
    </w:lvl>
    <w:lvl w:ilvl="6" w:tplc="D9227384" w:tentative="1">
      <w:start w:val="1"/>
      <w:numFmt w:val="bullet"/>
      <w:lvlText w:val="-"/>
      <w:lvlJc w:val="left"/>
      <w:pPr>
        <w:tabs>
          <w:tab w:val="num" w:pos="5040"/>
        </w:tabs>
        <w:ind w:left="5040" w:hanging="360"/>
      </w:pPr>
      <w:rPr>
        <w:rFonts w:ascii="Comic Sans MS" w:hAnsi="Comic Sans MS" w:hint="default"/>
      </w:rPr>
    </w:lvl>
    <w:lvl w:ilvl="7" w:tplc="2B5E3CB0" w:tentative="1">
      <w:start w:val="1"/>
      <w:numFmt w:val="bullet"/>
      <w:lvlText w:val="-"/>
      <w:lvlJc w:val="left"/>
      <w:pPr>
        <w:tabs>
          <w:tab w:val="num" w:pos="5760"/>
        </w:tabs>
        <w:ind w:left="5760" w:hanging="360"/>
      </w:pPr>
      <w:rPr>
        <w:rFonts w:ascii="Comic Sans MS" w:hAnsi="Comic Sans MS" w:hint="default"/>
      </w:rPr>
    </w:lvl>
    <w:lvl w:ilvl="8" w:tplc="806E8100" w:tentative="1">
      <w:start w:val="1"/>
      <w:numFmt w:val="bullet"/>
      <w:lvlText w:val="-"/>
      <w:lvlJc w:val="left"/>
      <w:pPr>
        <w:tabs>
          <w:tab w:val="num" w:pos="6480"/>
        </w:tabs>
        <w:ind w:left="6480" w:hanging="360"/>
      </w:pPr>
      <w:rPr>
        <w:rFonts w:ascii="Comic Sans MS" w:hAnsi="Comic Sans M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588"/>
    <w:rsid w:val="00150588"/>
    <w:rsid w:val="002630FF"/>
    <w:rsid w:val="00F231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0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0014">
      <w:bodyDiv w:val="1"/>
      <w:marLeft w:val="0"/>
      <w:marRight w:val="0"/>
      <w:marTop w:val="0"/>
      <w:marBottom w:val="0"/>
      <w:divBdr>
        <w:top w:val="none" w:sz="0" w:space="0" w:color="auto"/>
        <w:left w:val="none" w:sz="0" w:space="0" w:color="auto"/>
        <w:bottom w:val="none" w:sz="0" w:space="0" w:color="auto"/>
        <w:right w:val="none" w:sz="0" w:space="0" w:color="auto"/>
      </w:divBdr>
      <w:divsChild>
        <w:div w:id="1860467037">
          <w:marLeft w:val="0"/>
          <w:marRight w:val="0"/>
          <w:marTop w:val="0"/>
          <w:marBottom w:val="0"/>
          <w:divBdr>
            <w:top w:val="none" w:sz="0" w:space="0" w:color="auto"/>
            <w:left w:val="none" w:sz="0" w:space="0" w:color="auto"/>
            <w:bottom w:val="none" w:sz="0" w:space="0" w:color="auto"/>
            <w:right w:val="none" w:sz="0" w:space="0" w:color="auto"/>
          </w:divBdr>
          <w:divsChild>
            <w:div w:id="16815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281">
      <w:bodyDiv w:val="1"/>
      <w:marLeft w:val="0"/>
      <w:marRight w:val="0"/>
      <w:marTop w:val="0"/>
      <w:marBottom w:val="0"/>
      <w:divBdr>
        <w:top w:val="none" w:sz="0" w:space="0" w:color="auto"/>
        <w:left w:val="none" w:sz="0" w:space="0" w:color="auto"/>
        <w:bottom w:val="none" w:sz="0" w:space="0" w:color="auto"/>
        <w:right w:val="none" w:sz="0" w:space="0" w:color="auto"/>
      </w:divBdr>
      <w:divsChild>
        <w:div w:id="600186128">
          <w:marLeft w:val="0"/>
          <w:marRight w:val="0"/>
          <w:marTop w:val="0"/>
          <w:marBottom w:val="0"/>
          <w:divBdr>
            <w:top w:val="none" w:sz="0" w:space="0" w:color="auto"/>
            <w:left w:val="none" w:sz="0" w:space="0" w:color="auto"/>
            <w:bottom w:val="none" w:sz="0" w:space="0" w:color="auto"/>
            <w:right w:val="none" w:sz="0" w:space="0" w:color="auto"/>
          </w:divBdr>
        </w:div>
      </w:divsChild>
    </w:div>
    <w:div w:id="224879560">
      <w:bodyDiv w:val="1"/>
      <w:marLeft w:val="0"/>
      <w:marRight w:val="0"/>
      <w:marTop w:val="0"/>
      <w:marBottom w:val="0"/>
      <w:divBdr>
        <w:top w:val="none" w:sz="0" w:space="0" w:color="auto"/>
        <w:left w:val="none" w:sz="0" w:space="0" w:color="auto"/>
        <w:bottom w:val="none" w:sz="0" w:space="0" w:color="auto"/>
        <w:right w:val="none" w:sz="0" w:space="0" w:color="auto"/>
      </w:divBdr>
      <w:divsChild>
        <w:div w:id="1682662197">
          <w:marLeft w:val="0"/>
          <w:marRight w:val="0"/>
          <w:marTop w:val="0"/>
          <w:marBottom w:val="0"/>
          <w:divBdr>
            <w:top w:val="none" w:sz="0" w:space="0" w:color="auto"/>
            <w:left w:val="none" w:sz="0" w:space="0" w:color="auto"/>
            <w:bottom w:val="none" w:sz="0" w:space="0" w:color="auto"/>
            <w:right w:val="none" w:sz="0" w:space="0" w:color="auto"/>
          </w:divBdr>
          <w:divsChild>
            <w:div w:id="6266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8972">
      <w:bodyDiv w:val="1"/>
      <w:marLeft w:val="0"/>
      <w:marRight w:val="0"/>
      <w:marTop w:val="0"/>
      <w:marBottom w:val="0"/>
      <w:divBdr>
        <w:top w:val="none" w:sz="0" w:space="0" w:color="auto"/>
        <w:left w:val="none" w:sz="0" w:space="0" w:color="auto"/>
        <w:bottom w:val="none" w:sz="0" w:space="0" w:color="auto"/>
        <w:right w:val="none" w:sz="0" w:space="0" w:color="auto"/>
      </w:divBdr>
      <w:divsChild>
        <w:div w:id="247623128">
          <w:marLeft w:val="0"/>
          <w:marRight w:val="0"/>
          <w:marTop w:val="0"/>
          <w:marBottom w:val="0"/>
          <w:divBdr>
            <w:top w:val="none" w:sz="0" w:space="0" w:color="auto"/>
            <w:left w:val="none" w:sz="0" w:space="0" w:color="auto"/>
            <w:bottom w:val="none" w:sz="0" w:space="0" w:color="auto"/>
            <w:right w:val="none" w:sz="0" w:space="0" w:color="auto"/>
          </w:divBdr>
        </w:div>
      </w:divsChild>
    </w:div>
    <w:div w:id="311374929">
      <w:bodyDiv w:val="1"/>
      <w:marLeft w:val="0"/>
      <w:marRight w:val="0"/>
      <w:marTop w:val="0"/>
      <w:marBottom w:val="0"/>
      <w:divBdr>
        <w:top w:val="none" w:sz="0" w:space="0" w:color="auto"/>
        <w:left w:val="none" w:sz="0" w:space="0" w:color="auto"/>
        <w:bottom w:val="none" w:sz="0" w:space="0" w:color="auto"/>
        <w:right w:val="none" w:sz="0" w:space="0" w:color="auto"/>
      </w:divBdr>
      <w:divsChild>
        <w:div w:id="1253051924">
          <w:marLeft w:val="0"/>
          <w:marRight w:val="0"/>
          <w:marTop w:val="0"/>
          <w:marBottom w:val="0"/>
          <w:divBdr>
            <w:top w:val="none" w:sz="0" w:space="0" w:color="auto"/>
            <w:left w:val="none" w:sz="0" w:space="0" w:color="auto"/>
            <w:bottom w:val="none" w:sz="0" w:space="0" w:color="auto"/>
            <w:right w:val="none" w:sz="0" w:space="0" w:color="auto"/>
          </w:divBdr>
        </w:div>
      </w:divsChild>
    </w:div>
    <w:div w:id="566378291">
      <w:bodyDiv w:val="1"/>
      <w:marLeft w:val="0"/>
      <w:marRight w:val="0"/>
      <w:marTop w:val="0"/>
      <w:marBottom w:val="0"/>
      <w:divBdr>
        <w:top w:val="none" w:sz="0" w:space="0" w:color="auto"/>
        <w:left w:val="none" w:sz="0" w:space="0" w:color="auto"/>
        <w:bottom w:val="none" w:sz="0" w:space="0" w:color="auto"/>
        <w:right w:val="none" w:sz="0" w:space="0" w:color="auto"/>
      </w:divBdr>
      <w:divsChild>
        <w:div w:id="780345090">
          <w:marLeft w:val="0"/>
          <w:marRight w:val="0"/>
          <w:marTop w:val="0"/>
          <w:marBottom w:val="0"/>
          <w:divBdr>
            <w:top w:val="none" w:sz="0" w:space="0" w:color="auto"/>
            <w:left w:val="none" w:sz="0" w:space="0" w:color="auto"/>
            <w:bottom w:val="none" w:sz="0" w:space="0" w:color="auto"/>
            <w:right w:val="none" w:sz="0" w:space="0" w:color="auto"/>
          </w:divBdr>
          <w:divsChild>
            <w:div w:id="12311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204">
      <w:bodyDiv w:val="1"/>
      <w:marLeft w:val="0"/>
      <w:marRight w:val="0"/>
      <w:marTop w:val="0"/>
      <w:marBottom w:val="0"/>
      <w:divBdr>
        <w:top w:val="none" w:sz="0" w:space="0" w:color="auto"/>
        <w:left w:val="none" w:sz="0" w:space="0" w:color="auto"/>
        <w:bottom w:val="none" w:sz="0" w:space="0" w:color="auto"/>
        <w:right w:val="none" w:sz="0" w:space="0" w:color="auto"/>
      </w:divBdr>
      <w:divsChild>
        <w:div w:id="801846787">
          <w:marLeft w:val="0"/>
          <w:marRight w:val="0"/>
          <w:marTop w:val="0"/>
          <w:marBottom w:val="0"/>
          <w:divBdr>
            <w:top w:val="none" w:sz="0" w:space="0" w:color="auto"/>
            <w:left w:val="none" w:sz="0" w:space="0" w:color="auto"/>
            <w:bottom w:val="none" w:sz="0" w:space="0" w:color="auto"/>
            <w:right w:val="none" w:sz="0" w:space="0" w:color="auto"/>
          </w:divBdr>
          <w:divsChild>
            <w:div w:id="276447430">
              <w:marLeft w:val="0"/>
              <w:marRight w:val="0"/>
              <w:marTop w:val="0"/>
              <w:marBottom w:val="0"/>
              <w:divBdr>
                <w:top w:val="none" w:sz="0" w:space="0" w:color="auto"/>
                <w:left w:val="none" w:sz="0" w:space="0" w:color="auto"/>
                <w:bottom w:val="none" w:sz="0" w:space="0" w:color="auto"/>
                <w:right w:val="none" w:sz="0" w:space="0" w:color="auto"/>
              </w:divBdr>
            </w:div>
            <w:div w:id="620572143">
              <w:marLeft w:val="0"/>
              <w:marRight w:val="0"/>
              <w:marTop w:val="0"/>
              <w:marBottom w:val="0"/>
              <w:divBdr>
                <w:top w:val="none" w:sz="0" w:space="0" w:color="auto"/>
                <w:left w:val="none" w:sz="0" w:space="0" w:color="auto"/>
                <w:bottom w:val="none" w:sz="0" w:space="0" w:color="auto"/>
                <w:right w:val="none" w:sz="0" w:space="0" w:color="auto"/>
              </w:divBdr>
            </w:div>
            <w:div w:id="781460296">
              <w:marLeft w:val="0"/>
              <w:marRight w:val="0"/>
              <w:marTop w:val="0"/>
              <w:marBottom w:val="0"/>
              <w:divBdr>
                <w:top w:val="none" w:sz="0" w:space="0" w:color="auto"/>
                <w:left w:val="none" w:sz="0" w:space="0" w:color="auto"/>
                <w:bottom w:val="none" w:sz="0" w:space="0" w:color="auto"/>
                <w:right w:val="none" w:sz="0" w:space="0" w:color="auto"/>
              </w:divBdr>
            </w:div>
            <w:div w:id="874001519">
              <w:marLeft w:val="0"/>
              <w:marRight w:val="0"/>
              <w:marTop w:val="0"/>
              <w:marBottom w:val="0"/>
              <w:divBdr>
                <w:top w:val="none" w:sz="0" w:space="0" w:color="auto"/>
                <w:left w:val="none" w:sz="0" w:space="0" w:color="auto"/>
                <w:bottom w:val="none" w:sz="0" w:space="0" w:color="auto"/>
                <w:right w:val="none" w:sz="0" w:space="0" w:color="auto"/>
              </w:divBdr>
            </w:div>
            <w:div w:id="11736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006">
      <w:bodyDiv w:val="1"/>
      <w:marLeft w:val="0"/>
      <w:marRight w:val="0"/>
      <w:marTop w:val="0"/>
      <w:marBottom w:val="0"/>
      <w:divBdr>
        <w:top w:val="none" w:sz="0" w:space="0" w:color="auto"/>
        <w:left w:val="none" w:sz="0" w:space="0" w:color="auto"/>
        <w:bottom w:val="none" w:sz="0" w:space="0" w:color="auto"/>
        <w:right w:val="none" w:sz="0" w:space="0" w:color="auto"/>
      </w:divBdr>
      <w:divsChild>
        <w:div w:id="585916524">
          <w:marLeft w:val="0"/>
          <w:marRight w:val="0"/>
          <w:marTop w:val="0"/>
          <w:marBottom w:val="0"/>
          <w:divBdr>
            <w:top w:val="none" w:sz="0" w:space="0" w:color="auto"/>
            <w:left w:val="none" w:sz="0" w:space="0" w:color="auto"/>
            <w:bottom w:val="none" w:sz="0" w:space="0" w:color="auto"/>
            <w:right w:val="none" w:sz="0" w:space="0" w:color="auto"/>
          </w:divBdr>
        </w:div>
      </w:divsChild>
    </w:div>
    <w:div w:id="1124693767">
      <w:bodyDiv w:val="1"/>
      <w:marLeft w:val="0"/>
      <w:marRight w:val="0"/>
      <w:marTop w:val="0"/>
      <w:marBottom w:val="0"/>
      <w:divBdr>
        <w:top w:val="none" w:sz="0" w:space="0" w:color="auto"/>
        <w:left w:val="none" w:sz="0" w:space="0" w:color="auto"/>
        <w:bottom w:val="none" w:sz="0" w:space="0" w:color="auto"/>
        <w:right w:val="none" w:sz="0" w:space="0" w:color="auto"/>
      </w:divBdr>
      <w:divsChild>
        <w:div w:id="2115591423">
          <w:marLeft w:val="0"/>
          <w:marRight w:val="0"/>
          <w:marTop w:val="0"/>
          <w:marBottom w:val="0"/>
          <w:divBdr>
            <w:top w:val="none" w:sz="0" w:space="0" w:color="auto"/>
            <w:left w:val="none" w:sz="0" w:space="0" w:color="auto"/>
            <w:bottom w:val="none" w:sz="0" w:space="0" w:color="auto"/>
            <w:right w:val="none" w:sz="0" w:space="0" w:color="auto"/>
          </w:divBdr>
        </w:div>
      </w:divsChild>
    </w:div>
    <w:div w:id="1415008037">
      <w:bodyDiv w:val="1"/>
      <w:marLeft w:val="0"/>
      <w:marRight w:val="0"/>
      <w:marTop w:val="0"/>
      <w:marBottom w:val="0"/>
      <w:divBdr>
        <w:top w:val="none" w:sz="0" w:space="0" w:color="auto"/>
        <w:left w:val="none" w:sz="0" w:space="0" w:color="auto"/>
        <w:bottom w:val="none" w:sz="0" w:space="0" w:color="auto"/>
        <w:right w:val="none" w:sz="0" w:space="0" w:color="auto"/>
      </w:divBdr>
      <w:divsChild>
        <w:div w:id="1056247307">
          <w:marLeft w:val="0"/>
          <w:marRight w:val="0"/>
          <w:marTop w:val="0"/>
          <w:marBottom w:val="0"/>
          <w:divBdr>
            <w:top w:val="none" w:sz="0" w:space="0" w:color="auto"/>
            <w:left w:val="none" w:sz="0" w:space="0" w:color="auto"/>
            <w:bottom w:val="none" w:sz="0" w:space="0" w:color="auto"/>
            <w:right w:val="none" w:sz="0" w:space="0" w:color="auto"/>
          </w:divBdr>
        </w:div>
      </w:divsChild>
    </w:div>
    <w:div w:id="1469392391">
      <w:bodyDiv w:val="1"/>
      <w:marLeft w:val="0"/>
      <w:marRight w:val="0"/>
      <w:marTop w:val="0"/>
      <w:marBottom w:val="0"/>
      <w:divBdr>
        <w:top w:val="none" w:sz="0" w:space="0" w:color="auto"/>
        <w:left w:val="none" w:sz="0" w:space="0" w:color="auto"/>
        <w:bottom w:val="none" w:sz="0" w:space="0" w:color="auto"/>
        <w:right w:val="none" w:sz="0" w:space="0" w:color="auto"/>
      </w:divBdr>
      <w:divsChild>
        <w:div w:id="1693677986">
          <w:marLeft w:val="0"/>
          <w:marRight w:val="0"/>
          <w:marTop w:val="0"/>
          <w:marBottom w:val="0"/>
          <w:divBdr>
            <w:top w:val="none" w:sz="0" w:space="0" w:color="auto"/>
            <w:left w:val="none" w:sz="0" w:space="0" w:color="auto"/>
            <w:bottom w:val="none" w:sz="0" w:space="0" w:color="auto"/>
            <w:right w:val="none" w:sz="0" w:space="0" w:color="auto"/>
          </w:divBdr>
          <w:divsChild>
            <w:div w:id="236943211">
              <w:marLeft w:val="0"/>
              <w:marRight w:val="0"/>
              <w:marTop w:val="0"/>
              <w:marBottom w:val="0"/>
              <w:divBdr>
                <w:top w:val="none" w:sz="0" w:space="0" w:color="auto"/>
                <w:left w:val="none" w:sz="0" w:space="0" w:color="auto"/>
                <w:bottom w:val="none" w:sz="0" w:space="0" w:color="auto"/>
                <w:right w:val="none" w:sz="0" w:space="0" w:color="auto"/>
              </w:divBdr>
            </w:div>
            <w:div w:id="568732780">
              <w:marLeft w:val="0"/>
              <w:marRight w:val="0"/>
              <w:marTop w:val="0"/>
              <w:marBottom w:val="0"/>
              <w:divBdr>
                <w:top w:val="none" w:sz="0" w:space="0" w:color="auto"/>
                <w:left w:val="none" w:sz="0" w:space="0" w:color="auto"/>
                <w:bottom w:val="none" w:sz="0" w:space="0" w:color="auto"/>
                <w:right w:val="none" w:sz="0" w:space="0" w:color="auto"/>
              </w:divBdr>
            </w:div>
            <w:div w:id="697466616">
              <w:marLeft w:val="0"/>
              <w:marRight w:val="0"/>
              <w:marTop w:val="0"/>
              <w:marBottom w:val="0"/>
              <w:divBdr>
                <w:top w:val="none" w:sz="0" w:space="0" w:color="auto"/>
                <w:left w:val="none" w:sz="0" w:space="0" w:color="auto"/>
                <w:bottom w:val="none" w:sz="0" w:space="0" w:color="auto"/>
                <w:right w:val="none" w:sz="0" w:space="0" w:color="auto"/>
              </w:divBdr>
            </w:div>
            <w:div w:id="817184930">
              <w:marLeft w:val="0"/>
              <w:marRight w:val="0"/>
              <w:marTop w:val="0"/>
              <w:marBottom w:val="0"/>
              <w:divBdr>
                <w:top w:val="none" w:sz="0" w:space="0" w:color="auto"/>
                <w:left w:val="none" w:sz="0" w:space="0" w:color="auto"/>
                <w:bottom w:val="none" w:sz="0" w:space="0" w:color="auto"/>
                <w:right w:val="none" w:sz="0" w:space="0" w:color="auto"/>
              </w:divBdr>
            </w:div>
            <w:div w:id="934048724">
              <w:marLeft w:val="0"/>
              <w:marRight w:val="0"/>
              <w:marTop w:val="0"/>
              <w:marBottom w:val="0"/>
              <w:divBdr>
                <w:top w:val="none" w:sz="0" w:space="0" w:color="auto"/>
                <w:left w:val="none" w:sz="0" w:space="0" w:color="auto"/>
                <w:bottom w:val="none" w:sz="0" w:space="0" w:color="auto"/>
                <w:right w:val="none" w:sz="0" w:space="0" w:color="auto"/>
              </w:divBdr>
            </w:div>
            <w:div w:id="965088622">
              <w:marLeft w:val="0"/>
              <w:marRight w:val="0"/>
              <w:marTop w:val="0"/>
              <w:marBottom w:val="0"/>
              <w:divBdr>
                <w:top w:val="none" w:sz="0" w:space="0" w:color="auto"/>
                <w:left w:val="none" w:sz="0" w:space="0" w:color="auto"/>
                <w:bottom w:val="none" w:sz="0" w:space="0" w:color="auto"/>
                <w:right w:val="none" w:sz="0" w:space="0" w:color="auto"/>
              </w:divBdr>
            </w:div>
            <w:div w:id="1750082052">
              <w:marLeft w:val="0"/>
              <w:marRight w:val="0"/>
              <w:marTop w:val="0"/>
              <w:marBottom w:val="0"/>
              <w:divBdr>
                <w:top w:val="none" w:sz="0" w:space="0" w:color="auto"/>
                <w:left w:val="none" w:sz="0" w:space="0" w:color="auto"/>
                <w:bottom w:val="none" w:sz="0" w:space="0" w:color="auto"/>
                <w:right w:val="none" w:sz="0" w:space="0" w:color="auto"/>
              </w:divBdr>
            </w:div>
            <w:div w:id="1847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79814">
      <w:bodyDiv w:val="1"/>
      <w:marLeft w:val="0"/>
      <w:marRight w:val="0"/>
      <w:marTop w:val="0"/>
      <w:marBottom w:val="0"/>
      <w:divBdr>
        <w:top w:val="none" w:sz="0" w:space="0" w:color="auto"/>
        <w:left w:val="none" w:sz="0" w:space="0" w:color="auto"/>
        <w:bottom w:val="none" w:sz="0" w:space="0" w:color="auto"/>
        <w:right w:val="none" w:sz="0" w:space="0" w:color="auto"/>
      </w:divBdr>
      <w:divsChild>
        <w:div w:id="1990278557">
          <w:marLeft w:val="0"/>
          <w:marRight w:val="0"/>
          <w:marTop w:val="0"/>
          <w:marBottom w:val="0"/>
          <w:divBdr>
            <w:top w:val="none" w:sz="0" w:space="0" w:color="auto"/>
            <w:left w:val="none" w:sz="0" w:space="0" w:color="auto"/>
            <w:bottom w:val="none" w:sz="0" w:space="0" w:color="auto"/>
            <w:right w:val="none" w:sz="0" w:space="0" w:color="auto"/>
          </w:divBdr>
        </w:div>
      </w:divsChild>
    </w:div>
    <w:div w:id="1581257158">
      <w:bodyDiv w:val="1"/>
      <w:marLeft w:val="0"/>
      <w:marRight w:val="0"/>
      <w:marTop w:val="0"/>
      <w:marBottom w:val="0"/>
      <w:divBdr>
        <w:top w:val="none" w:sz="0" w:space="0" w:color="auto"/>
        <w:left w:val="none" w:sz="0" w:space="0" w:color="auto"/>
        <w:bottom w:val="none" w:sz="0" w:space="0" w:color="auto"/>
        <w:right w:val="none" w:sz="0" w:space="0" w:color="auto"/>
      </w:divBdr>
      <w:divsChild>
        <w:div w:id="575284512">
          <w:marLeft w:val="0"/>
          <w:marRight w:val="0"/>
          <w:marTop w:val="0"/>
          <w:marBottom w:val="0"/>
          <w:divBdr>
            <w:top w:val="none" w:sz="0" w:space="0" w:color="auto"/>
            <w:left w:val="none" w:sz="0" w:space="0" w:color="auto"/>
            <w:bottom w:val="none" w:sz="0" w:space="0" w:color="auto"/>
            <w:right w:val="none" w:sz="0" w:space="0" w:color="auto"/>
          </w:divBdr>
        </w:div>
      </w:divsChild>
    </w:div>
    <w:div w:id="1618291334">
      <w:bodyDiv w:val="1"/>
      <w:marLeft w:val="0"/>
      <w:marRight w:val="0"/>
      <w:marTop w:val="0"/>
      <w:marBottom w:val="0"/>
      <w:divBdr>
        <w:top w:val="none" w:sz="0" w:space="0" w:color="auto"/>
        <w:left w:val="none" w:sz="0" w:space="0" w:color="auto"/>
        <w:bottom w:val="none" w:sz="0" w:space="0" w:color="auto"/>
        <w:right w:val="none" w:sz="0" w:space="0" w:color="auto"/>
      </w:divBdr>
      <w:divsChild>
        <w:div w:id="1369180390">
          <w:marLeft w:val="0"/>
          <w:marRight w:val="0"/>
          <w:marTop w:val="0"/>
          <w:marBottom w:val="0"/>
          <w:divBdr>
            <w:top w:val="none" w:sz="0" w:space="0" w:color="auto"/>
            <w:left w:val="none" w:sz="0" w:space="0" w:color="auto"/>
            <w:bottom w:val="none" w:sz="0" w:space="0" w:color="auto"/>
            <w:right w:val="none" w:sz="0" w:space="0" w:color="auto"/>
          </w:divBdr>
          <w:divsChild>
            <w:div w:id="21379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163">
      <w:bodyDiv w:val="1"/>
      <w:marLeft w:val="0"/>
      <w:marRight w:val="0"/>
      <w:marTop w:val="0"/>
      <w:marBottom w:val="0"/>
      <w:divBdr>
        <w:top w:val="none" w:sz="0" w:space="0" w:color="auto"/>
        <w:left w:val="none" w:sz="0" w:space="0" w:color="auto"/>
        <w:bottom w:val="none" w:sz="0" w:space="0" w:color="auto"/>
        <w:right w:val="none" w:sz="0" w:space="0" w:color="auto"/>
      </w:divBdr>
      <w:divsChild>
        <w:div w:id="816801091">
          <w:marLeft w:val="0"/>
          <w:marRight w:val="0"/>
          <w:marTop w:val="0"/>
          <w:marBottom w:val="0"/>
          <w:divBdr>
            <w:top w:val="none" w:sz="0" w:space="0" w:color="auto"/>
            <w:left w:val="none" w:sz="0" w:space="0" w:color="auto"/>
            <w:bottom w:val="none" w:sz="0" w:space="0" w:color="auto"/>
            <w:right w:val="none" w:sz="0" w:space="0" w:color="auto"/>
          </w:divBdr>
        </w:div>
      </w:divsChild>
    </w:div>
    <w:div w:id="1723600349">
      <w:bodyDiv w:val="1"/>
      <w:marLeft w:val="0"/>
      <w:marRight w:val="0"/>
      <w:marTop w:val="0"/>
      <w:marBottom w:val="0"/>
      <w:divBdr>
        <w:top w:val="none" w:sz="0" w:space="0" w:color="auto"/>
        <w:left w:val="none" w:sz="0" w:space="0" w:color="auto"/>
        <w:bottom w:val="none" w:sz="0" w:space="0" w:color="auto"/>
        <w:right w:val="none" w:sz="0" w:space="0" w:color="auto"/>
      </w:divBdr>
      <w:divsChild>
        <w:div w:id="344482412">
          <w:marLeft w:val="0"/>
          <w:marRight w:val="0"/>
          <w:marTop w:val="0"/>
          <w:marBottom w:val="0"/>
          <w:divBdr>
            <w:top w:val="none" w:sz="0" w:space="0" w:color="auto"/>
            <w:left w:val="none" w:sz="0" w:space="0" w:color="auto"/>
            <w:bottom w:val="none" w:sz="0" w:space="0" w:color="auto"/>
            <w:right w:val="none" w:sz="0" w:space="0" w:color="auto"/>
          </w:divBdr>
          <w:divsChild>
            <w:div w:id="15996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1332">
      <w:bodyDiv w:val="1"/>
      <w:marLeft w:val="0"/>
      <w:marRight w:val="0"/>
      <w:marTop w:val="0"/>
      <w:marBottom w:val="0"/>
      <w:divBdr>
        <w:top w:val="none" w:sz="0" w:space="0" w:color="auto"/>
        <w:left w:val="none" w:sz="0" w:space="0" w:color="auto"/>
        <w:bottom w:val="none" w:sz="0" w:space="0" w:color="auto"/>
        <w:right w:val="none" w:sz="0" w:space="0" w:color="auto"/>
      </w:divBdr>
      <w:divsChild>
        <w:div w:id="1464695783">
          <w:marLeft w:val="0"/>
          <w:marRight w:val="0"/>
          <w:marTop w:val="0"/>
          <w:marBottom w:val="0"/>
          <w:divBdr>
            <w:top w:val="none" w:sz="0" w:space="0" w:color="auto"/>
            <w:left w:val="none" w:sz="0" w:space="0" w:color="auto"/>
            <w:bottom w:val="none" w:sz="0" w:space="0" w:color="auto"/>
            <w:right w:val="none" w:sz="0" w:space="0" w:color="auto"/>
          </w:divBdr>
          <w:divsChild>
            <w:div w:id="11322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692">
      <w:bodyDiv w:val="1"/>
      <w:marLeft w:val="0"/>
      <w:marRight w:val="0"/>
      <w:marTop w:val="0"/>
      <w:marBottom w:val="0"/>
      <w:divBdr>
        <w:top w:val="none" w:sz="0" w:space="0" w:color="auto"/>
        <w:left w:val="none" w:sz="0" w:space="0" w:color="auto"/>
        <w:bottom w:val="none" w:sz="0" w:space="0" w:color="auto"/>
        <w:right w:val="none" w:sz="0" w:space="0" w:color="auto"/>
      </w:divBdr>
      <w:divsChild>
        <w:div w:id="28889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Ven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Links>
    <vt:vector size="6" baseType="variant">
      <vt:variant>
        <vt:i4>6750233</vt:i4>
      </vt:variant>
      <vt:variant>
        <vt:i4>0</vt:i4>
      </vt:variant>
      <vt:variant>
        <vt:i4>0</vt:i4>
      </vt:variant>
      <vt:variant>
        <vt:i4>5</vt:i4>
      </vt:variant>
      <vt:variant>
        <vt:lpwstr>http://sl.wikipedia.org/wiki/Venera</vt:lpwstr>
      </vt:variant>
      <vt:variant>
        <vt:lpwstr>Prvi_poskusi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