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7F" w:rsidRPr="00A6089C" w:rsidRDefault="00F5787F" w:rsidP="00F5787F">
      <w:pPr>
        <w:pStyle w:val="NoSpacing"/>
        <w:rPr>
          <w:sz w:val="12"/>
          <w:szCs w:val="16"/>
        </w:rPr>
      </w:pPr>
      <w:bookmarkStart w:id="0" w:name="_GoBack"/>
      <w:bookmarkEnd w:id="0"/>
      <w:r w:rsidRPr="00A6089C">
        <w:rPr>
          <w:sz w:val="12"/>
          <w:szCs w:val="16"/>
        </w:rPr>
        <w:t>Golo.sem.-imajo semena na krovnih luskah iglavci,gnetovci,sagovci,ginkijevci</w:t>
      </w:r>
    </w:p>
    <w:p w:rsidR="00F5787F" w:rsidRPr="00A6089C" w:rsidRDefault="00F5787F" w:rsidP="00F5787F">
      <w:pPr>
        <w:pStyle w:val="NoSpacing"/>
        <w:rPr>
          <w:sz w:val="12"/>
          <w:szCs w:val="16"/>
        </w:rPr>
      </w:pPr>
      <w:r w:rsidRPr="00A6089C">
        <w:rPr>
          <w:sz w:val="12"/>
          <w:szCs w:val="16"/>
        </w:rPr>
        <w:t>Krito.sem.-imajo skrita v plodnici,</w:t>
      </w:r>
      <w:r w:rsidR="00DA433B" w:rsidRPr="00A6089C">
        <w:rPr>
          <w:sz w:val="12"/>
          <w:szCs w:val="16"/>
        </w:rPr>
        <w:t>rožnice,metuljnice,križnice,ustnatice</w:t>
      </w:r>
    </w:p>
    <w:p w:rsidR="00DA433B" w:rsidRPr="00A6089C" w:rsidRDefault="00DA433B" w:rsidP="00F5787F">
      <w:pPr>
        <w:pStyle w:val="NoSpacing"/>
        <w:rPr>
          <w:sz w:val="12"/>
          <w:szCs w:val="16"/>
        </w:rPr>
      </w:pPr>
      <w:r w:rsidRPr="00A6089C">
        <w:rPr>
          <w:color w:val="00B050"/>
          <w:sz w:val="12"/>
          <w:szCs w:val="16"/>
        </w:rPr>
        <w:t>Hife</w:t>
      </w:r>
      <w:r w:rsidRPr="00A6089C">
        <w:rPr>
          <w:sz w:val="12"/>
          <w:szCs w:val="16"/>
        </w:rPr>
        <w:t xml:space="preserve">-nitke gliv  bioindikatori </w:t>
      </w:r>
      <w:r w:rsidRPr="00A6089C">
        <w:rPr>
          <w:color w:val="00B050"/>
          <w:sz w:val="12"/>
          <w:szCs w:val="16"/>
        </w:rPr>
        <w:t>sistematika</w:t>
      </w:r>
      <w:r w:rsidRPr="00A6089C">
        <w:rPr>
          <w:sz w:val="12"/>
          <w:szCs w:val="16"/>
        </w:rPr>
        <w:t>-uvrstitev org.v pregledne sisteme</w:t>
      </w:r>
    </w:p>
    <w:p w:rsidR="00DA433B" w:rsidRPr="00A6089C" w:rsidRDefault="00DA433B" w:rsidP="00F5787F">
      <w:pPr>
        <w:pStyle w:val="NoSpacing"/>
        <w:rPr>
          <w:sz w:val="12"/>
          <w:szCs w:val="16"/>
        </w:rPr>
      </w:pPr>
      <w:r w:rsidRPr="00A6089C">
        <w:rPr>
          <w:color w:val="00B050"/>
          <w:sz w:val="12"/>
          <w:szCs w:val="16"/>
        </w:rPr>
        <w:t>Hitin</w:t>
      </w:r>
      <w:r w:rsidRPr="00A6089C">
        <w:rPr>
          <w:sz w:val="12"/>
          <w:szCs w:val="16"/>
        </w:rPr>
        <w:t xml:space="preserve">-organska snov podobna celulozi </w:t>
      </w:r>
      <w:r w:rsidRPr="00A6089C">
        <w:rPr>
          <w:color w:val="00B050"/>
          <w:sz w:val="12"/>
          <w:szCs w:val="16"/>
        </w:rPr>
        <w:t>glive</w:t>
      </w:r>
      <w:r w:rsidRPr="00A6089C">
        <w:rPr>
          <w:sz w:val="12"/>
          <w:szCs w:val="16"/>
        </w:rPr>
        <w:t xml:space="preserve">-gniloživke </w:t>
      </w:r>
    </w:p>
    <w:p w:rsidR="00DA433B" w:rsidRPr="00A6089C" w:rsidRDefault="00DA433B" w:rsidP="00F5787F">
      <w:pPr>
        <w:pStyle w:val="NoSpacing"/>
        <w:rPr>
          <w:sz w:val="12"/>
          <w:szCs w:val="16"/>
        </w:rPr>
      </w:pPr>
      <w:r w:rsidRPr="00A6089C">
        <w:rPr>
          <w:color w:val="00B050"/>
          <w:sz w:val="12"/>
          <w:szCs w:val="16"/>
        </w:rPr>
        <w:t>prilastike(epifiti)</w:t>
      </w:r>
      <w:r w:rsidRPr="00A6089C">
        <w:rPr>
          <w:sz w:val="12"/>
          <w:szCs w:val="16"/>
        </w:rPr>
        <w:t xml:space="preserve">-odnos ki ni koristen </w:t>
      </w:r>
      <w:r w:rsidRPr="00A6089C">
        <w:rPr>
          <w:color w:val="00B050"/>
          <w:sz w:val="12"/>
          <w:szCs w:val="16"/>
        </w:rPr>
        <w:t>praprotnice</w:t>
      </w:r>
      <w:r w:rsidRPr="00A6089C">
        <w:rPr>
          <w:sz w:val="12"/>
          <w:szCs w:val="16"/>
        </w:rPr>
        <w:t xml:space="preserve">-uvrš. Med </w:t>
      </w:r>
      <w:r w:rsidRPr="00A6089C">
        <w:rPr>
          <w:color w:val="00B050"/>
          <w:sz w:val="12"/>
          <w:szCs w:val="16"/>
        </w:rPr>
        <w:t>brstnice</w:t>
      </w:r>
      <w:r w:rsidRPr="00A6089C">
        <w:rPr>
          <w:sz w:val="12"/>
          <w:szCs w:val="16"/>
        </w:rPr>
        <w:t xml:space="preserve"> –rastline</w:t>
      </w:r>
    </w:p>
    <w:p w:rsidR="00DA433B" w:rsidRPr="00A6089C" w:rsidRDefault="00DA433B" w:rsidP="00F5787F">
      <w:pPr>
        <w:pStyle w:val="NoSpacing"/>
        <w:rPr>
          <w:sz w:val="12"/>
          <w:szCs w:val="16"/>
        </w:rPr>
      </w:pPr>
      <w:r w:rsidRPr="00A6089C">
        <w:rPr>
          <w:sz w:val="12"/>
          <w:szCs w:val="16"/>
        </w:rPr>
        <w:t>ki imajo že prava tkiva</w:t>
      </w:r>
      <w:r w:rsidR="004B756C" w:rsidRPr="00A6089C">
        <w:rPr>
          <w:sz w:val="12"/>
          <w:szCs w:val="16"/>
        </w:rPr>
        <w:t xml:space="preserve"> </w:t>
      </w:r>
      <w:r w:rsidR="004B756C" w:rsidRPr="00A6089C">
        <w:rPr>
          <w:color w:val="00B050"/>
          <w:sz w:val="12"/>
          <w:szCs w:val="16"/>
        </w:rPr>
        <w:t>pasterilizacija</w:t>
      </w:r>
      <w:r w:rsidR="004B756C" w:rsidRPr="00A6089C">
        <w:rPr>
          <w:sz w:val="12"/>
          <w:szCs w:val="16"/>
        </w:rPr>
        <w:t xml:space="preserve">-toplotni postopek pri katerem zmanjšamo </w:t>
      </w:r>
    </w:p>
    <w:p w:rsidR="004B756C" w:rsidRPr="00A6089C" w:rsidRDefault="004B756C" w:rsidP="00F5787F">
      <w:pPr>
        <w:pStyle w:val="NoSpacing"/>
        <w:rPr>
          <w:sz w:val="12"/>
          <w:szCs w:val="16"/>
        </w:rPr>
      </w:pPr>
      <w:r w:rsidRPr="00A6089C">
        <w:rPr>
          <w:sz w:val="12"/>
          <w:szCs w:val="16"/>
        </w:rPr>
        <w:t xml:space="preserve">št. mikro.org. </w:t>
      </w:r>
      <w:r w:rsidRPr="00A6089C">
        <w:rPr>
          <w:color w:val="00B050"/>
          <w:sz w:val="12"/>
          <w:szCs w:val="16"/>
        </w:rPr>
        <w:t>brin</w:t>
      </w:r>
      <w:r w:rsidRPr="00A6089C">
        <w:rPr>
          <w:sz w:val="12"/>
          <w:szCs w:val="16"/>
        </w:rPr>
        <w:t xml:space="preserve">-slikoviti ključ </w:t>
      </w:r>
      <w:r w:rsidR="00947E0C" w:rsidRPr="00A6089C">
        <w:rPr>
          <w:sz w:val="12"/>
          <w:szCs w:val="16"/>
        </w:rPr>
        <w:t xml:space="preserve"> </w:t>
      </w:r>
      <w:r w:rsidR="00947E0C" w:rsidRPr="00A6089C">
        <w:rPr>
          <w:color w:val="00B050"/>
          <w:sz w:val="12"/>
          <w:szCs w:val="16"/>
        </w:rPr>
        <w:t>steljka</w:t>
      </w:r>
      <w:r w:rsidR="00947E0C" w:rsidRPr="00A6089C">
        <w:rPr>
          <w:sz w:val="12"/>
          <w:szCs w:val="16"/>
        </w:rPr>
        <w:t>-rastline ki imajo steljčnico</w:t>
      </w:r>
    </w:p>
    <w:p w:rsidR="002557A3" w:rsidRPr="00A6089C" w:rsidRDefault="00947E0C" w:rsidP="00F5787F">
      <w:pPr>
        <w:pStyle w:val="NoSpacing"/>
        <w:rPr>
          <w:sz w:val="12"/>
          <w:szCs w:val="16"/>
        </w:rPr>
      </w:pPr>
      <w:r w:rsidRPr="00A6089C">
        <w:rPr>
          <w:color w:val="00B050"/>
          <w:sz w:val="12"/>
          <w:szCs w:val="16"/>
        </w:rPr>
        <w:t>steljčnica</w:t>
      </w:r>
      <w:r w:rsidRPr="00A6089C">
        <w:rPr>
          <w:sz w:val="12"/>
          <w:szCs w:val="16"/>
        </w:rPr>
        <w:t>-rastline nimajo razvitih organov</w:t>
      </w:r>
      <w:r w:rsidR="002557A3" w:rsidRPr="00A6089C">
        <w:rPr>
          <w:color w:val="00B050"/>
          <w:sz w:val="12"/>
          <w:szCs w:val="16"/>
        </w:rPr>
        <w:t xml:space="preserve"> penicilin-</w:t>
      </w:r>
      <w:r w:rsidR="002557A3" w:rsidRPr="00A6089C">
        <w:rPr>
          <w:sz w:val="12"/>
          <w:szCs w:val="16"/>
        </w:rPr>
        <w:t>prvi znan antibiotik</w:t>
      </w:r>
    </w:p>
    <w:p w:rsidR="00947E0C" w:rsidRPr="00A6089C" w:rsidRDefault="002557A3" w:rsidP="00F5787F">
      <w:pPr>
        <w:pStyle w:val="NoSpacing"/>
        <w:rPr>
          <w:sz w:val="12"/>
          <w:szCs w:val="16"/>
        </w:rPr>
      </w:pPr>
      <w:r w:rsidRPr="00A6089C">
        <w:rPr>
          <w:color w:val="00B050"/>
          <w:sz w:val="12"/>
          <w:szCs w:val="16"/>
        </w:rPr>
        <w:t>glive –</w:t>
      </w:r>
      <w:r w:rsidRPr="00A6089C">
        <w:rPr>
          <w:sz w:val="12"/>
          <w:szCs w:val="16"/>
        </w:rPr>
        <w:t xml:space="preserve">plesen,kvasovke, </w:t>
      </w:r>
      <w:r w:rsidRPr="00A6089C">
        <w:rPr>
          <w:color w:val="00B050"/>
          <w:sz w:val="12"/>
          <w:szCs w:val="16"/>
        </w:rPr>
        <w:t>lišaji:</w:t>
      </w:r>
      <w:r w:rsidRPr="00A6089C">
        <w:rPr>
          <w:sz w:val="12"/>
          <w:szCs w:val="16"/>
        </w:rPr>
        <w:t>skorjasti.-v okolici mest lisnati.uspevajo na čistem</w:t>
      </w:r>
    </w:p>
    <w:p w:rsidR="002557A3" w:rsidRPr="00A6089C" w:rsidRDefault="002557A3" w:rsidP="00F5787F">
      <w:pPr>
        <w:pStyle w:val="NoSpacing"/>
        <w:rPr>
          <w:color w:val="000000"/>
          <w:sz w:val="12"/>
          <w:szCs w:val="16"/>
        </w:rPr>
      </w:pPr>
      <w:r w:rsidRPr="00A6089C">
        <w:rPr>
          <w:sz w:val="12"/>
          <w:szCs w:val="16"/>
        </w:rPr>
        <w:t>zraku  grmičasti,na čistih območjih</w:t>
      </w:r>
      <w:r w:rsidR="00A6089C" w:rsidRPr="00A6089C">
        <w:rPr>
          <w:sz w:val="12"/>
          <w:szCs w:val="16"/>
        </w:rPr>
        <w:t xml:space="preserve"> </w:t>
      </w:r>
      <w:r w:rsidR="00A6089C" w:rsidRPr="00A6089C">
        <w:rPr>
          <w:color w:val="00B050"/>
          <w:sz w:val="12"/>
          <w:szCs w:val="16"/>
        </w:rPr>
        <w:t>alge-</w:t>
      </w:r>
      <w:r w:rsidR="00A6089C" w:rsidRPr="00A6089C">
        <w:rPr>
          <w:color w:val="000000"/>
          <w:sz w:val="12"/>
          <w:szCs w:val="16"/>
        </w:rPr>
        <w:t>naj preprosteje zgrajene rastline telo</w:t>
      </w:r>
    </w:p>
    <w:p w:rsidR="00A6089C" w:rsidRPr="00A6089C" w:rsidRDefault="00A6089C" w:rsidP="00F5787F">
      <w:pPr>
        <w:pStyle w:val="NoSpacing"/>
        <w:rPr>
          <w:color w:val="000000"/>
          <w:sz w:val="12"/>
          <w:szCs w:val="16"/>
        </w:rPr>
      </w:pPr>
      <w:r w:rsidRPr="00A6089C">
        <w:rPr>
          <w:color w:val="000000"/>
          <w:sz w:val="12"/>
          <w:szCs w:val="16"/>
        </w:rPr>
        <w:t xml:space="preserve">je steljka srebrni mah,lasasti kapičar,šotni mah  </w:t>
      </w:r>
    </w:p>
    <w:p w:rsidR="004B756C" w:rsidRDefault="004B756C" w:rsidP="00F5787F">
      <w:pPr>
        <w:pStyle w:val="NoSpacing"/>
      </w:pPr>
    </w:p>
    <w:sectPr w:rsidR="004B756C" w:rsidSect="001D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87F"/>
    <w:rsid w:val="000B03D0"/>
    <w:rsid w:val="001D0065"/>
    <w:rsid w:val="002557A3"/>
    <w:rsid w:val="00461D98"/>
    <w:rsid w:val="004B756C"/>
    <w:rsid w:val="007E541A"/>
    <w:rsid w:val="0091531F"/>
    <w:rsid w:val="00947E0C"/>
    <w:rsid w:val="00A6089C"/>
    <w:rsid w:val="00C63871"/>
    <w:rsid w:val="00DA433B"/>
    <w:rsid w:val="00DF23D7"/>
    <w:rsid w:val="00EF3324"/>
    <w:rsid w:val="00F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