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9C9" w:rsidRPr="007F29C9" w:rsidRDefault="007F29C9" w:rsidP="007F29C9">
      <w:pPr>
        <w:jc w:val="center"/>
        <w:rPr>
          <w:rFonts w:ascii="Monotype Corsiva" w:hAnsi="Monotype Corsiva"/>
          <w:b/>
          <w:color w:val="FF0000"/>
          <w:sz w:val="44"/>
          <w:szCs w:val="44"/>
        </w:rPr>
      </w:pPr>
      <w:bookmarkStart w:id="0" w:name="_GoBack"/>
      <w:bookmarkEnd w:id="0"/>
      <w:r w:rsidRPr="007F29C9">
        <w:rPr>
          <w:rFonts w:ascii="Monotype Corsiva" w:hAnsi="Monotype Corsiva"/>
          <w:b/>
          <w:color w:val="FF0000"/>
          <w:sz w:val="44"/>
          <w:szCs w:val="44"/>
        </w:rPr>
        <w:t>HEPATITIS</w:t>
      </w:r>
    </w:p>
    <w:p w:rsidR="007F29C9" w:rsidRDefault="007F29C9" w:rsidP="007F29C9">
      <w:pPr>
        <w:jc w:val="both"/>
        <w:rPr>
          <w:rFonts w:ascii="Monotype Corsiva" w:hAnsi="Monotype Corsiva"/>
          <w:sz w:val="32"/>
          <w:szCs w:val="32"/>
        </w:rPr>
      </w:pPr>
    </w:p>
    <w:p w:rsidR="00AC7ADF" w:rsidRPr="007F29C9" w:rsidRDefault="00CF58C6" w:rsidP="007F29C9">
      <w:pPr>
        <w:jc w:val="both"/>
        <w:rPr>
          <w:rFonts w:ascii="Monotype Corsiva" w:hAnsi="Monotype Corsiva"/>
          <w:sz w:val="32"/>
          <w:szCs w:val="32"/>
        </w:rPr>
      </w:pPr>
      <w:r w:rsidRPr="007F29C9">
        <w:rPr>
          <w:rFonts w:ascii="Monotype Corsiva" w:hAnsi="Monotype Corsiva"/>
          <w:sz w:val="32"/>
          <w:szCs w:val="32"/>
        </w:rPr>
        <w:t>P</w:t>
      </w:r>
      <w:r w:rsidR="00AC7ADF" w:rsidRPr="007F29C9">
        <w:rPr>
          <w:rFonts w:ascii="Monotype Corsiva" w:hAnsi="Monotype Corsiva"/>
          <w:sz w:val="32"/>
          <w:szCs w:val="32"/>
        </w:rPr>
        <w:t xml:space="preserve">oznamo pet tipov hepatitisa: A, B, C, D in E. Obstajata </w:t>
      </w:r>
      <w:r w:rsidRPr="007F29C9">
        <w:rPr>
          <w:rFonts w:ascii="Monotype Corsiva" w:hAnsi="Monotype Corsiva"/>
          <w:sz w:val="32"/>
          <w:szCs w:val="32"/>
        </w:rPr>
        <w:t xml:space="preserve">pa </w:t>
      </w:r>
      <w:r w:rsidR="00AC7ADF" w:rsidRPr="007F29C9">
        <w:rPr>
          <w:rFonts w:ascii="Monotype Corsiva" w:hAnsi="Monotype Corsiva"/>
          <w:sz w:val="32"/>
          <w:szCs w:val="32"/>
        </w:rPr>
        <w:t>tudi hepatitisa F in G, čeprav okoli slednjih še vedno teče razprava, ali sploh gre za virusni okužbi.</w:t>
      </w:r>
    </w:p>
    <w:p w:rsidR="00AC7ADF" w:rsidRPr="007F29C9" w:rsidRDefault="00AC7ADF" w:rsidP="007F29C9">
      <w:pPr>
        <w:pStyle w:val="Slog1"/>
      </w:pPr>
      <w:r w:rsidRPr="007F29C9">
        <w:t>HEPATITIS A</w:t>
      </w:r>
    </w:p>
    <w:p w:rsidR="00AC7ADF" w:rsidRPr="007F29C9" w:rsidRDefault="00AC7ADF" w:rsidP="007F29C9">
      <w:pPr>
        <w:rPr>
          <w:rFonts w:ascii="Monotype Corsiva" w:hAnsi="Monotype Corsiva"/>
          <w:sz w:val="32"/>
          <w:szCs w:val="32"/>
        </w:rPr>
      </w:pPr>
      <w:r w:rsidRPr="007F29C9">
        <w:rPr>
          <w:rFonts w:ascii="Monotype Corsiva" w:hAnsi="Monotype Corsiva" w:cs="Arial"/>
          <w:bCs/>
          <w:color w:val="000000"/>
          <w:sz w:val="32"/>
          <w:szCs w:val="32"/>
        </w:rPr>
        <w:t>Hepatitis A je bolezen jeter, ki je posledica okužbe z virusom hepatitisa A. Virus se nahaja v okuženi hrani in vodi.</w:t>
      </w:r>
    </w:p>
    <w:p w:rsidR="00AC7ADF" w:rsidRPr="007F29C9" w:rsidRDefault="00AC7ADF" w:rsidP="007F29C9">
      <w:pPr>
        <w:rPr>
          <w:rFonts w:ascii="Monotype Corsiva" w:hAnsi="Monotype Corsiva"/>
          <w:sz w:val="32"/>
          <w:szCs w:val="32"/>
        </w:rPr>
      </w:pPr>
      <w:r w:rsidRPr="007F29C9">
        <w:rPr>
          <w:rFonts w:ascii="Monotype Corsiva" w:hAnsi="Monotype Corsiva" w:cs="Arial"/>
          <w:color w:val="000000"/>
          <w:sz w:val="32"/>
          <w:szCs w:val="32"/>
        </w:rPr>
        <w:t>Izbruh bolezni je običajno nenaden in se prične s povišano telesno temperaturo, slabim počutjem, utrujenostjo, pomanjkanjem apetita. Bolnika</w:t>
      </w:r>
      <w:r w:rsidR="007F29C9">
        <w:rPr>
          <w:rFonts w:ascii="Monotype Corsiva" w:hAnsi="Monotype Corsiva" w:cs="Arial"/>
          <w:color w:val="000000"/>
          <w:sz w:val="32"/>
          <w:szCs w:val="32"/>
        </w:rPr>
        <w:t xml:space="preserve"> lahko sili na bruhanje, pogosto</w:t>
      </w:r>
      <w:r w:rsidRPr="007F29C9">
        <w:rPr>
          <w:rFonts w:ascii="Monotype Corsiva" w:hAnsi="Monotype Corsiva" w:cs="Arial"/>
          <w:color w:val="000000"/>
          <w:sz w:val="32"/>
          <w:szCs w:val="32"/>
        </w:rPr>
        <w:t xml:space="preserve"> pa so prisotne tudi bolečine v trebuhu.</w:t>
      </w:r>
    </w:p>
    <w:p w:rsidR="00AC7ADF" w:rsidRPr="007F29C9" w:rsidRDefault="00AC7ADF" w:rsidP="007F29C9">
      <w:pPr>
        <w:rPr>
          <w:rFonts w:ascii="Monotype Corsiva" w:hAnsi="Monotype Corsiva"/>
          <w:sz w:val="32"/>
          <w:szCs w:val="32"/>
        </w:rPr>
      </w:pPr>
      <w:r w:rsidRPr="007F29C9">
        <w:rPr>
          <w:rStyle w:val="Slog2Znak"/>
        </w:rPr>
        <w:t>NA KAKŠEN NAČIN PRIDE DO OBOLENJA OZIROMA DO OKUŽBE Z</w:t>
      </w:r>
      <w:r w:rsidR="007F29C9">
        <w:rPr>
          <w:rStyle w:val="Slog2Znak"/>
        </w:rPr>
        <w:t xml:space="preserve"> </w:t>
      </w:r>
      <w:r w:rsidRPr="007F29C9">
        <w:rPr>
          <w:rStyle w:val="Slog2Znak"/>
        </w:rPr>
        <w:t>VIRUSOM?</w:t>
      </w:r>
      <w:r w:rsidRPr="007F29C9">
        <w:rPr>
          <w:rStyle w:val="Slog2Znak"/>
        </w:rPr>
        <w:br/>
      </w:r>
      <w:r w:rsidRPr="007F29C9">
        <w:rPr>
          <w:rFonts w:ascii="Monotype Corsiva" w:hAnsi="Monotype Corsiva" w:cs="Arial"/>
          <w:color w:val="000000"/>
          <w:sz w:val="32"/>
          <w:szCs w:val="32"/>
        </w:rPr>
        <w:t>Izločevalec virusa je človek, ki virus izloča z blatom v okolico oziroma ga zaradi neustrezne higiene rok prenaša na hrano in različne predmete v svoji okolici.</w:t>
      </w:r>
    </w:p>
    <w:p w:rsidR="00AC7ADF" w:rsidRPr="007F29C9" w:rsidRDefault="00AC7ADF" w:rsidP="007F29C9">
      <w:pPr>
        <w:rPr>
          <w:rFonts w:ascii="Monotype Corsiva" w:hAnsi="Monotype Corsiva"/>
          <w:sz w:val="32"/>
          <w:szCs w:val="32"/>
        </w:rPr>
      </w:pPr>
      <w:r w:rsidRPr="007F29C9">
        <w:rPr>
          <w:rStyle w:val="Slog2Znak"/>
        </w:rPr>
        <w:t>KOLIKO ČASA PRETEČE OD OKUŽBE DO PRVIH BOLEZENSKIH ZNAKOV?</w:t>
      </w:r>
      <w:r w:rsidRPr="007F29C9">
        <w:rPr>
          <w:rStyle w:val="Slog2Znak"/>
        </w:rPr>
        <w:br/>
      </w:r>
      <w:r w:rsidRPr="007F29C9">
        <w:rPr>
          <w:rFonts w:ascii="Monotype Corsiva" w:hAnsi="Monotype Corsiva" w:cs="Arial"/>
          <w:color w:val="000000"/>
          <w:sz w:val="32"/>
          <w:szCs w:val="32"/>
        </w:rPr>
        <w:t>sorazmerno dolg. Bolezenski znaki se lahko pojavijo že 14 dni po okužbi, lahko pa preteče mesec ali več preden se bolezen razvije.</w:t>
      </w:r>
    </w:p>
    <w:p w:rsidR="00AC7ADF" w:rsidRPr="007F29C9" w:rsidRDefault="00AC7ADF" w:rsidP="007F29C9">
      <w:pPr>
        <w:rPr>
          <w:rFonts w:ascii="Monotype Corsiva" w:hAnsi="Monotype Corsiva" w:cs="Arial"/>
          <w:color w:val="000000"/>
          <w:sz w:val="32"/>
          <w:szCs w:val="32"/>
        </w:rPr>
      </w:pPr>
      <w:r w:rsidRPr="007F29C9">
        <w:rPr>
          <w:rStyle w:val="Slog2Znak"/>
        </w:rPr>
        <w:t>KDO JE NAJBOLJ OGROŽEN?</w:t>
      </w:r>
      <w:r w:rsidRPr="007F29C9">
        <w:rPr>
          <w:rFonts w:ascii="Monotype Corsiva" w:hAnsi="Monotype Corsiva" w:cs="Arial"/>
          <w:color w:val="000000"/>
          <w:sz w:val="32"/>
          <w:szCs w:val="32"/>
        </w:rPr>
        <w:br/>
        <w:t>Do okužbe pride najpogosteje med malimi otroci in šolarji, ki na eni strani še ne znajo povsem poskrbeti za pravilno umivanje rok, Odrasli, ki se okužijo in obolijo, imajo praviloma večje težave in so bolj prizadeti kot mali otroci.</w:t>
      </w:r>
    </w:p>
    <w:p w:rsidR="00AC7ADF" w:rsidRPr="007F29C9" w:rsidRDefault="00AC7ADF" w:rsidP="007F29C9">
      <w:pPr>
        <w:rPr>
          <w:rFonts w:ascii="Monotype Corsiva" w:hAnsi="Monotype Corsiva"/>
          <w:sz w:val="32"/>
          <w:szCs w:val="32"/>
        </w:rPr>
      </w:pPr>
      <w:r w:rsidRPr="007F29C9">
        <w:rPr>
          <w:rStyle w:val="Slog2Znak"/>
        </w:rPr>
        <w:t>KAKO SE LAHKO PRED OBOLEVANJEM ZAVARUJEMO?</w:t>
      </w:r>
      <w:r w:rsidRPr="007F29C9">
        <w:rPr>
          <w:rFonts w:ascii="Monotype Corsiva" w:hAnsi="Monotype Corsiva" w:cs="Arial"/>
          <w:color w:val="000000"/>
          <w:sz w:val="32"/>
          <w:szCs w:val="32"/>
        </w:rPr>
        <w:br/>
        <w:t>Zdravje lahko zavarujemo na ta način, da si roke pred jedjo temeljito umijemo. Previdnost je potrebna tudi pri uživanju morskih sadežev, zlasti tistih, ki se pred uživanjem toplotno ne obdelajo na dovolj visokih temperaturah.</w:t>
      </w:r>
    </w:p>
    <w:p w:rsidR="00AC7ADF" w:rsidRPr="007F29C9" w:rsidRDefault="00AC7ADF" w:rsidP="007F29C9">
      <w:pPr>
        <w:rPr>
          <w:rFonts w:ascii="Monotype Corsiva" w:hAnsi="Monotype Corsiva" w:cs="Arial"/>
          <w:color w:val="000000"/>
          <w:sz w:val="32"/>
          <w:szCs w:val="32"/>
        </w:rPr>
      </w:pPr>
      <w:r w:rsidRPr="007F29C9">
        <w:rPr>
          <w:rStyle w:val="Slog2Znak"/>
        </w:rPr>
        <w:t>KAKO SKRBETI ZA BOLNIKA?</w:t>
      </w:r>
      <w:r w:rsidRPr="007F29C9">
        <w:rPr>
          <w:rFonts w:ascii="Monotype Corsiva" w:hAnsi="Monotype Corsiva" w:cs="Arial"/>
          <w:color w:val="000000"/>
          <w:sz w:val="32"/>
          <w:szCs w:val="32"/>
        </w:rPr>
        <w:br/>
        <w:t>Zdravil, ki bi zdravila nalezljivo zlatenico, ni. Za bolnika je najbolj pomembno, da počiva. Pomembna je tudi pravilna prehrana, ki naj bo</w:t>
      </w:r>
      <w:r w:rsidR="007F29C9">
        <w:rPr>
          <w:rFonts w:ascii="Monotype Corsiva" w:hAnsi="Monotype Corsiva" w:cs="Arial"/>
          <w:color w:val="000000"/>
          <w:sz w:val="32"/>
          <w:szCs w:val="32"/>
        </w:rPr>
        <w:t xml:space="preserve"> predvsem</w:t>
      </w:r>
      <w:r w:rsidRPr="007F29C9">
        <w:rPr>
          <w:rFonts w:ascii="Monotype Corsiva" w:hAnsi="Monotype Corsiva" w:cs="Arial"/>
          <w:color w:val="000000"/>
          <w:sz w:val="32"/>
          <w:szCs w:val="32"/>
        </w:rPr>
        <w:t xml:space="preserve"> lahka,</w:t>
      </w:r>
    </w:p>
    <w:p w:rsidR="00AC7ADF" w:rsidRPr="007F29C9" w:rsidRDefault="007F29C9" w:rsidP="007F29C9">
      <w:pPr>
        <w:pStyle w:val="Slog1"/>
      </w:pPr>
      <w:r w:rsidRPr="007F29C9">
        <w:t>HEPATITIS B</w:t>
      </w:r>
    </w:p>
    <w:p w:rsidR="00AC7ADF" w:rsidRPr="007F29C9" w:rsidRDefault="00AC7ADF" w:rsidP="007F29C9">
      <w:pPr>
        <w:rPr>
          <w:rFonts w:ascii="Monotype Corsiva" w:hAnsi="Monotype Corsiva" w:cs="Arial"/>
          <w:color w:val="000000"/>
          <w:sz w:val="32"/>
          <w:szCs w:val="32"/>
        </w:rPr>
      </w:pPr>
      <w:r w:rsidRPr="007F29C9">
        <w:rPr>
          <w:rFonts w:ascii="Monotype Corsiva" w:hAnsi="Monotype Corsiva" w:cs="Arial"/>
          <w:color w:val="000000"/>
          <w:sz w:val="32"/>
          <w:szCs w:val="32"/>
        </w:rPr>
        <w:t>Virus hepatitisa B povzroča vnetje jeter. Okužba se najpogosteje prenaša preko krvi in spolnih odnosov z okuženo osebo. Pred okužbo se lahko zaščitimo s cepljenjem.</w:t>
      </w:r>
    </w:p>
    <w:p w:rsidR="00AC7ADF" w:rsidRPr="007F29C9" w:rsidRDefault="00AC7ADF" w:rsidP="007F29C9">
      <w:pPr>
        <w:rPr>
          <w:rFonts w:ascii="Monotype Corsiva" w:hAnsi="Monotype Corsiva"/>
          <w:sz w:val="32"/>
          <w:szCs w:val="32"/>
        </w:rPr>
      </w:pPr>
      <w:r w:rsidRPr="007F29C9">
        <w:rPr>
          <w:rStyle w:val="Slog2Znak"/>
        </w:rPr>
        <w:t>POTEK OKUŽBE</w:t>
      </w:r>
      <w:r w:rsidRPr="007F29C9">
        <w:rPr>
          <w:rFonts w:ascii="Monotype Corsiva" w:hAnsi="Monotype Corsiva" w:cs="Arial"/>
          <w:color w:val="000000"/>
          <w:sz w:val="32"/>
          <w:szCs w:val="32"/>
        </w:rPr>
        <w:br/>
        <w:t xml:space="preserve">Inkubacijska doba (čas od okužbe pa do izbruha bolezni) je od 4 do 28 tednov. </w:t>
      </w:r>
      <w:r w:rsidRPr="007F29C9">
        <w:rPr>
          <w:rFonts w:ascii="Monotype Corsiva" w:hAnsi="Monotype Corsiva" w:cs="Arial"/>
          <w:color w:val="000000"/>
          <w:sz w:val="32"/>
          <w:szCs w:val="32"/>
        </w:rPr>
        <w:lastRenderedPageBreak/>
        <w:t>Približno teden do dva pred izbruhom bolezni ima bolnik slabši tek, je utrujen, toži zaradi slabosti, ima glavobol, povišano telesno temperaturo. Lahko ima drisko</w:t>
      </w:r>
    </w:p>
    <w:p w:rsidR="00AC7ADF" w:rsidRPr="007F29C9" w:rsidRDefault="00AC7ADF" w:rsidP="007F29C9">
      <w:pPr>
        <w:rPr>
          <w:rFonts w:ascii="Monotype Corsiva" w:hAnsi="Monotype Corsiva"/>
          <w:sz w:val="32"/>
          <w:szCs w:val="32"/>
        </w:rPr>
      </w:pPr>
      <w:r w:rsidRPr="007F29C9">
        <w:rPr>
          <w:rStyle w:val="Slog2Znak"/>
        </w:rPr>
        <w:t>DOKAZ OKUŽBE</w:t>
      </w:r>
      <w:r w:rsidRPr="007F29C9">
        <w:rPr>
          <w:rFonts w:ascii="Monotype Corsiva" w:hAnsi="Monotype Corsiva" w:cs="Arial"/>
          <w:color w:val="000000"/>
          <w:sz w:val="32"/>
          <w:szCs w:val="32"/>
        </w:rPr>
        <w:br/>
        <w:t>Če ima bolnik značilen potek bolezni, se okužbo najpogosteje dokaže s preiskavo krvi. Pri ostalih, ki so brez znakov okužbe, se le-ta ugotovi slučajno (npr. pri krvodajalskih akcijah</w:t>
      </w:r>
    </w:p>
    <w:p w:rsidR="00AC7ADF" w:rsidRPr="007F29C9" w:rsidRDefault="00AC7ADF" w:rsidP="007F29C9">
      <w:pPr>
        <w:rPr>
          <w:rFonts w:ascii="Monotype Corsiva" w:hAnsi="Monotype Corsiva"/>
          <w:color w:val="000000"/>
          <w:sz w:val="32"/>
        </w:rPr>
      </w:pPr>
      <w:r w:rsidRPr="007F29C9">
        <w:rPr>
          <w:rStyle w:val="Slog2Znak"/>
        </w:rPr>
        <w:t>ZAŠČITA PRED OKUŽBO</w:t>
      </w:r>
      <w:r w:rsidRPr="007F29C9">
        <w:rPr>
          <w:rFonts w:ascii="Monotype Corsiva" w:hAnsi="Monotype Corsiva"/>
          <w:color w:val="000000"/>
          <w:sz w:val="32"/>
        </w:rPr>
        <w:br/>
        <w:t>Specifičnega zdravila za zdravljenje akutnega virusnega hepatitisa še nimamo, pri zdravljenju kroničnih oblik hepatitisa B pa uporabljajo različna protivirusna zdravila, ki so učinkovita le pri nekaterih</w:t>
      </w:r>
      <w:r w:rsidR="00E5728A" w:rsidRPr="007F29C9">
        <w:rPr>
          <w:rFonts w:ascii="Monotype Corsiva" w:hAnsi="Monotype Corsiva"/>
          <w:color w:val="000000"/>
          <w:sz w:val="32"/>
        </w:rPr>
        <w:t xml:space="preserve"> bolnikih.</w:t>
      </w:r>
      <w:r w:rsidRPr="007F29C9">
        <w:rPr>
          <w:rFonts w:ascii="Monotype Corsiva" w:hAnsi="Monotype Corsiva"/>
          <w:color w:val="000000"/>
          <w:sz w:val="32"/>
        </w:rPr>
        <w:br/>
        <w:t>Dovoljene so običajne aktivnosti. Zavedati pa se je tr</w:t>
      </w:r>
      <w:r w:rsidR="007F29C9">
        <w:rPr>
          <w:rFonts w:ascii="Monotype Corsiva" w:hAnsi="Monotype Corsiva"/>
          <w:color w:val="000000"/>
          <w:sz w:val="32"/>
        </w:rPr>
        <w:t>eba, da so poškodovana jetra.</w:t>
      </w:r>
      <w:r w:rsidRPr="007F29C9">
        <w:rPr>
          <w:rFonts w:ascii="Monotype Corsiva" w:hAnsi="Monotype Corsiva"/>
          <w:color w:val="000000"/>
          <w:sz w:val="32"/>
        </w:rPr>
        <w:t xml:space="preserve"> Zato je potrebna določena previdnost pri uživanju mastne hrane in alkohola, ki dodatno lahko poškoduje jetra. Oseba, ki je kronični nosilec, ne more biti krvodajalec</w:t>
      </w:r>
    </w:p>
    <w:p w:rsidR="00AC7ADF" w:rsidRPr="007F29C9" w:rsidRDefault="00AC7ADF" w:rsidP="007F29C9">
      <w:pPr>
        <w:pStyle w:val="Slog1"/>
      </w:pPr>
      <w:r w:rsidRPr="007F29C9">
        <w:t>HEPATITIS C</w:t>
      </w:r>
    </w:p>
    <w:p w:rsidR="007F29C9" w:rsidRDefault="00AC7ADF" w:rsidP="007F29C9">
      <w:pPr>
        <w:rPr>
          <w:rFonts w:ascii="Monotype Corsiva" w:hAnsi="Monotype Corsiva" w:cs="Arial"/>
          <w:color w:val="000000"/>
          <w:sz w:val="32"/>
          <w:szCs w:val="32"/>
        </w:rPr>
      </w:pPr>
      <w:r w:rsidRPr="007F29C9">
        <w:rPr>
          <w:rStyle w:val="Slog2Znak"/>
        </w:rPr>
        <w:t>POTEK OKUŽBE</w:t>
      </w:r>
      <w:r w:rsidRPr="007F29C9">
        <w:rPr>
          <w:rFonts w:ascii="Monotype Corsiva" w:hAnsi="Monotype Corsiva" w:cs="Arial"/>
          <w:color w:val="000000"/>
          <w:sz w:val="32"/>
          <w:szCs w:val="32"/>
        </w:rPr>
        <w:br/>
        <w:t>Znaki so podobni kot pri drugih hepatitisih, le da so izraženi v blažji obliki: utrujenost, slabost, bolečine pod</w:t>
      </w:r>
      <w:r w:rsidR="007F29C9">
        <w:rPr>
          <w:rFonts w:ascii="Monotype Corsiva" w:hAnsi="Monotype Corsiva" w:cs="Arial"/>
          <w:color w:val="000000"/>
          <w:sz w:val="32"/>
          <w:szCs w:val="32"/>
        </w:rPr>
        <w:t xml:space="preserve"> desnim rebrnim lokom</w:t>
      </w:r>
      <w:r w:rsidRPr="007F29C9">
        <w:rPr>
          <w:rFonts w:ascii="Monotype Corsiva" w:hAnsi="Monotype Corsiva" w:cs="Arial"/>
          <w:color w:val="000000"/>
          <w:sz w:val="32"/>
          <w:szCs w:val="32"/>
        </w:rPr>
        <w:t>, zlatenica. Pri večini okuženih bolnikov bolezen ne izzveni, ampak preide v kronično obliko. Kronični hepatitis se razvije 1 do 4 leta po okužbi.</w:t>
      </w:r>
    </w:p>
    <w:p w:rsidR="00CF58C6" w:rsidRPr="007F29C9" w:rsidRDefault="00CF58C6" w:rsidP="007F29C9">
      <w:pPr>
        <w:rPr>
          <w:rFonts w:ascii="Monotype Corsiva" w:hAnsi="Monotype Corsiva" w:cs="Arial"/>
          <w:color w:val="000000"/>
          <w:sz w:val="32"/>
          <w:szCs w:val="32"/>
        </w:rPr>
      </w:pPr>
      <w:r w:rsidRPr="007F29C9">
        <w:rPr>
          <w:rStyle w:val="Slog2Znak"/>
        </w:rPr>
        <w:t>DOKAZ OKUŽBE</w:t>
      </w:r>
      <w:r w:rsidRPr="007F29C9">
        <w:rPr>
          <w:rFonts w:ascii="Monotype Corsiva" w:hAnsi="Monotype Corsiva" w:cs="Arial"/>
          <w:color w:val="000000"/>
          <w:sz w:val="32"/>
          <w:szCs w:val="32"/>
        </w:rPr>
        <w:br/>
        <w:t>Če ima bolnik značilen</w:t>
      </w:r>
      <w:r w:rsidR="007F29C9">
        <w:rPr>
          <w:rFonts w:ascii="Monotype Corsiva" w:hAnsi="Monotype Corsiva" w:cs="Arial"/>
          <w:color w:val="000000"/>
          <w:sz w:val="32"/>
          <w:szCs w:val="32"/>
        </w:rPr>
        <w:t xml:space="preserve"> potek bolezni, se okužba</w:t>
      </w:r>
      <w:r w:rsidRPr="007F29C9">
        <w:rPr>
          <w:rFonts w:ascii="Monotype Corsiva" w:hAnsi="Monotype Corsiva" w:cs="Arial"/>
          <w:color w:val="000000"/>
          <w:sz w:val="32"/>
          <w:szCs w:val="32"/>
        </w:rPr>
        <w:t xml:space="preserve"> dokaže s preiskavo krvi. Pri ostalih, ki so brez znakov okužbe, se le-to ugotovi slučajno</w:t>
      </w:r>
    </w:p>
    <w:p w:rsidR="007F29C9" w:rsidRDefault="00CF58C6" w:rsidP="007F29C9">
      <w:pPr>
        <w:rPr>
          <w:rFonts w:ascii="Monotype Corsiva" w:hAnsi="Monotype Corsiva" w:cs="Arial"/>
          <w:color w:val="000000"/>
          <w:sz w:val="32"/>
          <w:szCs w:val="32"/>
        </w:rPr>
      </w:pPr>
      <w:r w:rsidRPr="007F29C9">
        <w:rPr>
          <w:rStyle w:val="Slog2Znak"/>
        </w:rPr>
        <w:t>PRENOS OKUŽBE</w:t>
      </w:r>
      <w:r w:rsidRPr="007F29C9">
        <w:rPr>
          <w:rFonts w:ascii="Monotype Corsiva" w:hAnsi="Monotype Corsiva" w:cs="Arial"/>
          <w:color w:val="000000"/>
          <w:sz w:val="32"/>
          <w:szCs w:val="32"/>
        </w:rPr>
        <w:br/>
        <w:t xml:space="preserve">Virus hepatitisa C se nahaja v krvi, slini, spermi, urinu, solzah in trebušni tekočini. V manjši meri se okužba prenaša s tesnim stikom med družinskimi člani in z matere na otroka. </w:t>
      </w:r>
      <w:r w:rsidR="007F29C9">
        <w:rPr>
          <w:rFonts w:ascii="Monotype Corsiva" w:hAnsi="Monotype Corsiva" w:cs="Arial"/>
          <w:color w:val="000000"/>
          <w:sz w:val="32"/>
          <w:szCs w:val="32"/>
        </w:rPr>
        <w:t xml:space="preserve">Med </w:t>
      </w:r>
      <w:r w:rsidRPr="007F29C9">
        <w:rPr>
          <w:rFonts w:ascii="Monotype Corsiva" w:hAnsi="Monotype Corsiva" w:cs="Arial"/>
          <w:color w:val="000000"/>
          <w:sz w:val="32"/>
          <w:szCs w:val="32"/>
        </w:rPr>
        <w:t xml:space="preserve"> uživalci drog se hepatitis C širi z okuženimi oziroma neočiščenimi iglami,</w:t>
      </w:r>
      <w:r w:rsidR="00AC7ADF" w:rsidRPr="007F29C9">
        <w:rPr>
          <w:rFonts w:ascii="Monotype Corsiva" w:hAnsi="Monotype Corsiva"/>
          <w:sz w:val="32"/>
          <w:szCs w:val="32"/>
        </w:rPr>
        <w:br/>
      </w:r>
      <w:r w:rsidRPr="007F29C9">
        <w:rPr>
          <w:rStyle w:val="Slog2Znak"/>
        </w:rPr>
        <w:t>ZAŠČITA PRED OKUŽBO</w:t>
      </w:r>
      <w:r w:rsidRPr="007F29C9">
        <w:rPr>
          <w:rFonts w:ascii="Monotype Corsiva" w:hAnsi="Monotype Corsiva" w:cs="Arial"/>
          <w:color w:val="000000"/>
          <w:sz w:val="32"/>
          <w:szCs w:val="32"/>
        </w:rPr>
        <w:br/>
        <w:t>Zdravljenja akutne oblike je simptomatsko. Za zdravljenje uporabljajo protivirusna zdravila,s katerimi pri približno 20% bolnikov s kroničnim hepatitisom C dosežejo izginotje virusa iz krvi.</w:t>
      </w:r>
      <w:r w:rsidRPr="007F29C9">
        <w:rPr>
          <w:rFonts w:ascii="Monotype Corsiva" w:hAnsi="Monotype Corsiva" w:cs="Arial"/>
          <w:color w:val="000000"/>
          <w:sz w:val="32"/>
          <w:szCs w:val="32"/>
        </w:rPr>
        <w:br/>
      </w:r>
    </w:p>
    <w:p w:rsidR="00CF58C6" w:rsidRPr="007F29C9" w:rsidRDefault="00CF58C6" w:rsidP="007F29C9">
      <w:pPr>
        <w:rPr>
          <w:rFonts w:ascii="Monotype Corsiva" w:hAnsi="Monotype Corsiva" w:cs="Arial"/>
          <w:color w:val="000000"/>
          <w:sz w:val="32"/>
          <w:szCs w:val="32"/>
        </w:rPr>
      </w:pPr>
      <w:r w:rsidRPr="007F29C9">
        <w:rPr>
          <w:rStyle w:val="Slog1Znak"/>
        </w:rPr>
        <w:t>HEPATITIS D</w:t>
      </w:r>
    </w:p>
    <w:p w:rsidR="00CF58C6" w:rsidRPr="007F29C9" w:rsidRDefault="00CF58C6" w:rsidP="007F29C9">
      <w:pPr>
        <w:rPr>
          <w:rFonts w:ascii="Monotype Corsiva" w:hAnsi="Monotype Corsiva"/>
          <w:sz w:val="32"/>
          <w:szCs w:val="32"/>
        </w:rPr>
      </w:pPr>
      <w:r w:rsidRPr="007F29C9">
        <w:rPr>
          <w:rFonts w:ascii="Monotype Corsiva" w:hAnsi="Monotype Corsiva"/>
          <w:sz w:val="32"/>
          <w:szCs w:val="32"/>
        </w:rPr>
        <w:t xml:space="preserve">Hepatitis D je razširjen po vsem svetu. Stalno se pojavlja v </w:t>
      </w:r>
      <w:r w:rsidR="007F29C9" w:rsidRPr="007F29C9">
        <w:rPr>
          <w:rFonts w:ascii="Monotype Corsiva" w:hAnsi="Monotype Corsiva"/>
          <w:sz w:val="32"/>
          <w:szCs w:val="32"/>
        </w:rPr>
        <w:t>Sredozemlju</w:t>
      </w:r>
      <w:r w:rsidRPr="007F29C9">
        <w:rPr>
          <w:rFonts w:ascii="Monotype Corsiva" w:hAnsi="Monotype Corsiva"/>
          <w:sz w:val="32"/>
          <w:szCs w:val="32"/>
        </w:rPr>
        <w:t xml:space="preserve">, zlasti v Italiji in severni Afriki. Prenaša se enako kot hepatitis B. Virus lahko povzroča </w:t>
      </w:r>
      <w:r w:rsidRPr="007F29C9">
        <w:rPr>
          <w:rFonts w:ascii="Monotype Corsiva" w:hAnsi="Monotype Corsiva"/>
          <w:sz w:val="32"/>
          <w:szCs w:val="32"/>
        </w:rPr>
        <w:lastRenderedPageBreak/>
        <w:t xml:space="preserve">okužbo samo pri bolnikih, ki so bili prej okuženi z virusom hepatitisa B, ali pri osebah, ki so se istočasno okužile z obema virusoma. </w:t>
      </w:r>
    </w:p>
    <w:p w:rsidR="00CF58C6" w:rsidRPr="007F29C9" w:rsidRDefault="00CF58C6" w:rsidP="007F29C9">
      <w:pPr>
        <w:pStyle w:val="Slog1"/>
      </w:pPr>
      <w:r w:rsidRPr="007F29C9">
        <w:t>HEPETITIS E</w:t>
      </w:r>
    </w:p>
    <w:p w:rsidR="00CF58C6" w:rsidRPr="007F29C9" w:rsidRDefault="007F29C9" w:rsidP="007F29C9">
      <w:pPr>
        <w:rPr>
          <w:rFonts w:ascii="Monotype Corsiva" w:hAnsi="Monotype Corsiva"/>
          <w:sz w:val="32"/>
          <w:szCs w:val="32"/>
        </w:rPr>
      </w:pPr>
      <w:r>
        <w:rPr>
          <w:rFonts w:ascii="Monotype Corsiva" w:hAnsi="Monotype Corsiva"/>
          <w:sz w:val="32"/>
          <w:szCs w:val="32"/>
        </w:rPr>
        <w:t>P</w:t>
      </w:r>
      <w:r w:rsidR="00CF58C6" w:rsidRPr="007F29C9">
        <w:rPr>
          <w:rFonts w:ascii="Monotype Corsiva" w:hAnsi="Monotype Corsiva"/>
          <w:sz w:val="32"/>
          <w:szCs w:val="32"/>
        </w:rPr>
        <w:t>renaša</w:t>
      </w:r>
      <w:r>
        <w:rPr>
          <w:rFonts w:ascii="Monotype Corsiva" w:hAnsi="Monotype Corsiva"/>
          <w:sz w:val="32"/>
          <w:szCs w:val="32"/>
        </w:rPr>
        <w:t xml:space="preserve"> se z okuženo vodo</w:t>
      </w:r>
      <w:r w:rsidR="00CF58C6" w:rsidRPr="007F29C9">
        <w:rPr>
          <w:rFonts w:ascii="Monotype Corsiva" w:hAnsi="Monotype Corsiva"/>
          <w:sz w:val="32"/>
          <w:szCs w:val="32"/>
        </w:rPr>
        <w:t xml:space="preserve">. Z njim se okužijo samo potniki, ki so se vrnili z okuženih območij. Epidemije te bolezni so se pojavile v Indiji, Iranu, Etiopiji, v azijskih republikah bivše SZ, Libiji, Somaliji, tudi v srednji Ameriki, Indoneziji in na Kitajskem. Bolezen poteka kot hepatitis A,. Kronične Cepiva proti virusu hepatitisa E nimamo. </w:t>
      </w:r>
      <w:r w:rsidR="00CF58C6" w:rsidRPr="007F29C9">
        <w:rPr>
          <w:rFonts w:ascii="Monotype Corsiva" w:hAnsi="Monotype Corsiva"/>
          <w:sz w:val="32"/>
          <w:szCs w:val="32"/>
        </w:rPr>
        <w:br/>
      </w:r>
    </w:p>
    <w:p w:rsidR="00CF58C6" w:rsidRPr="007F29C9" w:rsidRDefault="00CF58C6" w:rsidP="00CF58C6">
      <w:pPr>
        <w:rPr>
          <w:rFonts w:ascii="Monotype Corsiva" w:hAnsi="Monotype Corsiva"/>
          <w:sz w:val="32"/>
          <w:szCs w:val="32"/>
        </w:rPr>
      </w:pPr>
    </w:p>
    <w:p w:rsidR="00CF58C6" w:rsidRPr="007F29C9" w:rsidRDefault="00CF58C6" w:rsidP="00CF58C6">
      <w:pPr>
        <w:rPr>
          <w:rFonts w:ascii="Monotype Corsiva" w:hAnsi="Monotype Corsiva"/>
          <w:sz w:val="32"/>
          <w:szCs w:val="32"/>
        </w:rPr>
      </w:pPr>
    </w:p>
    <w:sectPr w:rsidR="00CF58C6" w:rsidRPr="007F29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42926"/>
    <w:multiLevelType w:val="hybridMultilevel"/>
    <w:tmpl w:val="B9487DB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976B2D"/>
    <w:multiLevelType w:val="hybridMultilevel"/>
    <w:tmpl w:val="8B409BF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0AE5"/>
    <w:rsid w:val="000C7617"/>
    <w:rsid w:val="007F29C9"/>
    <w:rsid w:val="00800AE5"/>
    <w:rsid w:val="00A41404"/>
    <w:rsid w:val="00AC7ADF"/>
    <w:rsid w:val="00AD4342"/>
    <w:rsid w:val="00C072FD"/>
    <w:rsid w:val="00CF58C6"/>
    <w:rsid w:val="00D24480"/>
    <w:rsid w:val="00E572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F29C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C7ADF"/>
    <w:rPr>
      <w:b/>
      <w:bCs/>
    </w:rPr>
  </w:style>
  <w:style w:type="paragraph" w:styleId="NormalWeb">
    <w:name w:val="Normal (Web)"/>
    <w:basedOn w:val="Normal"/>
    <w:rsid w:val="00AC7ADF"/>
    <w:pPr>
      <w:spacing w:before="100" w:beforeAutospacing="1" w:after="100" w:afterAutospacing="1"/>
    </w:pPr>
  </w:style>
  <w:style w:type="paragraph" w:customStyle="1" w:styleId="Slog1">
    <w:name w:val="Slog1"/>
    <w:basedOn w:val="Heading1"/>
    <w:link w:val="Slog1Znak"/>
    <w:rsid w:val="007F29C9"/>
    <w:rPr>
      <w:rFonts w:ascii="Monotype Corsiva" w:hAnsi="Monotype Corsiva"/>
      <w:sz w:val="36"/>
      <w:u w:val="single"/>
    </w:rPr>
  </w:style>
  <w:style w:type="character" w:customStyle="1" w:styleId="Heading1Char">
    <w:name w:val="Heading 1 Char"/>
    <w:basedOn w:val="DefaultParagraphFont"/>
    <w:link w:val="Heading1"/>
    <w:rsid w:val="007F29C9"/>
    <w:rPr>
      <w:rFonts w:ascii="Arial" w:hAnsi="Arial" w:cs="Arial"/>
      <w:b/>
      <w:bCs/>
      <w:kern w:val="32"/>
      <w:sz w:val="32"/>
      <w:szCs w:val="32"/>
      <w:lang w:val="sl-SI" w:eastAsia="sl-SI" w:bidi="ar-SA"/>
    </w:rPr>
  </w:style>
  <w:style w:type="character" w:customStyle="1" w:styleId="Slog1Znak">
    <w:name w:val="Slog1 Znak"/>
    <w:basedOn w:val="Heading1Char"/>
    <w:link w:val="Slog1"/>
    <w:rsid w:val="007F29C9"/>
    <w:rPr>
      <w:rFonts w:ascii="Monotype Corsiva" w:hAnsi="Monotype Corsiva" w:cs="Arial"/>
      <w:b/>
      <w:bCs/>
      <w:kern w:val="32"/>
      <w:sz w:val="36"/>
      <w:szCs w:val="32"/>
      <w:u w:val="single"/>
      <w:lang w:val="sl-SI" w:eastAsia="sl-SI" w:bidi="ar-SA"/>
    </w:rPr>
  </w:style>
  <w:style w:type="paragraph" w:customStyle="1" w:styleId="Slog2">
    <w:name w:val="Slog2"/>
    <w:basedOn w:val="Normal"/>
    <w:link w:val="Slog2Znak"/>
    <w:rsid w:val="007F29C9"/>
    <w:rPr>
      <w:rFonts w:ascii="Monotype Corsiva" w:hAnsi="Monotype Corsiva" w:cs="Arial"/>
      <w:color w:val="000000"/>
      <w:sz w:val="32"/>
      <w:szCs w:val="32"/>
      <w:u w:val="single"/>
    </w:rPr>
  </w:style>
  <w:style w:type="character" w:customStyle="1" w:styleId="Slog2Znak">
    <w:name w:val="Slog2 Znak"/>
    <w:basedOn w:val="DefaultParagraphFont"/>
    <w:link w:val="Slog2"/>
    <w:rsid w:val="007F29C9"/>
    <w:rPr>
      <w:rFonts w:ascii="Monotype Corsiva" w:hAnsi="Monotype Corsiva" w:cs="Arial"/>
      <w:color w:val="000000"/>
      <w:sz w:val="32"/>
      <w:szCs w:val="32"/>
      <w:u w:val="single"/>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3713</Characters>
  <Application>Microsoft Office Word</Application>
  <DocSecurity>0</DocSecurity>
  <Lines>30</Lines>
  <Paragraphs>8</Paragraphs>
  <ScaleCrop>false</ScaleCrop>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2019-04-18T11:45:00Z</dcterms:created>
  <dcterms:modified xsi:type="dcterms:W3CDTF">2019-04-18T11:45:00Z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