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56FA" w14:textId="77777777" w:rsidR="001343BF" w:rsidRDefault="001343BF" w:rsidP="00442631">
      <w:pPr>
        <w:spacing w:line="384" w:lineRule="auto"/>
        <w:jc w:val="center"/>
        <w:rPr>
          <w:rFonts w:ascii="Arial" w:hAnsi="Arial" w:cs="Arial"/>
          <w:color w:val="222222"/>
        </w:rPr>
      </w:pPr>
      <w:bookmarkStart w:id="0" w:name="_GoBack"/>
      <w:bookmarkEnd w:id="0"/>
    </w:p>
    <w:p w14:paraId="6FEC48E1" w14:textId="3BA8967E" w:rsidR="003C37D4" w:rsidRDefault="003C37D4" w:rsidP="003C37D4">
      <w:pPr>
        <w:spacing w:line="384" w:lineRule="auto"/>
        <w:rPr>
          <w:rFonts w:ascii="Arial" w:hAnsi="Arial" w:cs="Arial"/>
          <w:b/>
          <w:color w:val="222222"/>
        </w:rPr>
      </w:pPr>
    </w:p>
    <w:p w14:paraId="4DA22F7F" w14:textId="6204FF2A" w:rsidR="00AD443C" w:rsidRDefault="00AD443C" w:rsidP="003C37D4">
      <w:pPr>
        <w:spacing w:line="384" w:lineRule="auto"/>
        <w:rPr>
          <w:rFonts w:ascii="Arial" w:hAnsi="Arial" w:cs="Arial"/>
          <w:b/>
          <w:color w:val="222222"/>
        </w:rPr>
      </w:pPr>
    </w:p>
    <w:p w14:paraId="74BDDAE7" w14:textId="3283B84B" w:rsidR="00AD443C" w:rsidRDefault="00AD443C" w:rsidP="003C37D4">
      <w:pPr>
        <w:spacing w:line="384" w:lineRule="auto"/>
        <w:rPr>
          <w:rFonts w:ascii="Arial" w:hAnsi="Arial" w:cs="Arial"/>
          <w:b/>
          <w:color w:val="222222"/>
        </w:rPr>
      </w:pPr>
    </w:p>
    <w:p w14:paraId="0241F023" w14:textId="77777777" w:rsidR="00AD443C" w:rsidRDefault="00AD443C" w:rsidP="003C37D4">
      <w:pPr>
        <w:spacing w:line="384" w:lineRule="auto"/>
        <w:rPr>
          <w:rFonts w:ascii="Arial" w:hAnsi="Arial" w:cs="Arial"/>
          <w:color w:val="222222"/>
        </w:rPr>
      </w:pPr>
    </w:p>
    <w:p w14:paraId="56B4DE97" w14:textId="77777777" w:rsidR="003C37D4" w:rsidRDefault="003C37D4" w:rsidP="003C37D4">
      <w:pPr>
        <w:spacing w:line="384" w:lineRule="auto"/>
        <w:rPr>
          <w:rFonts w:ascii="Arial" w:hAnsi="Arial" w:cs="Arial"/>
          <w:color w:val="222222"/>
        </w:rPr>
      </w:pPr>
    </w:p>
    <w:p w14:paraId="73CC349F" w14:textId="77777777" w:rsidR="003C37D4" w:rsidRDefault="003C37D4" w:rsidP="003C37D4">
      <w:pPr>
        <w:spacing w:line="384" w:lineRule="auto"/>
        <w:rPr>
          <w:rFonts w:ascii="Arial" w:hAnsi="Arial" w:cs="Arial"/>
          <w:color w:val="222222"/>
        </w:rPr>
      </w:pPr>
    </w:p>
    <w:p w14:paraId="7C0BBBEF" w14:textId="77777777" w:rsidR="003C37D4" w:rsidRDefault="003C37D4" w:rsidP="003C37D4">
      <w:pPr>
        <w:spacing w:line="384" w:lineRule="auto"/>
        <w:rPr>
          <w:rFonts w:ascii="Arial" w:hAnsi="Arial" w:cs="Arial"/>
          <w:color w:val="222222"/>
        </w:rPr>
      </w:pPr>
    </w:p>
    <w:p w14:paraId="6935A98C" w14:textId="77777777" w:rsidR="003C37D4" w:rsidRDefault="003C37D4" w:rsidP="003C37D4">
      <w:pPr>
        <w:spacing w:line="384" w:lineRule="auto"/>
        <w:rPr>
          <w:rFonts w:ascii="Arial" w:hAnsi="Arial" w:cs="Arial"/>
          <w:color w:val="222222"/>
        </w:rPr>
      </w:pPr>
    </w:p>
    <w:p w14:paraId="4AB64516" w14:textId="77777777" w:rsidR="003C37D4" w:rsidRDefault="003C37D4" w:rsidP="003C37D4">
      <w:pPr>
        <w:spacing w:line="384" w:lineRule="auto"/>
        <w:rPr>
          <w:rFonts w:ascii="Arial" w:hAnsi="Arial" w:cs="Arial"/>
          <w:color w:val="222222"/>
        </w:rPr>
      </w:pPr>
    </w:p>
    <w:p w14:paraId="4D85460B" w14:textId="77777777" w:rsidR="003C37D4" w:rsidRDefault="003C37D4" w:rsidP="003C37D4">
      <w:pPr>
        <w:spacing w:line="384" w:lineRule="auto"/>
        <w:rPr>
          <w:rFonts w:ascii="Arial" w:hAnsi="Arial" w:cs="Arial"/>
          <w:color w:val="222222"/>
        </w:rPr>
      </w:pPr>
    </w:p>
    <w:p w14:paraId="0CDCE0CD" w14:textId="77777777" w:rsidR="003C37D4" w:rsidRDefault="003C37D4" w:rsidP="003C37D4">
      <w:pPr>
        <w:spacing w:line="384" w:lineRule="auto"/>
        <w:rPr>
          <w:rFonts w:ascii="Arial" w:hAnsi="Arial" w:cs="Arial"/>
          <w:color w:val="222222"/>
        </w:rPr>
      </w:pPr>
    </w:p>
    <w:p w14:paraId="10A8D2EC" w14:textId="77777777" w:rsidR="003C37D4" w:rsidRDefault="003C37D4" w:rsidP="003C37D4">
      <w:pPr>
        <w:spacing w:line="384" w:lineRule="auto"/>
        <w:rPr>
          <w:rFonts w:ascii="Arial" w:hAnsi="Arial" w:cs="Arial"/>
          <w:color w:val="222222"/>
        </w:rPr>
      </w:pPr>
    </w:p>
    <w:p w14:paraId="37B04EEC" w14:textId="77777777" w:rsidR="003C37D4" w:rsidRPr="003C37D4" w:rsidRDefault="003C37D4" w:rsidP="003C37D4">
      <w:pPr>
        <w:spacing w:line="384" w:lineRule="auto"/>
        <w:rPr>
          <w:rFonts w:ascii="Arial" w:hAnsi="Arial" w:cs="Arial"/>
          <w:b/>
          <w:color w:val="222222"/>
        </w:rPr>
      </w:pPr>
    </w:p>
    <w:p w14:paraId="01D08D81" w14:textId="77777777" w:rsidR="003C37D4" w:rsidRPr="003C37D4" w:rsidRDefault="003C37D4" w:rsidP="003C37D4">
      <w:pPr>
        <w:spacing w:line="384" w:lineRule="auto"/>
        <w:rPr>
          <w:rFonts w:ascii="Arial" w:hAnsi="Arial" w:cs="Arial"/>
          <w:b/>
          <w:color w:val="222222"/>
          <w:sz w:val="56"/>
          <w:szCs w:val="56"/>
        </w:rPr>
      </w:pPr>
      <w:r w:rsidRPr="003C37D4">
        <w:rPr>
          <w:rFonts w:ascii="Arial" w:hAnsi="Arial" w:cs="Arial"/>
          <w:b/>
          <w:color w:val="222222"/>
          <w:sz w:val="72"/>
          <w:szCs w:val="72"/>
        </w:rPr>
        <w:t xml:space="preserve">      </w:t>
      </w:r>
      <w:r w:rsidRPr="003C37D4">
        <w:rPr>
          <w:rFonts w:ascii="Arial" w:hAnsi="Arial" w:cs="Arial"/>
          <w:b/>
          <w:color w:val="222222"/>
          <w:sz w:val="56"/>
          <w:szCs w:val="56"/>
        </w:rPr>
        <w:t>SEMINARSKA NALOGA</w:t>
      </w:r>
    </w:p>
    <w:p w14:paraId="38D13234" w14:textId="77777777" w:rsidR="003C37D4" w:rsidRPr="003C37D4" w:rsidRDefault="003C37D4" w:rsidP="003C37D4">
      <w:pPr>
        <w:spacing w:line="384" w:lineRule="auto"/>
        <w:rPr>
          <w:rFonts w:ascii="Arial" w:hAnsi="Arial" w:cs="Arial"/>
          <w:color w:val="222222"/>
          <w:sz w:val="72"/>
          <w:szCs w:val="72"/>
        </w:rPr>
      </w:pPr>
      <w:r w:rsidRPr="003C37D4">
        <w:rPr>
          <w:rFonts w:ascii="Arial" w:hAnsi="Arial" w:cs="Arial"/>
          <w:b/>
          <w:color w:val="222222"/>
          <w:sz w:val="56"/>
          <w:szCs w:val="56"/>
        </w:rPr>
        <w:t xml:space="preserve">                     KOMAR</w:t>
      </w:r>
      <w:r>
        <w:rPr>
          <w:rFonts w:ascii="Arial" w:hAnsi="Arial" w:cs="Arial"/>
          <w:color w:val="222222"/>
          <w:sz w:val="72"/>
          <w:szCs w:val="72"/>
        </w:rPr>
        <w:t xml:space="preserve">          </w:t>
      </w:r>
    </w:p>
    <w:p w14:paraId="4C7FD267" w14:textId="77777777" w:rsidR="003C37D4" w:rsidRDefault="003C37D4" w:rsidP="00442631">
      <w:pPr>
        <w:spacing w:line="384" w:lineRule="auto"/>
        <w:jc w:val="center"/>
        <w:rPr>
          <w:rFonts w:ascii="Arial" w:hAnsi="Arial" w:cs="Arial"/>
          <w:color w:val="222222"/>
        </w:rPr>
      </w:pPr>
    </w:p>
    <w:p w14:paraId="5EB79E45" w14:textId="77777777" w:rsidR="003C37D4" w:rsidRDefault="003C37D4" w:rsidP="00442631">
      <w:pPr>
        <w:spacing w:line="384" w:lineRule="auto"/>
        <w:jc w:val="center"/>
        <w:rPr>
          <w:rFonts w:ascii="Arial" w:hAnsi="Arial" w:cs="Arial"/>
          <w:color w:val="222222"/>
        </w:rPr>
      </w:pPr>
    </w:p>
    <w:p w14:paraId="453FA9A3" w14:textId="77777777" w:rsidR="003C37D4" w:rsidRDefault="003C37D4" w:rsidP="00442631">
      <w:pPr>
        <w:spacing w:line="384" w:lineRule="auto"/>
        <w:jc w:val="center"/>
        <w:rPr>
          <w:rFonts w:ascii="Arial" w:hAnsi="Arial" w:cs="Arial"/>
          <w:color w:val="222222"/>
        </w:rPr>
      </w:pPr>
    </w:p>
    <w:p w14:paraId="365BB39F" w14:textId="77777777" w:rsidR="003C37D4" w:rsidRDefault="003C37D4" w:rsidP="00442631">
      <w:pPr>
        <w:spacing w:line="384" w:lineRule="auto"/>
        <w:jc w:val="center"/>
        <w:rPr>
          <w:rFonts w:ascii="Arial" w:hAnsi="Arial" w:cs="Arial"/>
          <w:color w:val="222222"/>
        </w:rPr>
      </w:pPr>
    </w:p>
    <w:p w14:paraId="7706B9B1" w14:textId="77777777" w:rsidR="003C37D4" w:rsidRDefault="003C37D4" w:rsidP="00442631">
      <w:pPr>
        <w:spacing w:line="384" w:lineRule="auto"/>
        <w:jc w:val="center"/>
        <w:rPr>
          <w:rFonts w:ascii="Arial" w:hAnsi="Arial" w:cs="Arial"/>
          <w:color w:val="222222"/>
        </w:rPr>
      </w:pPr>
    </w:p>
    <w:p w14:paraId="580EC0D2" w14:textId="77777777" w:rsidR="003C37D4" w:rsidRDefault="003C37D4" w:rsidP="00442631">
      <w:pPr>
        <w:spacing w:line="384" w:lineRule="auto"/>
        <w:jc w:val="center"/>
        <w:rPr>
          <w:rFonts w:ascii="Arial" w:hAnsi="Arial" w:cs="Arial"/>
          <w:color w:val="222222"/>
        </w:rPr>
      </w:pPr>
    </w:p>
    <w:p w14:paraId="49082C81" w14:textId="77777777" w:rsidR="003C37D4" w:rsidRDefault="003C37D4" w:rsidP="00442631">
      <w:pPr>
        <w:spacing w:line="384" w:lineRule="auto"/>
        <w:jc w:val="center"/>
        <w:rPr>
          <w:rFonts w:ascii="Arial" w:hAnsi="Arial" w:cs="Arial"/>
          <w:color w:val="222222"/>
        </w:rPr>
      </w:pPr>
    </w:p>
    <w:p w14:paraId="272EF8A0" w14:textId="36A62EDB" w:rsidR="003C37D4" w:rsidRDefault="003C37D4" w:rsidP="00442631">
      <w:pPr>
        <w:spacing w:line="384" w:lineRule="auto"/>
        <w:jc w:val="center"/>
        <w:rPr>
          <w:rFonts w:ascii="Arial" w:hAnsi="Arial" w:cs="Arial"/>
          <w:b/>
          <w:color w:val="222222"/>
        </w:rPr>
      </w:pPr>
    </w:p>
    <w:p w14:paraId="20604D9F" w14:textId="298E90E0" w:rsidR="00AD443C" w:rsidRDefault="00AD443C" w:rsidP="00442631">
      <w:pPr>
        <w:spacing w:line="384" w:lineRule="auto"/>
        <w:jc w:val="center"/>
        <w:rPr>
          <w:rFonts w:ascii="Arial" w:hAnsi="Arial" w:cs="Arial"/>
          <w:b/>
          <w:color w:val="222222"/>
        </w:rPr>
      </w:pPr>
    </w:p>
    <w:p w14:paraId="5D58991F" w14:textId="2AF7197F" w:rsidR="00AD443C" w:rsidRDefault="00AD443C" w:rsidP="00442631">
      <w:pPr>
        <w:spacing w:line="384" w:lineRule="auto"/>
        <w:jc w:val="center"/>
        <w:rPr>
          <w:rFonts w:ascii="Arial" w:hAnsi="Arial" w:cs="Arial"/>
          <w:b/>
          <w:color w:val="222222"/>
        </w:rPr>
      </w:pPr>
    </w:p>
    <w:p w14:paraId="6499F1CE" w14:textId="00DE4F6B" w:rsidR="00AD443C" w:rsidRDefault="00AD443C" w:rsidP="00442631">
      <w:pPr>
        <w:spacing w:line="384" w:lineRule="auto"/>
        <w:jc w:val="center"/>
        <w:rPr>
          <w:rFonts w:ascii="Arial" w:hAnsi="Arial" w:cs="Arial"/>
          <w:b/>
          <w:color w:val="222222"/>
        </w:rPr>
      </w:pPr>
    </w:p>
    <w:p w14:paraId="6B997EB4" w14:textId="77777777" w:rsidR="00AD443C" w:rsidRDefault="00AD443C" w:rsidP="00442631">
      <w:pPr>
        <w:spacing w:line="384" w:lineRule="auto"/>
        <w:jc w:val="center"/>
        <w:rPr>
          <w:rFonts w:ascii="Arial" w:hAnsi="Arial" w:cs="Arial"/>
          <w:color w:val="222222"/>
        </w:rPr>
      </w:pPr>
    </w:p>
    <w:p w14:paraId="5004D3D6" w14:textId="77777777" w:rsidR="003C37D4" w:rsidRDefault="003C37D4" w:rsidP="003C37D4">
      <w:pPr>
        <w:spacing w:line="384" w:lineRule="auto"/>
        <w:rPr>
          <w:rFonts w:ascii="Arial" w:hAnsi="Arial" w:cs="Arial"/>
          <w:color w:val="222222"/>
        </w:rPr>
      </w:pPr>
    </w:p>
    <w:p w14:paraId="643F9E0B" w14:textId="77777777" w:rsidR="003C37D4" w:rsidRDefault="003C37D4" w:rsidP="00442631">
      <w:pPr>
        <w:spacing w:line="384" w:lineRule="auto"/>
        <w:jc w:val="center"/>
        <w:rPr>
          <w:rFonts w:ascii="Arial" w:hAnsi="Arial" w:cs="Arial"/>
          <w:color w:val="222222"/>
        </w:rPr>
      </w:pPr>
    </w:p>
    <w:p w14:paraId="779EFC03" w14:textId="77777777" w:rsidR="001343BF" w:rsidRPr="00410CF7" w:rsidRDefault="003C37D4" w:rsidP="00442631">
      <w:pPr>
        <w:spacing w:line="384" w:lineRule="auto"/>
        <w:jc w:val="center"/>
        <w:rPr>
          <w:rFonts w:ascii="Arial" w:hAnsi="Arial" w:cs="Arial"/>
          <w:b/>
          <w:color w:val="222222"/>
        </w:rPr>
      </w:pPr>
      <w:r w:rsidRPr="00410CF7">
        <w:rPr>
          <w:rFonts w:ascii="Arial" w:hAnsi="Arial" w:cs="Arial"/>
          <w:b/>
          <w:color w:val="222222"/>
        </w:rPr>
        <w:t>KOMAR:</w:t>
      </w:r>
    </w:p>
    <w:p w14:paraId="2936EE23" w14:textId="77777777" w:rsidR="006C1B24" w:rsidRDefault="00442631" w:rsidP="00410CF7">
      <w:pPr>
        <w:spacing w:line="384" w:lineRule="auto"/>
        <w:rPr>
          <w:rFonts w:ascii="Arial" w:hAnsi="Arial" w:cs="Arial"/>
          <w:color w:val="222222"/>
        </w:rPr>
      </w:pPr>
      <w:r w:rsidRPr="00393C03">
        <w:rPr>
          <w:rFonts w:ascii="Arial" w:hAnsi="Arial" w:cs="Arial"/>
          <w:color w:val="222222"/>
        </w:rPr>
        <w:br/>
      </w:r>
      <w:r w:rsidRPr="00393C03">
        <w:rPr>
          <w:rFonts w:ascii="Arial" w:hAnsi="Arial" w:cs="Arial"/>
          <w:color w:val="222222"/>
        </w:rPr>
        <w:br/>
        <w:t>Komarji so,</w:t>
      </w:r>
      <w:r w:rsidR="00410CF7">
        <w:rPr>
          <w:rFonts w:ascii="Arial" w:hAnsi="Arial" w:cs="Arial"/>
          <w:color w:val="222222"/>
        </w:rPr>
        <w:t xml:space="preserve"> </w:t>
      </w:r>
      <w:r w:rsidRPr="00393C03">
        <w:rPr>
          <w:rFonts w:ascii="Arial" w:hAnsi="Arial" w:cs="Arial"/>
          <w:color w:val="222222"/>
        </w:rPr>
        <w:t>poleg muh,</w:t>
      </w:r>
      <w:r w:rsidR="00410CF7">
        <w:rPr>
          <w:rFonts w:ascii="Arial" w:hAnsi="Arial" w:cs="Arial"/>
          <w:color w:val="222222"/>
        </w:rPr>
        <w:t xml:space="preserve"> </w:t>
      </w:r>
      <w:r w:rsidRPr="00393C03">
        <w:rPr>
          <w:rFonts w:ascii="Arial" w:hAnsi="Arial" w:cs="Arial"/>
          <w:color w:val="222222"/>
        </w:rPr>
        <w:t>najhujša poletna nadloga,</w:t>
      </w:r>
      <w:r w:rsidR="00410CF7">
        <w:rPr>
          <w:rFonts w:ascii="Arial" w:hAnsi="Arial" w:cs="Arial"/>
          <w:color w:val="222222"/>
        </w:rPr>
        <w:t xml:space="preserve"> </w:t>
      </w:r>
      <w:r w:rsidRPr="00393C03">
        <w:rPr>
          <w:rFonts w:ascii="Arial" w:hAnsi="Arial" w:cs="Arial"/>
          <w:color w:val="222222"/>
        </w:rPr>
        <w:t>za ljudi in živali.</w:t>
      </w:r>
      <w:r w:rsidR="00410CF7">
        <w:rPr>
          <w:rFonts w:ascii="Arial" w:hAnsi="Arial" w:cs="Arial"/>
          <w:color w:val="222222"/>
        </w:rPr>
        <w:t xml:space="preserve"> </w:t>
      </w:r>
      <w:r w:rsidRPr="00393C03">
        <w:rPr>
          <w:rFonts w:ascii="Arial" w:hAnsi="Arial" w:cs="Arial"/>
          <w:color w:val="222222"/>
        </w:rPr>
        <w:t xml:space="preserve">Danes poznamo skoraj </w:t>
      </w:r>
      <w:r w:rsidR="00410CF7">
        <w:rPr>
          <w:rFonts w:ascii="Arial" w:hAnsi="Arial" w:cs="Arial"/>
          <w:color w:val="222222"/>
        </w:rPr>
        <w:t xml:space="preserve"> </w:t>
      </w:r>
      <w:r w:rsidRPr="00393C03">
        <w:rPr>
          <w:rFonts w:ascii="Arial" w:hAnsi="Arial" w:cs="Arial"/>
          <w:color w:val="222222"/>
        </w:rPr>
        <w:t>3000</w:t>
      </w:r>
      <w:r w:rsidR="00410CF7">
        <w:rPr>
          <w:rFonts w:ascii="Arial" w:hAnsi="Arial" w:cs="Arial"/>
          <w:color w:val="222222"/>
        </w:rPr>
        <w:t xml:space="preserve"> </w:t>
      </w:r>
      <w:r w:rsidRPr="00393C03">
        <w:rPr>
          <w:rFonts w:ascii="Arial" w:hAnsi="Arial" w:cs="Arial"/>
          <w:color w:val="222222"/>
        </w:rPr>
        <w:t xml:space="preserve"> vrst in </w:t>
      </w:r>
      <w:r w:rsidR="00410CF7">
        <w:rPr>
          <w:rFonts w:ascii="Arial" w:hAnsi="Arial" w:cs="Arial"/>
          <w:color w:val="222222"/>
        </w:rPr>
        <w:t xml:space="preserve"> </w:t>
      </w:r>
      <w:r w:rsidRPr="00393C03">
        <w:rPr>
          <w:rFonts w:ascii="Arial" w:hAnsi="Arial" w:cs="Arial"/>
          <w:color w:val="222222"/>
        </w:rPr>
        <w:t xml:space="preserve">podvrst </w:t>
      </w:r>
      <w:r w:rsidR="00410CF7">
        <w:rPr>
          <w:rFonts w:ascii="Arial" w:hAnsi="Arial" w:cs="Arial"/>
          <w:color w:val="222222"/>
        </w:rPr>
        <w:t xml:space="preserve"> </w:t>
      </w:r>
      <w:r w:rsidRPr="00393C03">
        <w:rPr>
          <w:rFonts w:ascii="Arial" w:hAnsi="Arial" w:cs="Arial"/>
          <w:color w:val="222222"/>
        </w:rPr>
        <w:t>komarjev,</w:t>
      </w:r>
      <w:r w:rsidR="00410CF7">
        <w:rPr>
          <w:rFonts w:ascii="Arial" w:hAnsi="Arial" w:cs="Arial"/>
          <w:color w:val="222222"/>
        </w:rPr>
        <w:t xml:space="preserve">  </w:t>
      </w:r>
      <w:r w:rsidRPr="00393C03">
        <w:rPr>
          <w:rFonts w:ascii="Arial" w:hAnsi="Arial" w:cs="Arial"/>
          <w:color w:val="222222"/>
        </w:rPr>
        <w:t xml:space="preserve">večina </w:t>
      </w:r>
      <w:r w:rsidR="00410CF7">
        <w:rPr>
          <w:rFonts w:ascii="Arial" w:hAnsi="Arial" w:cs="Arial"/>
          <w:color w:val="222222"/>
        </w:rPr>
        <w:t xml:space="preserve"> </w:t>
      </w:r>
      <w:r w:rsidRPr="00393C03">
        <w:rPr>
          <w:rFonts w:ascii="Arial" w:hAnsi="Arial" w:cs="Arial"/>
          <w:color w:val="222222"/>
        </w:rPr>
        <w:t xml:space="preserve">le </w:t>
      </w:r>
      <w:r w:rsidR="00410CF7">
        <w:rPr>
          <w:rFonts w:ascii="Arial" w:hAnsi="Arial" w:cs="Arial"/>
          <w:color w:val="222222"/>
        </w:rPr>
        <w:t xml:space="preserve"> </w:t>
      </w:r>
      <w:r w:rsidRPr="00393C03">
        <w:rPr>
          <w:rFonts w:ascii="Arial" w:hAnsi="Arial" w:cs="Arial"/>
          <w:color w:val="222222"/>
        </w:rPr>
        <w:t xml:space="preserve">teh </w:t>
      </w:r>
      <w:r w:rsidR="00410CF7">
        <w:rPr>
          <w:rFonts w:ascii="Arial" w:hAnsi="Arial" w:cs="Arial"/>
          <w:color w:val="222222"/>
        </w:rPr>
        <w:t xml:space="preserve"> </w:t>
      </w:r>
      <w:r w:rsidRPr="00393C03">
        <w:rPr>
          <w:rFonts w:ascii="Arial" w:hAnsi="Arial" w:cs="Arial"/>
          <w:color w:val="222222"/>
        </w:rPr>
        <w:t xml:space="preserve">je </w:t>
      </w:r>
      <w:r w:rsidR="00410CF7">
        <w:rPr>
          <w:rFonts w:ascii="Arial" w:hAnsi="Arial" w:cs="Arial"/>
          <w:color w:val="222222"/>
        </w:rPr>
        <w:t xml:space="preserve"> </w:t>
      </w:r>
      <w:r w:rsidRPr="00393C03">
        <w:rPr>
          <w:rFonts w:ascii="Arial" w:hAnsi="Arial" w:cs="Arial"/>
          <w:color w:val="222222"/>
        </w:rPr>
        <w:t>razširjena</w:t>
      </w:r>
      <w:r w:rsidR="00410CF7">
        <w:rPr>
          <w:rFonts w:ascii="Arial" w:hAnsi="Arial" w:cs="Arial"/>
          <w:color w:val="222222"/>
        </w:rPr>
        <w:t xml:space="preserve"> </w:t>
      </w:r>
      <w:r w:rsidRPr="00393C03">
        <w:rPr>
          <w:rFonts w:ascii="Arial" w:hAnsi="Arial" w:cs="Arial"/>
          <w:color w:val="222222"/>
        </w:rPr>
        <w:t xml:space="preserve"> v</w:t>
      </w:r>
      <w:r w:rsidR="00410CF7">
        <w:rPr>
          <w:rFonts w:ascii="Arial" w:hAnsi="Arial" w:cs="Arial"/>
          <w:color w:val="222222"/>
        </w:rPr>
        <w:t xml:space="preserve"> </w:t>
      </w:r>
      <w:r w:rsidRPr="00393C03">
        <w:rPr>
          <w:rFonts w:ascii="Arial" w:hAnsi="Arial" w:cs="Arial"/>
          <w:color w:val="222222"/>
        </w:rPr>
        <w:t xml:space="preserve"> tropskih</w:t>
      </w:r>
      <w:r w:rsidR="00410CF7">
        <w:rPr>
          <w:rFonts w:ascii="Arial" w:hAnsi="Arial" w:cs="Arial"/>
          <w:color w:val="222222"/>
        </w:rPr>
        <w:t xml:space="preserve"> </w:t>
      </w:r>
      <w:r w:rsidRPr="00393C03">
        <w:rPr>
          <w:rFonts w:ascii="Arial" w:hAnsi="Arial" w:cs="Arial"/>
          <w:color w:val="222222"/>
        </w:rPr>
        <w:t xml:space="preserve"> in </w:t>
      </w:r>
      <w:r w:rsidR="00410CF7">
        <w:rPr>
          <w:rFonts w:ascii="Arial" w:hAnsi="Arial" w:cs="Arial"/>
          <w:color w:val="222222"/>
        </w:rPr>
        <w:t>s</w:t>
      </w:r>
      <w:r w:rsidRPr="00393C03">
        <w:rPr>
          <w:rFonts w:ascii="Arial" w:hAnsi="Arial" w:cs="Arial"/>
          <w:color w:val="222222"/>
        </w:rPr>
        <w:t>ubtropskih področjih,</w:t>
      </w:r>
      <w:r w:rsidR="00410CF7">
        <w:rPr>
          <w:rFonts w:ascii="Arial" w:hAnsi="Arial" w:cs="Arial"/>
          <w:color w:val="222222"/>
        </w:rPr>
        <w:t xml:space="preserve"> </w:t>
      </w:r>
      <w:r w:rsidRPr="00393C03">
        <w:rPr>
          <w:rFonts w:ascii="Arial" w:hAnsi="Arial" w:cs="Arial"/>
          <w:color w:val="222222"/>
        </w:rPr>
        <w:t>najnevarnejše pa so tiste vrste komarjev,</w:t>
      </w:r>
      <w:r w:rsidR="00410CF7">
        <w:rPr>
          <w:rFonts w:ascii="Arial" w:hAnsi="Arial" w:cs="Arial"/>
          <w:color w:val="222222"/>
        </w:rPr>
        <w:t xml:space="preserve"> </w:t>
      </w:r>
      <w:r w:rsidRPr="00393C03">
        <w:rPr>
          <w:rFonts w:ascii="Arial" w:hAnsi="Arial" w:cs="Arial"/>
          <w:color w:val="222222"/>
        </w:rPr>
        <w:t>ki prenašajo bolezni na ljudi in živali.</w:t>
      </w:r>
      <w:r w:rsidRPr="00393C03">
        <w:rPr>
          <w:rFonts w:ascii="Arial" w:hAnsi="Arial" w:cs="Arial"/>
          <w:color w:val="222222"/>
        </w:rPr>
        <w:br/>
        <w:t>Pri nas je najbolj znana vrsta komarja-Anofeles,</w:t>
      </w:r>
      <w:r w:rsidR="00410CF7">
        <w:rPr>
          <w:rFonts w:ascii="Arial" w:hAnsi="Arial" w:cs="Arial"/>
          <w:color w:val="222222"/>
        </w:rPr>
        <w:t xml:space="preserve"> </w:t>
      </w:r>
      <w:r w:rsidRPr="00393C03">
        <w:rPr>
          <w:rFonts w:ascii="Arial" w:hAnsi="Arial" w:cs="Arial"/>
          <w:color w:val="222222"/>
        </w:rPr>
        <w:t>ki je prenašalec malarije,</w:t>
      </w:r>
      <w:r w:rsidR="00410CF7">
        <w:rPr>
          <w:rFonts w:ascii="Arial" w:hAnsi="Arial" w:cs="Arial"/>
          <w:color w:val="222222"/>
        </w:rPr>
        <w:t xml:space="preserve"> </w:t>
      </w:r>
      <w:r w:rsidRPr="00393C03">
        <w:rPr>
          <w:rFonts w:ascii="Arial" w:hAnsi="Arial" w:cs="Arial"/>
          <w:color w:val="222222"/>
        </w:rPr>
        <w:t>bolezni,</w:t>
      </w:r>
      <w:r w:rsidR="00410CF7">
        <w:rPr>
          <w:rFonts w:ascii="Arial" w:hAnsi="Arial" w:cs="Arial"/>
          <w:color w:val="222222"/>
        </w:rPr>
        <w:t xml:space="preserve"> </w:t>
      </w:r>
      <w:r w:rsidRPr="00393C03">
        <w:rPr>
          <w:rFonts w:ascii="Arial" w:hAnsi="Arial" w:cs="Arial"/>
          <w:color w:val="222222"/>
        </w:rPr>
        <w:t>ki je tudi v naših</w:t>
      </w:r>
      <w:r w:rsidR="00410CF7">
        <w:rPr>
          <w:rFonts w:ascii="Arial" w:hAnsi="Arial" w:cs="Arial"/>
          <w:color w:val="222222"/>
        </w:rPr>
        <w:t xml:space="preserve"> </w:t>
      </w:r>
      <w:r w:rsidRPr="00393C03">
        <w:rPr>
          <w:rFonts w:ascii="Arial" w:hAnsi="Arial" w:cs="Arial"/>
          <w:color w:val="222222"/>
        </w:rPr>
        <w:t>krajih,</w:t>
      </w:r>
      <w:r w:rsidR="00410CF7">
        <w:rPr>
          <w:rFonts w:ascii="Arial" w:hAnsi="Arial" w:cs="Arial"/>
          <w:color w:val="222222"/>
        </w:rPr>
        <w:t xml:space="preserve"> </w:t>
      </w:r>
      <w:r w:rsidRPr="00393C03">
        <w:rPr>
          <w:rFonts w:ascii="Arial" w:hAnsi="Arial" w:cs="Arial"/>
          <w:color w:val="222222"/>
        </w:rPr>
        <w:t>nekoč</w:t>
      </w:r>
      <w:r w:rsidR="00410CF7">
        <w:rPr>
          <w:rFonts w:ascii="Arial" w:hAnsi="Arial" w:cs="Arial"/>
          <w:color w:val="222222"/>
        </w:rPr>
        <w:t xml:space="preserve"> </w:t>
      </w:r>
      <w:r w:rsidRPr="00393C03">
        <w:rPr>
          <w:rFonts w:ascii="Arial" w:hAnsi="Arial" w:cs="Arial"/>
          <w:color w:val="222222"/>
        </w:rPr>
        <w:t>predstavljala velik problem.</w:t>
      </w:r>
      <w:r w:rsidR="006C1B24" w:rsidRPr="00393C03">
        <w:rPr>
          <w:rFonts w:ascii="Arial" w:hAnsi="Arial" w:cs="Arial"/>
          <w:color w:val="222222"/>
        </w:rPr>
        <w:t xml:space="preserve"> </w:t>
      </w:r>
      <w:r w:rsidRPr="00393C03">
        <w:rPr>
          <w:rFonts w:ascii="Arial" w:hAnsi="Arial" w:cs="Arial"/>
          <w:color w:val="222222"/>
        </w:rPr>
        <w:br/>
        <w:t>Poleg malarije,</w:t>
      </w:r>
      <w:r w:rsidR="00410CF7">
        <w:rPr>
          <w:rFonts w:ascii="Arial" w:hAnsi="Arial" w:cs="Arial"/>
          <w:color w:val="222222"/>
        </w:rPr>
        <w:t xml:space="preserve"> </w:t>
      </w:r>
      <w:r w:rsidRPr="00393C03">
        <w:rPr>
          <w:rFonts w:ascii="Arial" w:hAnsi="Arial" w:cs="Arial"/>
          <w:color w:val="222222"/>
        </w:rPr>
        <w:t>prenašajo komarji tudi druge nevarne bolezni kot so :rumena mrzlica, bolezen,</w:t>
      </w:r>
      <w:r w:rsidR="006C1B24">
        <w:rPr>
          <w:rFonts w:ascii="Arial" w:hAnsi="Arial" w:cs="Arial"/>
          <w:color w:val="222222"/>
        </w:rPr>
        <w:t xml:space="preserve"> </w:t>
      </w:r>
      <w:r w:rsidRPr="00393C03">
        <w:rPr>
          <w:rFonts w:ascii="Arial" w:hAnsi="Arial" w:cs="Arial"/>
          <w:color w:val="222222"/>
        </w:rPr>
        <w:t>filariozo in različne parazite.</w:t>
      </w:r>
      <w:r w:rsidRPr="00393C03">
        <w:rPr>
          <w:rFonts w:ascii="Arial" w:hAnsi="Arial" w:cs="Arial"/>
          <w:color w:val="222222"/>
        </w:rPr>
        <w:br/>
        <w:t xml:space="preserve">Komarji so </w:t>
      </w:r>
      <w:r w:rsidR="00410CF7">
        <w:rPr>
          <w:rFonts w:ascii="Arial" w:hAnsi="Arial" w:cs="Arial"/>
          <w:color w:val="222222"/>
        </w:rPr>
        <w:t xml:space="preserve"> </w:t>
      </w:r>
      <w:r w:rsidRPr="00393C03">
        <w:rPr>
          <w:rFonts w:ascii="Arial" w:hAnsi="Arial" w:cs="Arial"/>
          <w:color w:val="222222"/>
        </w:rPr>
        <w:t>skorajda</w:t>
      </w:r>
      <w:r w:rsidR="00410CF7">
        <w:rPr>
          <w:rFonts w:ascii="Arial" w:hAnsi="Arial" w:cs="Arial"/>
          <w:color w:val="222222"/>
        </w:rPr>
        <w:t xml:space="preserve"> </w:t>
      </w:r>
      <w:r w:rsidRPr="00393C03">
        <w:rPr>
          <w:rFonts w:ascii="Arial" w:hAnsi="Arial" w:cs="Arial"/>
          <w:color w:val="222222"/>
        </w:rPr>
        <w:t xml:space="preserve"> preprečili </w:t>
      </w:r>
      <w:r w:rsidR="00410CF7">
        <w:rPr>
          <w:rFonts w:ascii="Arial" w:hAnsi="Arial" w:cs="Arial"/>
          <w:color w:val="222222"/>
        </w:rPr>
        <w:t xml:space="preserve"> </w:t>
      </w:r>
      <w:r w:rsidRPr="00393C03">
        <w:rPr>
          <w:rFonts w:ascii="Arial" w:hAnsi="Arial" w:cs="Arial"/>
          <w:color w:val="222222"/>
        </w:rPr>
        <w:t xml:space="preserve">izgradnjo </w:t>
      </w:r>
      <w:r w:rsidR="00410CF7">
        <w:rPr>
          <w:rFonts w:ascii="Arial" w:hAnsi="Arial" w:cs="Arial"/>
          <w:color w:val="222222"/>
        </w:rPr>
        <w:t xml:space="preserve">  </w:t>
      </w:r>
      <w:r w:rsidRPr="00393C03">
        <w:rPr>
          <w:rFonts w:ascii="Arial" w:hAnsi="Arial" w:cs="Arial"/>
          <w:color w:val="222222"/>
        </w:rPr>
        <w:t>Panamskega prekopa,</w:t>
      </w:r>
      <w:r w:rsidR="00410CF7">
        <w:rPr>
          <w:rFonts w:ascii="Arial" w:hAnsi="Arial" w:cs="Arial"/>
          <w:color w:val="222222"/>
        </w:rPr>
        <w:t xml:space="preserve">   </w:t>
      </w:r>
      <w:r w:rsidRPr="00393C03">
        <w:rPr>
          <w:rFonts w:ascii="Arial" w:hAnsi="Arial" w:cs="Arial"/>
          <w:color w:val="222222"/>
        </w:rPr>
        <w:t>kajti</w:t>
      </w:r>
      <w:r w:rsidR="00410CF7">
        <w:rPr>
          <w:rFonts w:ascii="Arial" w:hAnsi="Arial" w:cs="Arial"/>
          <w:color w:val="222222"/>
        </w:rPr>
        <w:t xml:space="preserve"> </w:t>
      </w:r>
      <w:r w:rsidRPr="00393C03">
        <w:rPr>
          <w:rFonts w:ascii="Arial" w:hAnsi="Arial" w:cs="Arial"/>
          <w:color w:val="222222"/>
        </w:rPr>
        <w:t xml:space="preserve">med delavci </w:t>
      </w:r>
      <w:r w:rsidR="00410CF7">
        <w:rPr>
          <w:rFonts w:ascii="Arial" w:hAnsi="Arial" w:cs="Arial"/>
          <w:color w:val="222222"/>
        </w:rPr>
        <w:t>p</w:t>
      </w:r>
      <w:r w:rsidRPr="00393C03">
        <w:rPr>
          <w:rFonts w:ascii="Arial" w:hAnsi="Arial" w:cs="Arial"/>
          <w:color w:val="222222"/>
        </w:rPr>
        <w:t>rekopa</w:t>
      </w:r>
      <w:r w:rsidR="00410CF7">
        <w:rPr>
          <w:rFonts w:ascii="Arial" w:hAnsi="Arial" w:cs="Arial"/>
          <w:color w:val="222222"/>
        </w:rPr>
        <w:t xml:space="preserve"> </w:t>
      </w:r>
      <w:r w:rsidRPr="00393C03">
        <w:rPr>
          <w:rFonts w:ascii="Arial" w:hAnsi="Arial" w:cs="Arial"/>
          <w:color w:val="222222"/>
        </w:rPr>
        <w:t xml:space="preserve"> sta,</w:t>
      </w:r>
      <w:r w:rsidR="00410CF7">
        <w:rPr>
          <w:rFonts w:ascii="Arial" w:hAnsi="Arial" w:cs="Arial"/>
          <w:color w:val="222222"/>
        </w:rPr>
        <w:t xml:space="preserve"> </w:t>
      </w:r>
      <w:r w:rsidRPr="00393C03">
        <w:rPr>
          <w:rFonts w:ascii="Arial" w:hAnsi="Arial" w:cs="Arial"/>
          <w:color w:val="222222"/>
        </w:rPr>
        <w:t xml:space="preserve">smrtno </w:t>
      </w:r>
      <w:r w:rsidR="00410CF7">
        <w:rPr>
          <w:rFonts w:ascii="Arial" w:hAnsi="Arial" w:cs="Arial"/>
          <w:color w:val="222222"/>
        </w:rPr>
        <w:t xml:space="preserve"> </w:t>
      </w:r>
      <w:r w:rsidRPr="00393C03">
        <w:rPr>
          <w:rFonts w:ascii="Arial" w:hAnsi="Arial" w:cs="Arial"/>
          <w:color w:val="222222"/>
        </w:rPr>
        <w:t>kosili,</w:t>
      </w:r>
      <w:r w:rsidR="00410CF7">
        <w:rPr>
          <w:rFonts w:ascii="Arial" w:hAnsi="Arial" w:cs="Arial"/>
          <w:color w:val="222222"/>
        </w:rPr>
        <w:t xml:space="preserve"> </w:t>
      </w:r>
      <w:r w:rsidRPr="00393C03">
        <w:rPr>
          <w:rFonts w:ascii="Arial" w:hAnsi="Arial" w:cs="Arial"/>
          <w:color w:val="222222"/>
        </w:rPr>
        <w:t>malarija in rumena mrzlica,</w:t>
      </w:r>
      <w:r w:rsidR="00410CF7">
        <w:rPr>
          <w:rFonts w:ascii="Arial" w:hAnsi="Arial" w:cs="Arial"/>
          <w:color w:val="222222"/>
        </w:rPr>
        <w:t xml:space="preserve"> </w:t>
      </w:r>
      <w:r w:rsidRPr="00393C03">
        <w:rPr>
          <w:rFonts w:ascii="Arial" w:hAnsi="Arial" w:cs="Arial"/>
          <w:color w:val="222222"/>
        </w:rPr>
        <w:t>gradnja</w:t>
      </w:r>
      <w:r w:rsidR="00410CF7">
        <w:rPr>
          <w:rFonts w:ascii="Arial" w:hAnsi="Arial" w:cs="Arial"/>
          <w:color w:val="222222"/>
        </w:rPr>
        <w:t xml:space="preserve"> </w:t>
      </w:r>
      <w:r w:rsidRPr="00393C03">
        <w:rPr>
          <w:rFonts w:ascii="Arial" w:hAnsi="Arial" w:cs="Arial"/>
          <w:color w:val="222222"/>
        </w:rPr>
        <w:t xml:space="preserve"> je </w:t>
      </w:r>
      <w:r w:rsidR="00410CF7">
        <w:rPr>
          <w:rFonts w:ascii="Arial" w:hAnsi="Arial" w:cs="Arial"/>
          <w:color w:val="222222"/>
        </w:rPr>
        <w:t xml:space="preserve"> </w:t>
      </w:r>
      <w:r w:rsidRPr="00393C03">
        <w:rPr>
          <w:rFonts w:ascii="Arial" w:hAnsi="Arial" w:cs="Arial"/>
          <w:color w:val="222222"/>
        </w:rPr>
        <w:t>bila ustavljena in šele</w:t>
      </w:r>
      <w:r w:rsidR="00410CF7">
        <w:rPr>
          <w:rFonts w:ascii="Arial" w:hAnsi="Arial" w:cs="Arial"/>
          <w:color w:val="222222"/>
        </w:rPr>
        <w:t xml:space="preserve"> </w:t>
      </w:r>
      <w:r w:rsidRPr="00393C03">
        <w:rPr>
          <w:rFonts w:ascii="Arial" w:hAnsi="Arial" w:cs="Arial"/>
          <w:color w:val="222222"/>
        </w:rPr>
        <w:t xml:space="preserve"> z </w:t>
      </w:r>
      <w:r w:rsidR="00410CF7">
        <w:rPr>
          <w:rFonts w:ascii="Arial" w:hAnsi="Arial" w:cs="Arial"/>
          <w:color w:val="222222"/>
        </w:rPr>
        <w:t xml:space="preserve"> </w:t>
      </w:r>
      <w:r w:rsidRPr="00393C03">
        <w:rPr>
          <w:rFonts w:ascii="Arial" w:hAnsi="Arial" w:cs="Arial"/>
          <w:color w:val="222222"/>
        </w:rPr>
        <w:t xml:space="preserve">organizirano </w:t>
      </w:r>
      <w:r w:rsidR="00410CF7">
        <w:rPr>
          <w:rFonts w:ascii="Arial" w:hAnsi="Arial" w:cs="Arial"/>
          <w:color w:val="222222"/>
        </w:rPr>
        <w:t xml:space="preserve"> </w:t>
      </w:r>
      <w:r w:rsidRPr="00393C03">
        <w:rPr>
          <w:rFonts w:ascii="Arial" w:hAnsi="Arial" w:cs="Arial"/>
          <w:color w:val="222222"/>
        </w:rPr>
        <w:t xml:space="preserve">akcijo uničevanja </w:t>
      </w:r>
      <w:r w:rsidR="00410CF7">
        <w:rPr>
          <w:rFonts w:ascii="Arial" w:hAnsi="Arial" w:cs="Arial"/>
          <w:color w:val="222222"/>
        </w:rPr>
        <w:t xml:space="preserve"> </w:t>
      </w:r>
      <w:r w:rsidRPr="00393C03">
        <w:rPr>
          <w:rFonts w:ascii="Arial" w:hAnsi="Arial" w:cs="Arial"/>
          <w:color w:val="222222"/>
        </w:rPr>
        <w:t>komarjev,so jo lahko nadaljevali.</w:t>
      </w:r>
      <w:r w:rsidR="00410CF7">
        <w:rPr>
          <w:rFonts w:ascii="Arial" w:hAnsi="Arial" w:cs="Arial"/>
          <w:color w:val="222222"/>
        </w:rPr>
        <w:t xml:space="preserve"> </w:t>
      </w:r>
      <w:r w:rsidR="006C1B24" w:rsidRPr="006C1B24">
        <w:rPr>
          <w:rFonts w:ascii="Arial" w:hAnsi="Arial" w:cs="Arial"/>
          <w:color w:val="222222"/>
        </w:rPr>
        <w:t xml:space="preserve"> </w:t>
      </w:r>
      <w:r w:rsidR="006C1B24" w:rsidRPr="00393C03">
        <w:rPr>
          <w:rFonts w:ascii="Arial" w:hAnsi="Arial" w:cs="Arial"/>
          <w:color w:val="222222"/>
        </w:rPr>
        <w:t>Neprijetno brenčanje,</w:t>
      </w:r>
      <w:r w:rsidR="00410CF7">
        <w:rPr>
          <w:rFonts w:ascii="Arial" w:hAnsi="Arial" w:cs="Arial"/>
          <w:color w:val="222222"/>
        </w:rPr>
        <w:t xml:space="preserve"> </w:t>
      </w:r>
      <w:r w:rsidR="006C1B24" w:rsidRPr="00393C03">
        <w:rPr>
          <w:rFonts w:ascii="Arial" w:hAnsi="Arial" w:cs="Arial"/>
          <w:color w:val="222222"/>
        </w:rPr>
        <w:t>ustvarjajo</w:t>
      </w:r>
      <w:r w:rsidR="00410CF7">
        <w:rPr>
          <w:rFonts w:ascii="Arial" w:hAnsi="Arial" w:cs="Arial"/>
          <w:color w:val="222222"/>
        </w:rPr>
        <w:t xml:space="preserve"> </w:t>
      </w:r>
      <w:r w:rsidR="006C1B24" w:rsidRPr="00393C03">
        <w:rPr>
          <w:rFonts w:ascii="Arial" w:hAnsi="Arial" w:cs="Arial"/>
          <w:color w:val="222222"/>
        </w:rPr>
        <w:t xml:space="preserve"> komarji </w:t>
      </w:r>
      <w:r w:rsidR="00410CF7">
        <w:rPr>
          <w:rFonts w:ascii="Arial" w:hAnsi="Arial" w:cs="Arial"/>
          <w:color w:val="222222"/>
        </w:rPr>
        <w:t xml:space="preserve">  </w:t>
      </w:r>
      <w:r w:rsidR="006C1B24" w:rsidRPr="00393C03">
        <w:rPr>
          <w:rFonts w:ascii="Arial" w:hAnsi="Arial" w:cs="Arial"/>
          <w:color w:val="222222"/>
        </w:rPr>
        <w:t xml:space="preserve">s </w:t>
      </w:r>
      <w:r w:rsidR="00410CF7">
        <w:rPr>
          <w:rFonts w:ascii="Arial" w:hAnsi="Arial" w:cs="Arial"/>
          <w:color w:val="222222"/>
        </w:rPr>
        <w:t xml:space="preserve">  </w:t>
      </w:r>
      <w:r w:rsidR="006C1B24" w:rsidRPr="00393C03">
        <w:rPr>
          <w:rFonts w:ascii="Arial" w:hAnsi="Arial" w:cs="Arial"/>
          <w:color w:val="222222"/>
        </w:rPr>
        <w:t>krili,</w:t>
      </w:r>
      <w:r w:rsidR="00410CF7">
        <w:rPr>
          <w:rFonts w:ascii="Arial" w:hAnsi="Arial" w:cs="Arial"/>
          <w:color w:val="222222"/>
        </w:rPr>
        <w:t xml:space="preserve"> </w:t>
      </w:r>
      <w:r w:rsidR="006C1B24" w:rsidRPr="00393C03">
        <w:rPr>
          <w:rFonts w:ascii="Arial" w:hAnsi="Arial" w:cs="Arial"/>
          <w:color w:val="222222"/>
        </w:rPr>
        <w:t xml:space="preserve">saj </w:t>
      </w:r>
      <w:r w:rsidR="00410CF7">
        <w:rPr>
          <w:rFonts w:ascii="Arial" w:hAnsi="Arial" w:cs="Arial"/>
          <w:color w:val="222222"/>
        </w:rPr>
        <w:t xml:space="preserve">  </w:t>
      </w:r>
      <w:r w:rsidR="006C1B24" w:rsidRPr="00393C03">
        <w:rPr>
          <w:rFonts w:ascii="Arial" w:hAnsi="Arial" w:cs="Arial"/>
          <w:color w:val="222222"/>
        </w:rPr>
        <w:t xml:space="preserve">z </w:t>
      </w:r>
      <w:r w:rsidR="00410CF7">
        <w:rPr>
          <w:rFonts w:ascii="Arial" w:hAnsi="Arial" w:cs="Arial"/>
          <w:color w:val="222222"/>
        </w:rPr>
        <w:t xml:space="preserve">  </w:t>
      </w:r>
      <w:r w:rsidR="006C1B24" w:rsidRPr="00393C03">
        <w:rPr>
          <w:rFonts w:ascii="Arial" w:hAnsi="Arial" w:cs="Arial"/>
          <w:color w:val="222222"/>
        </w:rPr>
        <w:t>njimi</w:t>
      </w:r>
      <w:r w:rsidR="00410CF7">
        <w:rPr>
          <w:rFonts w:ascii="Arial" w:hAnsi="Arial" w:cs="Arial"/>
          <w:color w:val="222222"/>
        </w:rPr>
        <w:t xml:space="preserve">   </w:t>
      </w:r>
      <w:r w:rsidR="006C1B24" w:rsidRPr="00393C03">
        <w:rPr>
          <w:rFonts w:ascii="Arial" w:hAnsi="Arial" w:cs="Arial"/>
          <w:color w:val="222222"/>
        </w:rPr>
        <w:t xml:space="preserve"> zamahnejo</w:t>
      </w:r>
      <w:r w:rsidR="00410CF7">
        <w:rPr>
          <w:rFonts w:ascii="Arial" w:hAnsi="Arial" w:cs="Arial"/>
          <w:color w:val="222222"/>
        </w:rPr>
        <w:t xml:space="preserve">   </w:t>
      </w:r>
      <w:r w:rsidR="006C1B24" w:rsidRPr="00393C03">
        <w:rPr>
          <w:rFonts w:ascii="Arial" w:hAnsi="Arial" w:cs="Arial"/>
          <w:color w:val="222222"/>
        </w:rPr>
        <w:t>300</w:t>
      </w:r>
      <w:r w:rsidR="00410CF7">
        <w:rPr>
          <w:rFonts w:ascii="Arial" w:hAnsi="Arial" w:cs="Arial"/>
          <w:color w:val="222222"/>
        </w:rPr>
        <w:t xml:space="preserve">  </w:t>
      </w:r>
      <w:r w:rsidR="006C1B24" w:rsidRPr="00393C03">
        <w:rPr>
          <w:rFonts w:ascii="Arial" w:hAnsi="Arial" w:cs="Arial"/>
          <w:color w:val="222222"/>
        </w:rPr>
        <w:t>-</w:t>
      </w:r>
      <w:r w:rsidR="00410CF7">
        <w:rPr>
          <w:rFonts w:ascii="Arial" w:hAnsi="Arial" w:cs="Arial"/>
          <w:color w:val="222222"/>
        </w:rPr>
        <w:t xml:space="preserve">  </w:t>
      </w:r>
      <w:r w:rsidR="006C1B24" w:rsidRPr="00393C03">
        <w:rPr>
          <w:rFonts w:ascii="Arial" w:hAnsi="Arial" w:cs="Arial"/>
          <w:color w:val="222222"/>
        </w:rPr>
        <w:t xml:space="preserve">500 </w:t>
      </w:r>
      <w:r w:rsidR="00410CF7">
        <w:rPr>
          <w:rFonts w:ascii="Arial" w:hAnsi="Arial" w:cs="Arial"/>
          <w:color w:val="222222"/>
        </w:rPr>
        <w:t xml:space="preserve"> </w:t>
      </w:r>
      <w:r w:rsidR="006C1B24" w:rsidRPr="00393C03">
        <w:rPr>
          <w:rFonts w:ascii="Arial" w:hAnsi="Arial" w:cs="Arial"/>
          <w:color w:val="222222"/>
        </w:rPr>
        <w:t xml:space="preserve">krat v </w:t>
      </w:r>
      <w:r w:rsidR="00410CF7">
        <w:rPr>
          <w:rFonts w:ascii="Arial" w:hAnsi="Arial" w:cs="Arial"/>
          <w:color w:val="222222"/>
        </w:rPr>
        <w:t>m</w:t>
      </w:r>
      <w:r w:rsidR="006C1B24" w:rsidRPr="00393C03">
        <w:rPr>
          <w:rFonts w:ascii="Arial" w:hAnsi="Arial" w:cs="Arial"/>
          <w:color w:val="222222"/>
        </w:rPr>
        <w:t>inuti.</w:t>
      </w:r>
      <w:r w:rsidR="00410CF7">
        <w:rPr>
          <w:rFonts w:ascii="Arial" w:hAnsi="Arial" w:cs="Arial"/>
          <w:color w:val="222222"/>
        </w:rPr>
        <w:t xml:space="preserve">  </w:t>
      </w:r>
      <w:r w:rsidR="006C1B24" w:rsidRPr="00393C03">
        <w:rPr>
          <w:rFonts w:ascii="Arial" w:hAnsi="Arial" w:cs="Arial"/>
          <w:color w:val="222222"/>
        </w:rPr>
        <w:t xml:space="preserve">Danes obstajajo </w:t>
      </w:r>
      <w:r w:rsidR="00410CF7">
        <w:rPr>
          <w:rFonts w:ascii="Arial" w:hAnsi="Arial" w:cs="Arial"/>
          <w:color w:val="222222"/>
        </w:rPr>
        <w:t xml:space="preserve"> </w:t>
      </w:r>
      <w:r w:rsidR="006C1B24" w:rsidRPr="00393C03">
        <w:rPr>
          <w:rFonts w:ascii="Arial" w:hAnsi="Arial" w:cs="Arial"/>
          <w:color w:val="222222"/>
        </w:rPr>
        <w:t>aparati,</w:t>
      </w:r>
      <w:r w:rsidR="00410CF7">
        <w:rPr>
          <w:rFonts w:ascii="Arial" w:hAnsi="Arial" w:cs="Arial"/>
          <w:color w:val="222222"/>
        </w:rPr>
        <w:t xml:space="preserve"> </w:t>
      </w:r>
      <w:r w:rsidR="006C1B24" w:rsidRPr="00393C03">
        <w:rPr>
          <w:rFonts w:ascii="Arial" w:hAnsi="Arial" w:cs="Arial"/>
          <w:color w:val="222222"/>
        </w:rPr>
        <w:t xml:space="preserve">ki posnemajo </w:t>
      </w:r>
      <w:r w:rsidR="00410CF7">
        <w:rPr>
          <w:rFonts w:ascii="Arial" w:hAnsi="Arial" w:cs="Arial"/>
          <w:color w:val="222222"/>
        </w:rPr>
        <w:t xml:space="preserve"> </w:t>
      </w:r>
      <w:r w:rsidR="006C1B24" w:rsidRPr="00393C03">
        <w:rPr>
          <w:rFonts w:ascii="Arial" w:hAnsi="Arial" w:cs="Arial"/>
          <w:color w:val="222222"/>
        </w:rPr>
        <w:t>vibracije</w:t>
      </w:r>
      <w:r w:rsidR="00410CF7">
        <w:rPr>
          <w:rFonts w:ascii="Arial" w:hAnsi="Arial" w:cs="Arial"/>
          <w:color w:val="222222"/>
        </w:rPr>
        <w:t xml:space="preserve"> </w:t>
      </w:r>
      <w:r w:rsidR="006C1B24" w:rsidRPr="00393C03">
        <w:rPr>
          <w:rFonts w:ascii="Arial" w:hAnsi="Arial" w:cs="Arial"/>
          <w:color w:val="222222"/>
        </w:rPr>
        <w:t xml:space="preserve"> enake </w:t>
      </w:r>
      <w:r w:rsidR="00410CF7">
        <w:rPr>
          <w:rFonts w:ascii="Arial" w:hAnsi="Arial" w:cs="Arial"/>
          <w:color w:val="222222"/>
        </w:rPr>
        <w:t xml:space="preserve"> </w:t>
      </w:r>
      <w:r w:rsidR="006C1B24" w:rsidRPr="00393C03">
        <w:rPr>
          <w:rFonts w:ascii="Arial" w:hAnsi="Arial" w:cs="Arial"/>
          <w:color w:val="222222"/>
        </w:rPr>
        <w:t>tistim,</w:t>
      </w:r>
      <w:r w:rsidR="00410CF7">
        <w:rPr>
          <w:rFonts w:ascii="Arial" w:hAnsi="Arial" w:cs="Arial"/>
          <w:color w:val="222222"/>
        </w:rPr>
        <w:t xml:space="preserve">  </w:t>
      </w:r>
      <w:r w:rsidR="006C1B24" w:rsidRPr="00393C03">
        <w:rPr>
          <w:rFonts w:ascii="Arial" w:hAnsi="Arial" w:cs="Arial"/>
          <w:color w:val="222222"/>
        </w:rPr>
        <w:t xml:space="preserve">ki </w:t>
      </w:r>
      <w:r w:rsidR="00410CF7">
        <w:rPr>
          <w:rFonts w:ascii="Arial" w:hAnsi="Arial" w:cs="Arial"/>
          <w:color w:val="222222"/>
        </w:rPr>
        <w:t xml:space="preserve"> </w:t>
      </w:r>
      <w:r w:rsidR="006C1B24" w:rsidRPr="00393C03">
        <w:rPr>
          <w:rFonts w:ascii="Arial" w:hAnsi="Arial" w:cs="Arial"/>
          <w:color w:val="222222"/>
        </w:rPr>
        <w:t>jih</w:t>
      </w:r>
      <w:r w:rsidR="00410CF7">
        <w:rPr>
          <w:rFonts w:ascii="Arial" w:hAnsi="Arial" w:cs="Arial"/>
          <w:color w:val="222222"/>
        </w:rPr>
        <w:t xml:space="preserve">  </w:t>
      </w:r>
      <w:r w:rsidR="006C1B24" w:rsidRPr="00393C03">
        <w:rPr>
          <w:rFonts w:ascii="Arial" w:hAnsi="Arial" w:cs="Arial"/>
          <w:color w:val="222222"/>
        </w:rPr>
        <w:t xml:space="preserve"> delajo samice komarjev med letenjem in ki privlačijo samce,</w:t>
      </w:r>
      <w:r w:rsidR="00410CF7">
        <w:rPr>
          <w:rFonts w:ascii="Arial" w:hAnsi="Arial" w:cs="Arial"/>
          <w:color w:val="222222"/>
        </w:rPr>
        <w:t xml:space="preserve">  </w:t>
      </w:r>
      <w:r w:rsidR="006C1B24" w:rsidRPr="00393C03">
        <w:rPr>
          <w:rFonts w:ascii="Arial" w:hAnsi="Arial" w:cs="Arial"/>
          <w:color w:val="222222"/>
        </w:rPr>
        <w:t>nato pa jih aparat usmrti.</w:t>
      </w:r>
    </w:p>
    <w:p w14:paraId="3B5A6FAF" w14:textId="77777777" w:rsidR="006C1B24" w:rsidRDefault="006C1B24" w:rsidP="00410CF7">
      <w:pPr>
        <w:spacing w:line="384" w:lineRule="auto"/>
        <w:jc w:val="both"/>
        <w:rPr>
          <w:rFonts w:ascii="Arial" w:hAnsi="Arial" w:cs="Arial"/>
          <w:color w:val="222222"/>
        </w:rPr>
      </w:pPr>
    </w:p>
    <w:p w14:paraId="177B648B" w14:textId="77777777" w:rsidR="006C1B24" w:rsidRDefault="006C1B24" w:rsidP="00410CF7">
      <w:pPr>
        <w:spacing w:line="384" w:lineRule="auto"/>
        <w:jc w:val="both"/>
        <w:rPr>
          <w:rFonts w:ascii="Arial" w:hAnsi="Arial" w:cs="Arial"/>
          <w:color w:val="222222"/>
        </w:rPr>
      </w:pPr>
    </w:p>
    <w:p w14:paraId="73CCE569" w14:textId="77777777" w:rsidR="006C1B24" w:rsidRPr="00410CF7" w:rsidRDefault="006C1B24" w:rsidP="00410CF7">
      <w:pPr>
        <w:spacing w:line="384" w:lineRule="auto"/>
        <w:jc w:val="both"/>
        <w:rPr>
          <w:rFonts w:ascii="Arial" w:hAnsi="Arial" w:cs="Arial"/>
          <w:b/>
          <w:color w:val="222222"/>
        </w:rPr>
      </w:pPr>
      <w:r>
        <w:rPr>
          <w:rFonts w:ascii="Arial" w:hAnsi="Arial" w:cs="Arial"/>
          <w:color w:val="222222"/>
        </w:rPr>
        <w:t xml:space="preserve">                                                 </w:t>
      </w:r>
      <w:r w:rsidRPr="00410CF7">
        <w:rPr>
          <w:rFonts w:ascii="Arial" w:hAnsi="Arial" w:cs="Arial"/>
          <w:b/>
          <w:color w:val="222222"/>
        </w:rPr>
        <w:t>RAZMNOŽEVANJE:</w:t>
      </w:r>
    </w:p>
    <w:p w14:paraId="1689E0D6" w14:textId="77777777" w:rsidR="006C1B24" w:rsidRDefault="00442631" w:rsidP="00410CF7">
      <w:pPr>
        <w:spacing w:line="384" w:lineRule="auto"/>
        <w:jc w:val="both"/>
        <w:rPr>
          <w:rFonts w:ascii="Arial" w:hAnsi="Arial" w:cs="Arial"/>
          <w:color w:val="222222"/>
        </w:rPr>
      </w:pPr>
      <w:r w:rsidRPr="00393C03">
        <w:rPr>
          <w:rFonts w:ascii="Arial" w:hAnsi="Arial" w:cs="Arial"/>
          <w:color w:val="222222"/>
        </w:rPr>
        <w:br/>
        <w:t>Ličinke komarjev živijo v vodi, kjer se hranijo s planktonom in</w:t>
      </w:r>
      <w:r w:rsidR="00AB2937">
        <w:rPr>
          <w:rFonts w:ascii="Arial" w:hAnsi="Arial" w:cs="Arial"/>
          <w:color w:val="222222"/>
        </w:rPr>
        <w:t xml:space="preserve"> </w:t>
      </w:r>
      <w:r w:rsidRPr="00393C03">
        <w:rPr>
          <w:rFonts w:ascii="Arial" w:hAnsi="Arial" w:cs="Arial"/>
          <w:color w:val="222222"/>
        </w:rPr>
        <w:t>različnimi bakterijami,potem se zabubijo,iz bub pa se razvijejo komarji.Samci se hranijo z rastlinskini sokovi in nektarjem,samicam pa so za razvoj jajčec potrebne beljakovine,ki jih najdejo v krvi ljudi in živali.</w:t>
      </w:r>
    </w:p>
    <w:p w14:paraId="4283369A" w14:textId="77777777" w:rsidR="006C1B24" w:rsidRDefault="006C1B24" w:rsidP="00410CF7">
      <w:pPr>
        <w:spacing w:line="384" w:lineRule="auto"/>
        <w:jc w:val="both"/>
        <w:rPr>
          <w:rFonts w:ascii="Arial" w:hAnsi="Arial" w:cs="Arial"/>
          <w:color w:val="222222"/>
        </w:rPr>
      </w:pPr>
    </w:p>
    <w:p w14:paraId="3ED28903" w14:textId="77777777" w:rsidR="006C1B24" w:rsidRDefault="0058215C" w:rsidP="00410CF7">
      <w:pPr>
        <w:spacing w:line="384" w:lineRule="auto"/>
        <w:jc w:val="both"/>
        <w:rPr>
          <w:rFonts w:ascii="Arial" w:hAnsi="Arial" w:cs="Arial"/>
          <w:color w:val="222222"/>
        </w:rPr>
      </w:pPr>
      <w:r>
        <w:rPr>
          <w:rFonts w:ascii="Arial" w:hAnsi="Arial" w:cs="Arial"/>
        </w:rPr>
        <w:lastRenderedPageBreak/>
        <w:pict w14:anchorId="49F7F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3.25pt">
            <v:imagedata r:id="rId5" o:title="jh007cos"/>
          </v:shape>
        </w:pict>
      </w:r>
    </w:p>
    <w:p w14:paraId="2DDF147A" w14:textId="77777777" w:rsidR="006C1B24" w:rsidRDefault="006C1B24" w:rsidP="00410CF7">
      <w:pPr>
        <w:spacing w:line="384" w:lineRule="auto"/>
        <w:jc w:val="both"/>
        <w:rPr>
          <w:rFonts w:ascii="Arial" w:hAnsi="Arial" w:cs="Arial"/>
          <w:color w:val="222222"/>
        </w:rPr>
      </w:pPr>
    </w:p>
    <w:p w14:paraId="622164BC" w14:textId="77777777" w:rsidR="006C1B24" w:rsidRDefault="006C1B24" w:rsidP="00410CF7">
      <w:pPr>
        <w:spacing w:line="384" w:lineRule="auto"/>
        <w:jc w:val="both"/>
        <w:rPr>
          <w:rFonts w:ascii="Arial" w:hAnsi="Arial" w:cs="Arial"/>
          <w:color w:val="222222"/>
        </w:rPr>
      </w:pPr>
    </w:p>
    <w:p w14:paraId="36226706" w14:textId="77777777" w:rsidR="006C1B24" w:rsidRPr="00410CF7" w:rsidRDefault="006C1B24" w:rsidP="00410CF7">
      <w:pPr>
        <w:spacing w:line="384" w:lineRule="auto"/>
        <w:jc w:val="both"/>
        <w:rPr>
          <w:rFonts w:ascii="Arial" w:hAnsi="Arial" w:cs="Arial"/>
          <w:b/>
          <w:color w:val="222222"/>
        </w:rPr>
      </w:pPr>
      <w:r>
        <w:rPr>
          <w:rFonts w:ascii="Arial" w:hAnsi="Arial" w:cs="Arial"/>
          <w:color w:val="222222"/>
        </w:rPr>
        <w:t xml:space="preserve">                             </w:t>
      </w:r>
      <w:r w:rsidRPr="00410CF7">
        <w:rPr>
          <w:rFonts w:ascii="Arial" w:hAnsi="Arial" w:cs="Arial"/>
          <w:b/>
          <w:color w:val="222222"/>
        </w:rPr>
        <w:t>BOJ PROTI KOMARJEM</w:t>
      </w:r>
    </w:p>
    <w:p w14:paraId="60D72C24" w14:textId="77777777" w:rsidR="006C1B24" w:rsidRDefault="00442631" w:rsidP="00410CF7">
      <w:pPr>
        <w:spacing w:line="384" w:lineRule="auto"/>
        <w:jc w:val="both"/>
        <w:rPr>
          <w:rFonts w:ascii="Arial" w:hAnsi="Arial" w:cs="Arial"/>
          <w:color w:val="222222"/>
        </w:rPr>
      </w:pPr>
      <w:r w:rsidRPr="00393C03">
        <w:rPr>
          <w:rFonts w:ascii="Arial" w:hAnsi="Arial" w:cs="Arial"/>
          <w:color w:val="222222"/>
        </w:rPr>
        <w:br/>
        <w:t>Osnovno vodilo za organizirano uničevanje komarjev je odpravljanje ličink komarjev,ki se uničujejo v vodi,odrasle oblike pa v zraku.Uporabljajo se običajni insekticidi,ki niso strupeni za ljudi,domače živali in ribe.Preučujejo pa se sredstva,ki so še manj strupena,kot sta inhibitor razvoja komarjev in kemosterilizacija.Največji uspeh pri uničevanju komarje pa pričakujmo od biološkega uničevanja,obstajajo že biološki preparati,ki vsebujejo poseben s</w:t>
      </w:r>
      <w:r w:rsidR="006C1B24">
        <w:rPr>
          <w:rFonts w:ascii="Arial" w:hAnsi="Arial" w:cs="Arial"/>
          <w:color w:val="222222"/>
        </w:rPr>
        <w:t xml:space="preserve">oj bakterije z imenom Bacillus </w:t>
      </w:r>
      <w:r w:rsidRPr="00393C03">
        <w:rPr>
          <w:rFonts w:ascii="Arial" w:hAnsi="Arial" w:cs="Arial"/>
          <w:color w:val="222222"/>
        </w:rPr>
        <w:br/>
        <w:t>thuringiensis,ki povzročajo različne bolezni pri komarjih in njihov pogin.Odkritih je bilo tudi več drugih naravnih sovražnikov komarja:parazitov in različnih predatorjev (plenilcev).Odkrita je bila tudi riba imenovana Gambusia,ki se hrani z ličinkami komarja.</w:t>
      </w:r>
    </w:p>
    <w:p w14:paraId="39C54E8D" w14:textId="77777777" w:rsidR="006C1B24" w:rsidRDefault="006C1B24" w:rsidP="00410CF7">
      <w:pPr>
        <w:spacing w:line="384" w:lineRule="auto"/>
        <w:jc w:val="both"/>
        <w:rPr>
          <w:rFonts w:ascii="Arial" w:hAnsi="Arial" w:cs="Arial"/>
          <w:color w:val="222222"/>
        </w:rPr>
      </w:pPr>
    </w:p>
    <w:p w14:paraId="61633928" w14:textId="77777777" w:rsidR="006C1B24" w:rsidRPr="00410CF7" w:rsidRDefault="006C1B24" w:rsidP="00410CF7">
      <w:pPr>
        <w:spacing w:line="384" w:lineRule="auto"/>
        <w:jc w:val="both"/>
        <w:rPr>
          <w:rFonts w:ascii="Arial" w:hAnsi="Arial" w:cs="Arial"/>
          <w:b/>
          <w:color w:val="222222"/>
        </w:rPr>
      </w:pPr>
      <w:r>
        <w:rPr>
          <w:rFonts w:ascii="Arial" w:hAnsi="Arial" w:cs="Arial"/>
          <w:color w:val="222222"/>
        </w:rPr>
        <w:t xml:space="preserve">                        </w:t>
      </w:r>
      <w:r w:rsidRPr="00410CF7">
        <w:rPr>
          <w:rFonts w:ascii="Arial" w:hAnsi="Arial" w:cs="Arial"/>
          <w:b/>
          <w:color w:val="222222"/>
        </w:rPr>
        <w:t>KAJ LAHKO SAMI POSTORIMO PROTI KOMARJEM</w:t>
      </w:r>
    </w:p>
    <w:p w14:paraId="3694ADBD" w14:textId="77777777" w:rsidR="00AB2937" w:rsidRDefault="00442631" w:rsidP="00410CF7">
      <w:pPr>
        <w:spacing w:line="384" w:lineRule="auto"/>
        <w:jc w:val="both"/>
        <w:rPr>
          <w:rFonts w:ascii="Arial" w:hAnsi="Arial" w:cs="Arial"/>
          <w:color w:val="222222"/>
        </w:rPr>
      </w:pPr>
      <w:r w:rsidRPr="00393C03">
        <w:rPr>
          <w:rFonts w:ascii="Arial" w:hAnsi="Arial" w:cs="Arial"/>
          <w:color w:val="222222"/>
        </w:rPr>
        <w:br/>
        <w:t>Tudi sami lahko naredimo veliko,da preprečimo razvoj komarjev v bližini naših bivališč.</w:t>
      </w:r>
      <w:r w:rsidR="003A687E">
        <w:rPr>
          <w:rFonts w:ascii="Arial" w:hAnsi="Arial" w:cs="Arial"/>
          <w:color w:val="222222"/>
        </w:rPr>
        <w:t xml:space="preserve"> </w:t>
      </w:r>
      <w:r w:rsidRPr="00393C03">
        <w:rPr>
          <w:rFonts w:ascii="Arial" w:hAnsi="Arial" w:cs="Arial"/>
          <w:color w:val="222222"/>
        </w:rPr>
        <w:t>Osnovno vodilo nam mora biti preprečevanje razvoja ličink,</w:t>
      </w:r>
      <w:r w:rsidR="003A687E">
        <w:rPr>
          <w:rFonts w:ascii="Arial" w:hAnsi="Arial" w:cs="Arial"/>
          <w:color w:val="222222"/>
        </w:rPr>
        <w:t xml:space="preserve"> </w:t>
      </w:r>
      <w:r w:rsidRPr="00393C03">
        <w:rPr>
          <w:rFonts w:ascii="Arial" w:hAnsi="Arial" w:cs="Arial"/>
          <w:color w:val="222222"/>
        </w:rPr>
        <w:t>kar bomo dosegli z izsuševanjem mlak in kotanj,</w:t>
      </w:r>
      <w:r w:rsidR="003A687E">
        <w:rPr>
          <w:rFonts w:ascii="Arial" w:hAnsi="Arial" w:cs="Arial"/>
          <w:color w:val="222222"/>
        </w:rPr>
        <w:t xml:space="preserve"> </w:t>
      </w:r>
      <w:r w:rsidRPr="00393C03">
        <w:rPr>
          <w:rFonts w:ascii="Arial" w:hAnsi="Arial" w:cs="Arial"/>
          <w:color w:val="222222"/>
        </w:rPr>
        <w:t>tudi tistih najmanjših,</w:t>
      </w:r>
      <w:r w:rsidR="003A687E">
        <w:rPr>
          <w:rFonts w:ascii="Arial" w:hAnsi="Arial" w:cs="Arial"/>
          <w:color w:val="222222"/>
        </w:rPr>
        <w:t xml:space="preserve"> </w:t>
      </w:r>
      <w:r w:rsidRPr="00393C03">
        <w:rPr>
          <w:rFonts w:ascii="Arial" w:hAnsi="Arial" w:cs="Arial"/>
          <w:color w:val="222222"/>
        </w:rPr>
        <w:t>z odstranjevanjem betonskih korit v katerih se zadržuje voda,</w:t>
      </w:r>
      <w:r w:rsidR="003A687E">
        <w:rPr>
          <w:rFonts w:ascii="Arial" w:hAnsi="Arial" w:cs="Arial"/>
          <w:color w:val="222222"/>
        </w:rPr>
        <w:t xml:space="preserve"> </w:t>
      </w:r>
      <w:r w:rsidRPr="00393C03">
        <w:rPr>
          <w:rFonts w:ascii="Arial" w:hAnsi="Arial" w:cs="Arial"/>
          <w:color w:val="222222"/>
        </w:rPr>
        <w:t>obrniti sode s katerimi zalivamo vrtove in travnike in celo odstranjevati prazne konzerve,</w:t>
      </w:r>
      <w:r w:rsidR="003A687E">
        <w:rPr>
          <w:rFonts w:ascii="Arial" w:hAnsi="Arial" w:cs="Arial"/>
          <w:color w:val="222222"/>
        </w:rPr>
        <w:t xml:space="preserve"> </w:t>
      </w:r>
      <w:r w:rsidRPr="00393C03">
        <w:rPr>
          <w:rFonts w:ascii="Arial" w:hAnsi="Arial" w:cs="Arial"/>
          <w:color w:val="222222"/>
        </w:rPr>
        <w:t>ki so tudi gojišča ličink.</w:t>
      </w:r>
      <w:r w:rsidRPr="00393C03">
        <w:rPr>
          <w:rFonts w:ascii="Arial" w:hAnsi="Arial" w:cs="Arial"/>
          <w:color w:val="222222"/>
        </w:rPr>
        <w:br/>
        <w:t>Z ekološkega in ekonomskega stališča,</w:t>
      </w:r>
      <w:r w:rsidR="003A687E">
        <w:rPr>
          <w:rFonts w:ascii="Arial" w:hAnsi="Arial" w:cs="Arial"/>
          <w:color w:val="222222"/>
        </w:rPr>
        <w:t xml:space="preserve"> </w:t>
      </w:r>
      <w:r w:rsidRPr="00393C03">
        <w:rPr>
          <w:rFonts w:ascii="Arial" w:hAnsi="Arial" w:cs="Arial"/>
          <w:color w:val="222222"/>
        </w:rPr>
        <w:t>bo zatiranje komarjevih ličink,veliko bolj uspešno,kot</w:t>
      </w:r>
      <w:r w:rsidR="003A687E">
        <w:rPr>
          <w:rFonts w:ascii="Arial" w:hAnsi="Arial" w:cs="Arial"/>
          <w:color w:val="222222"/>
        </w:rPr>
        <w:t xml:space="preserve"> pa </w:t>
      </w:r>
      <w:r w:rsidRPr="00393C03">
        <w:rPr>
          <w:rFonts w:ascii="Arial" w:hAnsi="Arial" w:cs="Arial"/>
          <w:color w:val="222222"/>
        </w:rPr>
        <w:t xml:space="preserve"> uničevanje komarjev samih.</w:t>
      </w:r>
      <w:r w:rsidR="006C1B24" w:rsidRPr="00393C03">
        <w:rPr>
          <w:rFonts w:ascii="Arial" w:hAnsi="Arial" w:cs="Arial"/>
          <w:color w:val="222222"/>
        </w:rPr>
        <w:t xml:space="preserve"> </w:t>
      </w:r>
      <w:r w:rsidRPr="00393C03">
        <w:rPr>
          <w:rFonts w:ascii="Arial" w:hAnsi="Arial" w:cs="Arial"/>
          <w:color w:val="222222"/>
        </w:rPr>
        <w:br/>
      </w:r>
    </w:p>
    <w:p w14:paraId="00DA0F52" w14:textId="77777777" w:rsidR="006C1B24" w:rsidRPr="003A687E" w:rsidRDefault="006C1B24" w:rsidP="00410CF7">
      <w:pPr>
        <w:spacing w:line="384" w:lineRule="auto"/>
        <w:jc w:val="both"/>
        <w:rPr>
          <w:rFonts w:ascii="Arial" w:hAnsi="Arial" w:cs="Arial"/>
          <w:b/>
          <w:color w:val="222222"/>
        </w:rPr>
      </w:pPr>
      <w:r>
        <w:rPr>
          <w:rFonts w:ascii="Arial" w:hAnsi="Arial" w:cs="Arial"/>
          <w:color w:val="222222"/>
        </w:rPr>
        <w:t xml:space="preserve">                                                            </w:t>
      </w:r>
      <w:r w:rsidRPr="003A687E">
        <w:rPr>
          <w:rFonts w:ascii="Arial" w:hAnsi="Arial" w:cs="Arial"/>
          <w:b/>
          <w:color w:val="222222"/>
        </w:rPr>
        <w:t>BOLEZNI</w:t>
      </w:r>
    </w:p>
    <w:p w14:paraId="488A603B" w14:textId="77777777" w:rsidR="00AB2937" w:rsidRDefault="006E5AE6" w:rsidP="00E75679">
      <w:pPr>
        <w:spacing w:before="100" w:beforeAutospacing="1" w:after="100" w:afterAutospacing="1" w:line="360" w:lineRule="auto"/>
        <w:jc w:val="both"/>
        <w:rPr>
          <w:rFonts w:ascii="Arial" w:hAnsi="Arial" w:cs="Arial"/>
          <w:lang w:eastAsia="en-US"/>
        </w:rPr>
      </w:pPr>
      <w:bookmarkStart w:id="1" w:name="komarji"/>
      <w:bookmarkEnd w:id="1"/>
      <w:r w:rsidRPr="003A687E">
        <w:rPr>
          <w:rFonts w:ascii="Arial" w:hAnsi="Arial" w:cs="Arial"/>
          <w:color w:val="000000"/>
        </w:rPr>
        <w:t>Komarji so najpogostejši prenašalci bolezni na svetu. Pri potovanju v eksotične kraje se moramo zavedati, da komarjev pik ni zgolj nadležna stvar, ampak da je lahko tudi smrtno nevaren, saj lahko zbolimo za rumeno mrzlico, malarijo, dengo, limfatično filarizo, japonskim encefalitisom ali zahodnonilskim encefalitisom.</w:t>
      </w:r>
      <w:r w:rsidR="00AB2937" w:rsidRPr="003A687E">
        <w:rPr>
          <w:rFonts w:ascii="Arial" w:hAnsi="Arial" w:cs="Arial"/>
          <w:lang w:eastAsia="en-US"/>
        </w:rPr>
        <w:t xml:space="preserve"> </w:t>
      </w:r>
    </w:p>
    <w:p w14:paraId="7F9A8E0C" w14:textId="77777777" w:rsidR="00E75679" w:rsidRPr="003A687E" w:rsidRDefault="00E75679" w:rsidP="00E75679">
      <w:pPr>
        <w:spacing w:before="100" w:beforeAutospacing="1" w:after="100" w:afterAutospacing="1" w:line="360" w:lineRule="auto"/>
        <w:jc w:val="both"/>
        <w:rPr>
          <w:rFonts w:ascii="Arial" w:hAnsi="Arial" w:cs="Arial"/>
          <w:lang w:eastAsia="en-US"/>
        </w:rPr>
      </w:pPr>
    </w:p>
    <w:p w14:paraId="67486D20" w14:textId="77777777" w:rsidR="00DB4E70" w:rsidRDefault="0058215C" w:rsidP="00E75679">
      <w:pPr>
        <w:spacing w:before="100" w:beforeAutospacing="1" w:after="100" w:afterAutospacing="1" w:line="360" w:lineRule="auto"/>
        <w:jc w:val="both"/>
        <w:rPr>
          <w:rFonts w:ascii="Arial" w:hAnsi="Arial" w:cs="Arial"/>
          <w:lang w:eastAsia="en-US"/>
        </w:rPr>
      </w:pPr>
      <w:r>
        <w:rPr>
          <w:rFonts w:ascii="Arial" w:hAnsi="Arial" w:cs="Arial"/>
          <w:lang w:eastAsia="en-US"/>
        </w:rPr>
        <w:pict w14:anchorId="48ADAA92">
          <v:shape id="_x0000_i1026" type="#_x0000_t75" style="width:441pt;height:271.5pt">
            <v:imagedata r:id="rId6" o:title="slika_1_nova"/>
          </v:shape>
        </w:pict>
      </w:r>
    </w:p>
    <w:p w14:paraId="608F4DBF" w14:textId="77777777" w:rsidR="00DB4E70" w:rsidRPr="00DB4E70" w:rsidRDefault="00DB4E70" w:rsidP="00E75679">
      <w:pPr>
        <w:spacing w:before="100" w:beforeAutospacing="1" w:after="100" w:afterAutospacing="1" w:line="360" w:lineRule="auto"/>
        <w:jc w:val="both"/>
        <w:rPr>
          <w:rFonts w:ascii="Arial" w:hAnsi="Arial" w:cs="Arial"/>
          <w:lang w:eastAsia="en-US"/>
        </w:rPr>
      </w:pPr>
    </w:p>
    <w:p w14:paraId="74A69284" w14:textId="77777777" w:rsidR="00DB4E70" w:rsidRPr="003A687E" w:rsidRDefault="006C1B24" w:rsidP="00E75679">
      <w:pPr>
        <w:spacing w:before="100" w:beforeAutospacing="1" w:after="100" w:afterAutospacing="1" w:line="360" w:lineRule="auto"/>
        <w:jc w:val="both"/>
        <w:rPr>
          <w:rFonts w:ascii="Arial" w:hAnsi="Arial" w:cs="Arial"/>
          <w:b/>
          <w:color w:val="000000"/>
        </w:rPr>
      </w:pPr>
      <w:r w:rsidRPr="003A687E">
        <w:rPr>
          <w:rFonts w:ascii="Arial" w:hAnsi="Arial" w:cs="Arial"/>
          <w:b/>
          <w:color w:val="000000"/>
        </w:rPr>
        <w:t>RUMENA MRZLICA</w:t>
      </w:r>
    </w:p>
    <w:p w14:paraId="354FD501" w14:textId="77777777" w:rsidR="00AB2937" w:rsidRDefault="006E5AE6" w:rsidP="00E75679">
      <w:pPr>
        <w:spacing w:before="100" w:beforeAutospacing="1" w:after="100" w:afterAutospacing="1" w:line="360" w:lineRule="auto"/>
        <w:jc w:val="both"/>
        <w:rPr>
          <w:rFonts w:ascii="Arial" w:hAnsi="Arial" w:cs="Arial"/>
          <w:color w:val="000000"/>
        </w:rPr>
      </w:pPr>
      <w:r w:rsidRPr="00393C03">
        <w:rPr>
          <w:rFonts w:ascii="Arial" w:hAnsi="Arial" w:cs="Arial"/>
          <w:color w:val="000000"/>
        </w:rPr>
        <w:t>Rumena mrzlica je virusna okužba, ki razsaja v tropskem delu Južne Amerike in podsaharski Afriki. Bolezen se lahko kaže kot blaga, gripi podobna, bolezen ali pa kot huda hemoragična mrzlica z visoko vročino, zlatenico, bruhanjem, bolečinami v mišicah in sklepih, ki lahko privede do jetrne in ledvične odpovedi, ki je v kar 50% smrtna. Bolezen lahko preprečimo s cepljenjem vsaj deset dni pred odhodom. Potrdilo o cepljenju proti rumeni mrzlici je obve</w:t>
      </w:r>
      <w:r w:rsidR="00AB2937">
        <w:rPr>
          <w:rFonts w:ascii="Arial" w:hAnsi="Arial" w:cs="Arial"/>
          <w:color w:val="000000"/>
        </w:rPr>
        <w:t>zeno za vstop v nekatere države</w:t>
      </w:r>
    </w:p>
    <w:p w14:paraId="52AB555D" w14:textId="77777777" w:rsidR="00AB2937" w:rsidRPr="003A687E" w:rsidRDefault="00AB2937" w:rsidP="00E75679">
      <w:pPr>
        <w:spacing w:before="100" w:beforeAutospacing="1" w:after="100" w:afterAutospacing="1" w:line="360" w:lineRule="auto"/>
        <w:jc w:val="both"/>
        <w:rPr>
          <w:rFonts w:ascii="Arial" w:hAnsi="Arial" w:cs="Arial"/>
          <w:b/>
          <w:color w:val="000000"/>
        </w:rPr>
      </w:pPr>
      <w:r w:rsidRPr="003A687E">
        <w:rPr>
          <w:rFonts w:ascii="Arial" w:hAnsi="Arial" w:cs="Arial"/>
          <w:b/>
          <w:color w:val="000000"/>
        </w:rPr>
        <w:t>MALARIJA</w:t>
      </w:r>
    </w:p>
    <w:p w14:paraId="11F6AE00" w14:textId="77777777" w:rsidR="006E5AE6" w:rsidRDefault="006E5AE6" w:rsidP="00E75679">
      <w:pPr>
        <w:spacing w:before="100" w:beforeAutospacing="1" w:after="100" w:afterAutospacing="1" w:line="360" w:lineRule="auto"/>
        <w:jc w:val="both"/>
        <w:rPr>
          <w:rFonts w:ascii="Arial" w:hAnsi="Arial" w:cs="Arial"/>
          <w:color w:val="000000"/>
        </w:rPr>
      </w:pPr>
      <w:r w:rsidRPr="00393C03">
        <w:rPr>
          <w:rFonts w:ascii="Arial" w:hAnsi="Arial" w:cs="Arial"/>
          <w:color w:val="000000"/>
        </w:rPr>
        <w:t>Zaradi malarije vsako leto po svetu umre skoraj dva milijona ljudi, med njimi mnogo otrok, pa tudi popotniki in turisti. Malarijo povzročajo paraziti, ki se razmnožujejo v komarjih. Parazite malarije prenašajo  komarji, ki pikajo predvsem med sončnim zahodom in sončnim vzhodom. Malarijo najdemo v večini subtropskih in tropskih držav. Prične se lahko z neznačilnimi znaki in simptomi, ki jim skoraj v 100% sledita vročina in mrzlica. Če bolezni ne zdravimo, lahko vodi tudi v smrt. Zdravljenje s protimalaričnimi zdravili je razmeroma učinkovito. Zavedati se moramo, da lahko malarijo preprečimo z jemanjem preventivnih odmerkov protimalaričnih zdravil. Zdravila je treba večinoma jemati že pred odhodom na nevarno območje in še po vrnitvi domov. Poleg tega moramo paziti, da se izognemo pikom komarjev, kadar je le mogoče.</w:t>
      </w:r>
    </w:p>
    <w:p w14:paraId="3F7DE7FA" w14:textId="77777777" w:rsidR="006C1B24" w:rsidRPr="003A687E" w:rsidRDefault="006C1B24" w:rsidP="00E75679">
      <w:pPr>
        <w:spacing w:before="100" w:beforeAutospacing="1" w:after="100" w:afterAutospacing="1" w:line="360" w:lineRule="auto"/>
        <w:jc w:val="both"/>
        <w:rPr>
          <w:rFonts w:ascii="Arial" w:hAnsi="Arial" w:cs="Arial"/>
          <w:b/>
          <w:color w:val="000000"/>
        </w:rPr>
      </w:pPr>
      <w:r w:rsidRPr="003A687E">
        <w:rPr>
          <w:rFonts w:ascii="Arial" w:hAnsi="Arial" w:cs="Arial"/>
          <w:b/>
          <w:color w:val="000000"/>
        </w:rPr>
        <w:t>VIRUS DENGA</w:t>
      </w:r>
    </w:p>
    <w:p w14:paraId="5C394194" w14:textId="77777777" w:rsidR="006E5AE6" w:rsidRDefault="006E5AE6" w:rsidP="00E75679">
      <w:pPr>
        <w:spacing w:before="100" w:beforeAutospacing="1" w:after="100" w:afterAutospacing="1" w:line="360" w:lineRule="auto"/>
        <w:jc w:val="both"/>
        <w:rPr>
          <w:rFonts w:ascii="Arial" w:hAnsi="Arial" w:cs="Arial"/>
          <w:color w:val="000000"/>
        </w:rPr>
      </w:pPr>
      <w:r w:rsidRPr="00393C03">
        <w:rPr>
          <w:rFonts w:ascii="Arial" w:hAnsi="Arial" w:cs="Arial"/>
          <w:color w:val="000000"/>
        </w:rPr>
        <w:t xml:space="preserve">Dengo v nasprotju z malarijo prenašajo komarji, ki pikajo predvsem med sončnim vzhodom in sončnim zahodom. Z virusom denge se lahko okužimo v vseh tropskih in subtropskih območjih. Veliko o bolezni pove angleški izraz ťbone-breaking feverŤ. Bolezen se prične s splošnim slabim počutjem, z visoko vročino, neješčnostjo in glavobolom, po nekaj dneh se pojavijo izpuščaji po vsem telesu, tudi pikčaste podkožne krvavitve, bolečine v mišicah in sklepih. Poveča se tveganje za krvavitve. Specifičnega zdravila ali cepiva proti bolezni ni. Predvsem pri majhnih otrocih ali ponovnih okužbah je lahko bolezen bistveno hujša in se lahko konča tudi s smrtjo. </w:t>
      </w:r>
    </w:p>
    <w:p w14:paraId="1B95A9DA" w14:textId="77777777" w:rsidR="00E75679" w:rsidRDefault="00E75679" w:rsidP="00E75679">
      <w:pPr>
        <w:spacing w:before="100" w:beforeAutospacing="1" w:after="100" w:afterAutospacing="1" w:line="360" w:lineRule="auto"/>
        <w:jc w:val="both"/>
        <w:rPr>
          <w:rFonts w:ascii="Arial" w:hAnsi="Arial" w:cs="Arial"/>
          <w:color w:val="000000"/>
        </w:rPr>
      </w:pPr>
    </w:p>
    <w:p w14:paraId="57A1D6ED" w14:textId="77777777" w:rsidR="00AB2937" w:rsidRPr="003A687E" w:rsidRDefault="00AB2937" w:rsidP="00E75679">
      <w:pPr>
        <w:spacing w:before="100" w:beforeAutospacing="1" w:after="100" w:afterAutospacing="1" w:line="360" w:lineRule="auto"/>
        <w:jc w:val="both"/>
        <w:rPr>
          <w:rFonts w:ascii="Arial" w:hAnsi="Arial" w:cs="Arial"/>
          <w:b/>
          <w:color w:val="000000"/>
        </w:rPr>
      </w:pPr>
      <w:r w:rsidRPr="003A687E">
        <w:rPr>
          <w:rFonts w:ascii="Arial" w:hAnsi="Arial" w:cs="Arial"/>
          <w:b/>
          <w:color w:val="000000"/>
        </w:rPr>
        <w:t>LIMFATIČNA FILRIAZA</w:t>
      </w:r>
    </w:p>
    <w:p w14:paraId="76BF2DEB" w14:textId="77777777" w:rsidR="00DB4E70" w:rsidRDefault="006E5AE6" w:rsidP="00E75679">
      <w:pPr>
        <w:spacing w:before="100" w:beforeAutospacing="1" w:after="100" w:afterAutospacing="1" w:line="360" w:lineRule="auto"/>
        <w:jc w:val="both"/>
        <w:rPr>
          <w:rFonts w:ascii="Arial" w:hAnsi="Arial" w:cs="Arial"/>
          <w:color w:val="000000"/>
        </w:rPr>
      </w:pPr>
      <w:r w:rsidRPr="00393C03">
        <w:rPr>
          <w:rFonts w:ascii="Arial" w:hAnsi="Arial" w:cs="Arial"/>
          <w:color w:val="000000"/>
        </w:rPr>
        <w:t>Limfatična filariaza je razširjena v Pacifiku, na Karibih, podsaharski Afriki in delih Južne Amerike. Ob akutni okužbi se lahko pojavi visoka vročina z mrzlico, povečane so bezgavke, vnete mezgovnice. Pri dolgotrajni ali večkratni izpostavljenosti se lahko razvije kronična okužba, zanjo je značilna nepopravljiva okvara mezgovnic in elefantiaza. Zdravljenje s protiparazitnimi zdravili je uspešno pri akutnih okužbah, pri kroničnih okužbah pa dokaj neuspešno.</w:t>
      </w:r>
    </w:p>
    <w:p w14:paraId="1F5178D3" w14:textId="77777777" w:rsidR="00DB4E70" w:rsidRPr="003A687E" w:rsidRDefault="00AB2937" w:rsidP="00E75679">
      <w:pPr>
        <w:spacing w:before="100" w:beforeAutospacing="1" w:after="100" w:afterAutospacing="1" w:line="360" w:lineRule="auto"/>
        <w:rPr>
          <w:rFonts w:ascii="Arial" w:hAnsi="Arial" w:cs="Arial"/>
          <w:b/>
          <w:color w:val="000000"/>
        </w:rPr>
      </w:pPr>
      <w:r w:rsidRPr="003A687E">
        <w:rPr>
          <w:rFonts w:ascii="Arial" w:hAnsi="Arial" w:cs="Arial"/>
          <w:b/>
          <w:color w:val="000000"/>
        </w:rPr>
        <w:t>ENCEFALITIS</w:t>
      </w:r>
    </w:p>
    <w:p w14:paraId="1394F239" w14:textId="77777777" w:rsidR="00AB2937" w:rsidRDefault="006E5AE6" w:rsidP="00E75679">
      <w:pPr>
        <w:spacing w:before="100" w:beforeAutospacing="1" w:after="100" w:afterAutospacing="1" w:line="360" w:lineRule="auto"/>
        <w:jc w:val="both"/>
        <w:rPr>
          <w:rFonts w:ascii="Arial" w:hAnsi="Arial" w:cs="Arial"/>
          <w:color w:val="000000"/>
        </w:rPr>
      </w:pPr>
      <w:r w:rsidRPr="00393C03">
        <w:rPr>
          <w:rFonts w:ascii="Arial" w:hAnsi="Arial" w:cs="Arial"/>
          <w:color w:val="000000"/>
        </w:rPr>
        <w:t>V Severni Ameriki je v minulih letih povzročil preplah virus zahodnonilskega encefalitisa, ki ga tudi prenašajo komarji. Pri večini okuženih mine okužba brez bolezenskih znamenj, manjši del zboli z nekajdnevno blago vročinsko boleznijo, pri zelo majhnem odstotku pa bolezen prizadane osrednji živčni sistem, to se kaže z glavobolom, vročino, bruhanjem in z mišično oslabelostjo. Predvsem pri starejših se lahko bolezen konča s smrtjo. Specifičnega zdravljenja ali cepiva še ni. Bolezen je doma sicer tudi v JV Evropi in Izraelu.</w:t>
      </w:r>
    </w:p>
    <w:p w14:paraId="541D37B1" w14:textId="77777777" w:rsidR="00AB2937" w:rsidRPr="003A687E" w:rsidRDefault="00AB2937" w:rsidP="00E75679">
      <w:pPr>
        <w:spacing w:before="100" w:beforeAutospacing="1" w:after="100" w:afterAutospacing="1" w:line="360" w:lineRule="auto"/>
        <w:rPr>
          <w:rFonts w:ascii="Arial" w:hAnsi="Arial" w:cs="Arial"/>
          <w:b/>
          <w:color w:val="000000"/>
        </w:rPr>
      </w:pPr>
      <w:r w:rsidRPr="003A687E">
        <w:rPr>
          <w:rFonts w:ascii="Arial" w:hAnsi="Arial" w:cs="Arial"/>
          <w:b/>
          <w:color w:val="000000"/>
        </w:rPr>
        <w:t>JAPONSKI ENCEFALITIS</w:t>
      </w:r>
    </w:p>
    <w:p w14:paraId="7FEE69F9" w14:textId="77777777" w:rsidR="006E5AE6" w:rsidRDefault="006E5AE6" w:rsidP="00E75679">
      <w:pPr>
        <w:spacing w:before="100" w:beforeAutospacing="1" w:after="100" w:afterAutospacing="1" w:line="360" w:lineRule="auto"/>
        <w:jc w:val="both"/>
        <w:rPr>
          <w:rFonts w:ascii="Arial" w:hAnsi="Arial" w:cs="Arial"/>
          <w:color w:val="000000"/>
        </w:rPr>
      </w:pPr>
      <w:r w:rsidRPr="00393C03">
        <w:rPr>
          <w:rFonts w:ascii="Arial" w:hAnsi="Arial" w:cs="Arial"/>
          <w:color w:val="000000"/>
        </w:rPr>
        <w:t>V JV Aziji prenašajo komarji tudi virus, ki okuži osrednje živčevje. Japonski encefalitis je pogostejši v deževni dobi in na podeželju. Večinoma zbolevajo domačini. Bolezen lahko preprečimo s cepljenjem pred odhodom v endemično območje, saj specifičnega zdravila ni.</w:t>
      </w:r>
      <w:r w:rsidR="00A8513C" w:rsidRPr="00A8513C">
        <w:rPr>
          <w:rFonts w:ascii="Arial" w:hAnsi="Arial" w:cs="Arial"/>
          <w:color w:val="000000"/>
        </w:rPr>
        <w:t xml:space="preserve"> </w:t>
      </w:r>
    </w:p>
    <w:p w14:paraId="78646C24" w14:textId="77777777" w:rsidR="00A8513C" w:rsidRDefault="00A8513C" w:rsidP="006E5AE6">
      <w:pPr>
        <w:spacing w:before="100" w:beforeAutospacing="1" w:after="100" w:afterAutospacing="1"/>
        <w:rPr>
          <w:rFonts w:ascii="Arial" w:hAnsi="Arial" w:cs="Arial"/>
          <w:color w:val="000000"/>
        </w:rPr>
      </w:pPr>
    </w:p>
    <w:p w14:paraId="3F95967E" w14:textId="77777777" w:rsidR="00A8513C" w:rsidRDefault="00A8513C" w:rsidP="006E5AE6">
      <w:pPr>
        <w:spacing w:before="100" w:beforeAutospacing="1" w:after="100" w:afterAutospacing="1"/>
        <w:rPr>
          <w:rFonts w:ascii="Arial" w:hAnsi="Arial" w:cs="Arial"/>
          <w:color w:val="000000"/>
        </w:rPr>
      </w:pPr>
    </w:p>
    <w:p w14:paraId="68BB2B86" w14:textId="77777777" w:rsidR="00AB2937" w:rsidRDefault="0058215C" w:rsidP="006E5AE6">
      <w:pPr>
        <w:spacing w:before="100" w:beforeAutospacing="1" w:after="100" w:afterAutospacing="1"/>
        <w:rPr>
          <w:rFonts w:ascii="Arial" w:hAnsi="Arial" w:cs="Arial"/>
          <w:color w:val="000000"/>
        </w:rPr>
      </w:pPr>
      <w:r>
        <w:rPr>
          <w:rFonts w:ascii="Arial" w:hAnsi="Arial" w:cs="Arial"/>
          <w:color w:val="000000"/>
        </w:rPr>
        <w:pict w14:anchorId="49756FEA">
          <v:shape id="_x0000_i1027" type="#_x0000_t75" style="width:477.75pt;height:328.5pt">
            <v:imagedata r:id="rId7" o:title="culex"/>
          </v:shape>
        </w:pict>
      </w:r>
    </w:p>
    <w:p w14:paraId="6F81A605" w14:textId="77777777" w:rsidR="00AB2937" w:rsidRDefault="00AB2937" w:rsidP="006E5AE6">
      <w:pPr>
        <w:spacing w:before="100" w:beforeAutospacing="1" w:after="100" w:afterAutospacing="1"/>
        <w:rPr>
          <w:rFonts w:ascii="Arial" w:hAnsi="Arial" w:cs="Arial"/>
          <w:color w:val="000000"/>
        </w:rPr>
      </w:pPr>
    </w:p>
    <w:p w14:paraId="5BCAEEB3" w14:textId="77777777" w:rsidR="00AB2937" w:rsidRDefault="00AB2937" w:rsidP="006E5AE6">
      <w:pPr>
        <w:spacing w:before="100" w:beforeAutospacing="1" w:after="100" w:afterAutospacing="1"/>
        <w:rPr>
          <w:rFonts w:ascii="Arial" w:hAnsi="Arial" w:cs="Arial"/>
          <w:color w:val="000000"/>
        </w:rPr>
      </w:pPr>
    </w:p>
    <w:p w14:paraId="13341DA0" w14:textId="77777777" w:rsidR="00E75679" w:rsidRDefault="00E75679" w:rsidP="006E5AE6">
      <w:pPr>
        <w:spacing w:before="100" w:beforeAutospacing="1" w:after="100" w:afterAutospacing="1"/>
        <w:rPr>
          <w:rFonts w:ascii="Arial" w:hAnsi="Arial" w:cs="Arial"/>
          <w:color w:val="000000"/>
        </w:rPr>
      </w:pPr>
    </w:p>
    <w:p w14:paraId="5161395F" w14:textId="77777777" w:rsidR="00E75679" w:rsidRDefault="00E75679" w:rsidP="006E5AE6">
      <w:pPr>
        <w:spacing w:before="100" w:beforeAutospacing="1" w:after="100" w:afterAutospacing="1"/>
        <w:rPr>
          <w:rFonts w:ascii="Arial" w:hAnsi="Arial" w:cs="Arial"/>
          <w:color w:val="000000"/>
        </w:rPr>
      </w:pPr>
    </w:p>
    <w:p w14:paraId="19E2DED6" w14:textId="77777777" w:rsidR="00E75679" w:rsidRDefault="00E75679" w:rsidP="006E5AE6">
      <w:pPr>
        <w:spacing w:before="100" w:beforeAutospacing="1" w:after="100" w:afterAutospacing="1"/>
        <w:rPr>
          <w:rFonts w:ascii="Arial" w:hAnsi="Arial" w:cs="Arial"/>
          <w:color w:val="000000"/>
        </w:rPr>
      </w:pPr>
    </w:p>
    <w:p w14:paraId="2F8B6BBE" w14:textId="77777777" w:rsidR="00E75679" w:rsidRDefault="00E75679" w:rsidP="006E5AE6">
      <w:pPr>
        <w:spacing w:before="100" w:beforeAutospacing="1" w:after="100" w:afterAutospacing="1"/>
        <w:rPr>
          <w:rFonts w:ascii="Arial" w:hAnsi="Arial" w:cs="Arial"/>
          <w:color w:val="000000"/>
        </w:rPr>
      </w:pPr>
    </w:p>
    <w:p w14:paraId="12B1341D" w14:textId="77777777" w:rsidR="00E75679" w:rsidRDefault="00E75679" w:rsidP="006E5AE6">
      <w:pPr>
        <w:spacing w:before="100" w:beforeAutospacing="1" w:after="100" w:afterAutospacing="1"/>
        <w:rPr>
          <w:rFonts w:ascii="Arial" w:hAnsi="Arial" w:cs="Arial"/>
          <w:color w:val="000000"/>
        </w:rPr>
      </w:pPr>
    </w:p>
    <w:p w14:paraId="3328F914" w14:textId="77777777" w:rsidR="00E75679" w:rsidRDefault="00E75679" w:rsidP="006E5AE6">
      <w:pPr>
        <w:spacing w:before="100" w:beforeAutospacing="1" w:after="100" w:afterAutospacing="1"/>
        <w:rPr>
          <w:rFonts w:ascii="Arial" w:hAnsi="Arial" w:cs="Arial"/>
          <w:color w:val="000000"/>
        </w:rPr>
      </w:pPr>
    </w:p>
    <w:p w14:paraId="45E8451D" w14:textId="77777777" w:rsidR="00E75679" w:rsidRDefault="00E75679" w:rsidP="006E5AE6">
      <w:pPr>
        <w:spacing w:before="100" w:beforeAutospacing="1" w:after="100" w:afterAutospacing="1"/>
        <w:rPr>
          <w:rFonts w:ascii="Arial" w:hAnsi="Arial" w:cs="Arial"/>
          <w:color w:val="000000"/>
        </w:rPr>
      </w:pPr>
    </w:p>
    <w:p w14:paraId="7AB042FF" w14:textId="77777777" w:rsidR="00E75679" w:rsidRDefault="00E75679" w:rsidP="006E5AE6">
      <w:pPr>
        <w:spacing w:before="100" w:beforeAutospacing="1" w:after="100" w:afterAutospacing="1"/>
        <w:rPr>
          <w:rFonts w:ascii="Arial" w:hAnsi="Arial" w:cs="Arial"/>
          <w:color w:val="000000"/>
        </w:rPr>
      </w:pPr>
    </w:p>
    <w:p w14:paraId="57072C31" w14:textId="77777777" w:rsidR="00E75679" w:rsidRDefault="00E75679" w:rsidP="006E5AE6">
      <w:pPr>
        <w:spacing w:before="100" w:beforeAutospacing="1" w:after="100" w:afterAutospacing="1"/>
        <w:rPr>
          <w:rFonts w:ascii="Arial" w:hAnsi="Arial" w:cs="Arial"/>
          <w:color w:val="000000"/>
        </w:rPr>
      </w:pPr>
    </w:p>
    <w:p w14:paraId="493741DF" w14:textId="77777777" w:rsidR="00E75679" w:rsidRDefault="00E75679" w:rsidP="006E5AE6">
      <w:pPr>
        <w:spacing w:before="100" w:beforeAutospacing="1" w:after="100" w:afterAutospacing="1"/>
        <w:rPr>
          <w:rFonts w:ascii="Arial" w:hAnsi="Arial" w:cs="Arial"/>
          <w:color w:val="000000"/>
        </w:rPr>
      </w:pPr>
    </w:p>
    <w:p w14:paraId="67E6DB54" w14:textId="77777777" w:rsidR="00E75679" w:rsidRDefault="00E75679" w:rsidP="006E5AE6">
      <w:pPr>
        <w:spacing w:before="100" w:beforeAutospacing="1" w:after="100" w:afterAutospacing="1"/>
        <w:rPr>
          <w:rFonts w:ascii="Arial" w:hAnsi="Arial" w:cs="Arial"/>
          <w:color w:val="000000"/>
        </w:rPr>
      </w:pPr>
    </w:p>
    <w:p w14:paraId="1E79251F" w14:textId="77777777" w:rsidR="00AB2937" w:rsidRPr="00A8513C" w:rsidRDefault="00A8513C" w:rsidP="00E75679">
      <w:pPr>
        <w:spacing w:before="100" w:beforeAutospacing="1" w:after="100" w:afterAutospacing="1" w:line="360" w:lineRule="auto"/>
        <w:rPr>
          <w:rFonts w:ascii="Arial" w:hAnsi="Arial" w:cs="Arial"/>
          <w:b/>
          <w:color w:val="000000"/>
        </w:rPr>
      </w:pPr>
      <w:r w:rsidRPr="00A8513C">
        <w:rPr>
          <w:rFonts w:ascii="Arial" w:hAnsi="Arial" w:cs="Arial"/>
          <w:b/>
          <w:color w:val="000000"/>
        </w:rPr>
        <w:t>VIRI IN LITERATURA:</w:t>
      </w:r>
    </w:p>
    <w:p w14:paraId="2891D68D" w14:textId="77777777" w:rsidR="00A8513C" w:rsidRDefault="00A8513C" w:rsidP="00E75679">
      <w:pPr>
        <w:numPr>
          <w:ilvl w:val="1"/>
          <w:numId w:val="8"/>
        </w:numPr>
        <w:spacing w:before="100" w:beforeAutospacing="1" w:after="100" w:afterAutospacing="1" w:line="360" w:lineRule="auto"/>
        <w:jc w:val="both"/>
        <w:rPr>
          <w:rFonts w:ascii="Arial" w:hAnsi="Arial" w:cs="Arial"/>
          <w:b/>
          <w:color w:val="000000"/>
        </w:rPr>
      </w:pPr>
      <w:r w:rsidRPr="00A8513C">
        <w:rPr>
          <w:rFonts w:ascii="Arial" w:hAnsi="Arial" w:cs="Arial"/>
          <w:b/>
          <w:color w:val="000000"/>
        </w:rPr>
        <w:t>INTERNET</w:t>
      </w:r>
    </w:p>
    <w:p w14:paraId="7DE0B337" w14:textId="77777777" w:rsidR="00334899" w:rsidRDefault="00334899" w:rsidP="00E75679">
      <w:pPr>
        <w:numPr>
          <w:ilvl w:val="1"/>
          <w:numId w:val="8"/>
        </w:numPr>
        <w:spacing w:before="100" w:beforeAutospacing="1" w:after="100" w:afterAutospacing="1" w:line="360" w:lineRule="auto"/>
        <w:jc w:val="both"/>
        <w:rPr>
          <w:rFonts w:ascii="Arial" w:hAnsi="Arial" w:cs="Arial"/>
          <w:b/>
          <w:color w:val="000000"/>
        </w:rPr>
      </w:pPr>
      <w:r>
        <w:rPr>
          <w:rFonts w:ascii="Arial" w:hAnsi="Arial" w:cs="Arial"/>
          <w:b/>
          <w:color w:val="000000"/>
        </w:rPr>
        <w:t>REVIJA VITA</w:t>
      </w:r>
      <w:r w:rsidR="003A687E">
        <w:rPr>
          <w:rFonts w:ascii="Arial" w:hAnsi="Arial" w:cs="Arial"/>
          <w:b/>
          <w:color w:val="000000"/>
        </w:rPr>
        <w:t>, št. 42/2003</w:t>
      </w:r>
    </w:p>
    <w:p w14:paraId="30483693" w14:textId="77777777" w:rsidR="00334899" w:rsidRDefault="00334899" w:rsidP="00E75679">
      <w:pPr>
        <w:numPr>
          <w:ilvl w:val="1"/>
          <w:numId w:val="8"/>
        </w:numPr>
        <w:spacing w:before="100" w:beforeAutospacing="1" w:after="100" w:afterAutospacing="1" w:line="360" w:lineRule="auto"/>
        <w:jc w:val="both"/>
        <w:rPr>
          <w:rFonts w:ascii="Arial" w:hAnsi="Arial" w:cs="Arial"/>
          <w:b/>
          <w:color w:val="000000"/>
        </w:rPr>
      </w:pPr>
      <w:r>
        <w:rPr>
          <w:rFonts w:ascii="Arial" w:hAnsi="Arial" w:cs="Arial"/>
          <w:b/>
          <w:color w:val="000000"/>
        </w:rPr>
        <w:t>URADNA SPLETNA STRAN  ZAVODA ZA ZDRAVSTV</w:t>
      </w:r>
      <w:r w:rsidR="003A687E">
        <w:rPr>
          <w:rFonts w:ascii="Arial" w:hAnsi="Arial" w:cs="Arial"/>
          <w:b/>
          <w:color w:val="000000"/>
        </w:rPr>
        <w:t xml:space="preserve">STVENO VARSTVO </w:t>
      </w:r>
      <w:r>
        <w:rPr>
          <w:rFonts w:ascii="Arial" w:hAnsi="Arial" w:cs="Arial"/>
          <w:b/>
          <w:color w:val="000000"/>
        </w:rPr>
        <w:t xml:space="preserve"> RS</w:t>
      </w:r>
    </w:p>
    <w:p w14:paraId="3FB49BB7" w14:textId="7404FB6A" w:rsidR="00AB2937" w:rsidRPr="00FA56F6" w:rsidRDefault="003A687E" w:rsidP="006E5AE6">
      <w:pPr>
        <w:numPr>
          <w:ilvl w:val="1"/>
          <w:numId w:val="8"/>
        </w:numPr>
        <w:spacing w:before="100" w:beforeAutospacing="1" w:after="100" w:afterAutospacing="1" w:line="360" w:lineRule="auto"/>
        <w:jc w:val="both"/>
        <w:rPr>
          <w:rFonts w:ascii="Arial" w:hAnsi="Arial" w:cs="Arial"/>
          <w:b/>
          <w:color w:val="000000"/>
        </w:rPr>
      </w:pPr>
      <w:r>
        <w:rPr>
          <w:rFonts w:ascii="Arial" w:hAnsi="Arial" w:cs="Arial"/>
          <w:b/>
          <w:color w:val="000000"/>
        </w:rPr>
        <w:t>URADNA SPLETNA STRAN BIOTEHNIŠKE FAKULTETE V LJUBLJAN</w:t>
      </w:r>
      <w:r w:rsidR="00765709">
        <w:rPr>
          <w:rFonts w:ascii="Arial" w:hAnsi="Arial" w:cs="Arial"/>
          <w:b/>
          <w:color w:val="000000"/>
        </w:rPr>
        <w:t>I</w:t>
      </w:r>
    </w:p>
    <w:tbl>
      <w:tblPr>
        <w:tblW w:w="4500" w:type="pct"/>
        <w:tblCellSpacing w:w="0" w:type="dxa"/>
        <w:tblCellMar>
          <w:left w:w="0" w:type="dxa"/>
          <w:right w:w="0" w:type="dxa"/>
        </w:tblCellMar>
        <w:tblLook w:val="0000" w:firstRow="0" w:lastRow="0" w:firstColumn="0" w:lastColumn="0" w:noHBand="0" w:noVBand="0"/>
      </w:tblPr>
      <w:tblGrid>
        <w:gridCol w:w="3845"/>
        <w:gridCol w:w="4320"/>
      </w:tblGrid>
      <w:tr w:rsidR="00FA56F6" w:rsidRPr="00393C03" w14:paraId="518D022A" w14:textId="77777777" w:rsidTr="00391262">
        <w:trPr>
          <w:tblCellSpacing w:w="0" w:type="dxa"/>
        </w:trPr>
        <w:tc>
          <w:tcPr>
            <w:tcW w:w="2355" w:type="pct"/>
            <w:shd w:val="clear" w:color="auto" w:fill="auto"/>
            <w:vAlign w:val="center"/>
          </w:tcPr>
          <w:p w14:paraId="3094DDC6" w14:textId="77777777" w:rsidR="00FA56F6" w:rsidRPr="00393C03" w:rsidRDefault="00FA56F6" w:rsidP="00391262">
            <w:pPr>
              <w:pStyle w:val="NormalWeb"/>
              <w:rPr>
                <w:rFonts w:ascii="Arial" w:hAnsi="Arial" w:cs="Arial"/>
              </w:rPr>
            </w:pPr>
            <w:r w:rsidRPr="00393C03">
              <w:rPr>
                <w:rStyle w:val="Strong"/>
                <w:rFonts w:ascii="Arial" w:hAnsi="Arial" w:cs="Arial"/>
                <w:color w:val="800040"/>
                <w:u w:val="single"/>
              </w:rPr>
              <w:t>KOMAR</w:t>
            </w:r>
            <w:r w:rsidRPr="00393C03">
              <w:rPr>
                <w:rFonts w:ascii="Arial" w:hAnsi="Arial" w:cs="Arial"/>
                <w:b/>
                <w:bCs/>
                <w:color w:val="800040"/>
                <w:u w:val="single"/>
              </w:rPr>
              <w:br/>
            </w:r>
            <w:r w:rsidRPr="00393C03">
              <w:rPr>
                <w:rStyle w:val="Strong"/>
                <w:rFonts w:ascii="Arial" w:hAnsi="Arial" w:cs="Arial"/>
                <w:color w:val="800040"/>
                <w:u w:val="single"/>
              </w:rPr>
              <w:t>(Culex)</w:t>
            </w:r>
          </w:p>
          <w:p w14:paraId="5A0CD390" w14:textId="77777777" w:rsidR="00FA56F6" w:rsidRPr="00393C03" w:rsidRDefault="00FA56F6" w:rsidP="00391262">
            <w:pPr>
              <w:numPr>
                <w:ilvl w:val="0"/>
                <w:numId w:val="1"/>
              </w:numPr>
              <w:spacing w:before="100" w:beforeAutospacing="1" w:after="100" w:afterAutospacing="1"/>
              <w:rPr>
                <w:rFonts w:ascii="Arial" w:hAnsi="Arial" w:cs="Arial"/>
              </w:rPr>
            </w:pPr>
            <w:r w:rsidRPr="00393C03">
              <w:rPr>
                <w:rStyle w:val="Strong"/>
                <w:rFonts w:ascii="Arial" w:hAnsi="Arial" w:cs="Arial"/>
                <w:color w:val="004000"/>
              </w:rPr>
              <w:t xml:space="preserve">podred žuželk iz reda dvokrilcev, </w:t>
            </w:r>
          </w:p>
          <w:p w14:paraId="391D24F6" w14:textId="77777777" w:rsidR="00FA56F6" w:rsidRPr="00393C03" w:rsidRDefault="00FA56F6" w:rsidP="00391262">
            <w:pPr>
              <w:numPr>
                <w:ilvl w:val="0"/>
                <w:numId w:val="2"/>
              </w:numPr>
              <w:spacing w:before="100" w:beforeAutospacing="1" w:after="100" w:afterAutospacing="1"/>
              <w:rPr>
                <w:rFonts w:ascii="Arial" w:hAnsi="Arial" w:cs="Arial"/>
              </w:rPr>
            </w:pPr>
            <w:r w:rsidRPr="00393C03">
              <w:rPr>
                <w:rStyle w:val="Strong"/>
                <w:rFonts w:ascii="Arial" w:hAnsi="Arial" w:cs="Arial"/>
                <w:color w:val="004000"/>
              </w:rPr>
              <w:t xml:space="preserve">približno 35.000 vrst, </w:t>
            </w:r>
          </w:p>
          <w:p w14:paraId="2E1FCF8E" w14:textId="77777777" w:rsidR="00FA56F6" w:rsidRPr="00410CF7" w:rsidRDefault="00FA56F6" w:rsidP="00391262">
            <w:pPr>
              <w:numPr>
                <w:ilvl w:val="0"/>
                <w:numId w:val="3"/>
              </w:numPr>
              <w:spacing w:before="100" w:beforeAutospacing="1" w:after="100" w:afterAutospacing="1"/>
              <w:rPr>
                <w:rStyle w:val="Strong"/>
                <w:rFonts w:ascii="Arial" w:hAnsi="Arial" w:cs="Arial"/>
                <w:b w:val="0"/>
                <w:bCs w:val="0"/>
              </w:rPr>
            </w:pPr>
            <w:r w:rsidRPr="00393C03">
              <w:rPr>
                <w:rStyle w:val="Strong"/>
                <w:rFonts w:ascii="Arial" w:hAnsi="Arial" w:cs="Arial"/>
                <w:color w:val="004000"/>
              </w:rPr>
              <w:t>živijo po vsem svetu,</w:t>
            </w:r>
          </w:p>
          <w:p w14:paraId="156A3A6E" w14:textId="77777777" w:rsidR="00FA56F6" w:rsidRPr="00393C03" w:rsidRDefault="00FA56F6" w:rsidP="00391262">
            <w:pPr>
              <w:numPr>
                <w:ilvl w:val="0"/>
                <w:numId w:val="3"/>
              </w:numPr>
              <w:spacing w:before="100" w:beforeAutospacing="1" w:after="100" w:afterAutospacing="1"/>
              <w:rPr>
                <w:rFonts w:ascii="Arial" w:hAnsi="Arial" w:cs="Arial"/>
              </w:rPr>
            </w:pPr>
            <w:r w:rsidRPr="00393C03">
              <w:rPr>
                <w:rStyle w:val="Strong"/>
                <w:rFonts w:ascii="Arial" w:hAnsi="Arial" w:cs="Arial"/>
                <w:color w:val="004000"/>
              </w:rPr>
              <w:t xml:space="preserve"> </w:t>
            </w:r>
          </w:p>
          <w:p w14:paraId="27503826" w14:textId="77777777" w:rsidR="00FA56F6" w:rsidRPr="00393C03" w:rsidRDefault="00FA56F6" w:rsidP="00391262">
            <w:pPr>
              <w:numPr>
                <w:ilvl w:val="0"/>
                <w:numId w:val="3"/>
              </w:numPr>
              <w:spacing w:before="100" w:beforeAutospacing="1" w:after="100" w:afterAutospacing="1"/>
              <w:rPr>
                <w:rFonts w:ascii="Arial" w:hAnsi="Arial" w:cs="Arial"/>
              </w:rPr>
            </w:pPr>
            <w:r w:rsidRPr="00393C03">
              <w:rPr>
                <w:rStyle w:val="Strong"/>
                <w:rFonts w:ascii="Arial" w:hAnsi="Arial" w:cs="Arial"/>
                <w:color w:val="004000"/>
              </w:rPr>
              <w:t xml:space="preserve">zrastejo 0,5-80mm, </w:t>
            </w:r>
          </w:p>
          <w:p w14:paraId="4B86C765" w14:textId="77777777" w:rsidR="00FA56F6" w:rsidRPr="00393C03" w:rsidRDefault="00FA56F6" w:rsidP="00391262">
            <w:pPr>
              <w:numPr>
                <w:ilvl w:val="0"/>
                <w:numId w:val="4"/>
              </w:numPr>
              <w:spacing w:before="100" w:beforeAutospacing="1" w:after="100" w:afterAutospacing="1"/>
              <w:rPr>
                <w:rFonts w:ascii="Arial" w:hAnsi="Arial" w:cs="Arial"/>
              </w:rPr>
            </w:pPr>
            <w:r w:rsidRPr="00393C03">
              <w:rPr>
                <w:rStyle w:val="Strong"/>
                <w:rFonts w:ascii="Arial" w:hAnsi="Arial" w:cs="Arial"/>
                <w:color w:val="004000"/>
              </w:rPr>
              <w:t xml:space="preserve">telo je večinoma vitko, </w:t>
            </w:r>
          </w:p>
          <w:p w14:paraId="0C9C535F" w14:textId="77777777" w:rsidR="00FA56F6" w:rsidRPr="00393C03" w:rsidRDefault="00FA56F6" w:rsidP="00391262">
            <w:pPr>
              <w:numPr>
                <w:ilvl w:val="0"/>
                <w:numId w:val="5"/>
              </w:numPr>
              <w:spacing w:before="100" w:beforeAutospacing="1" w:after="100" w:afterAutospacing="1"/>
              <w:rPr>
                <w:rFonts w:ascii="Arial" w:hAnsi="Arial" w:cs="Arial"/>
              </w:rPr>
            </w:pPr>
            <w:r w:rsidRPr="00393C03">
              <w:rPr>
                <w:rStyle w:val="Strong"/>
                <w:rFonts w:ascii="Arial" w:hAnsi="Arial" w:cs="Arial"/>
                <w:color w:val="004000"/>
              </w:rPr>
              <w:t xml:space="preserve">noge so dolge, </w:t>
            </w:r>
          </w:p>
          <w:p w14:paraId="643729A5" w14:textId="77777777" w:rsidR="00FA56F6" w:rsidRPr="00393C03" w:rsidRDefault="00FA56F6" w:rsidP="00391262">
            <w:pPr>
              <w:numPr>
                <w:ilvl w:val="0"/>
                <w:numId w:val="6"/>
              </w:numPr>
              <w:spacing w:before="100" w:beforeAutospacing="1" w:after="100" w:afterAutospacing="1"/>
              <w:rPr>
                <w:rFonts w:ascii="Arial" w:hAnsi="Arial" w:cs="Arial"/>
              </w:rPr>
            </w:pPr>
            <w:r w:rsidRPr="00393C03">
              <w:rPr>
                <w:rStyle w:val="Strong"/>
                <w:rFonts w:ascii="Arial" w:hAnsi="Arial" w:cs="Arial"/>
                <w:color w:val="004000"/>
              </w:rPr>
              <w:t xml:space="preserve">tipalnice dolge in nitaste, </w:t>
            </w:r>
          </w:p>
          <w:p w14:paraId="33457962" w14:textId="77777777" w:rsidR="00FA56F6" w:rsidRPr="00393C03" w:rsidRDefault="00FA56F6" w:rsidP="00391262">
            <w:pPr>
              <w:numPr>
                <w:ilvl w:val="0"/>
                <w:numId w:val="7"/>
              </w:numPr>
              <w:spacing w:before="100" w:beforeAutospacing="1" w:after="100" w:afterAutospacing="1"/>
              <w:rPr>
                <w:rFonts w:ascii="Arial" w:hAnsi="Arial" w:cs="Arial"/>
              </w:rPr>
            </w:pPr>
            <w:r w:rsidRPr="00393C03">
              <w:rPr>
                <w:rStyle w:val="Strong"/>
                <w:rFonts w:ascii="Arial" w:hAnsi="Arial" w:cs="Arial"/>
                <w:color w:val="004000"/>
              </w:rPr>
              <w:t xml:space="preserve">odrasle žuželke se hranijo z rastlinskimi sokovi (samec), krvjo (samica), </w:t>
            </w:r>
          </w:p>
          <w:p w14:paraId="0B4E614C" w14:textId="77777777" w:rsidR="00FA56F6" w:rsidRPr="00393C03" w:rsidRDefault="00FA56F6" w:rsidP="00391262">
            <w:pPr>
              <w:numPr>
                <w:ilvl w:val="0"/>
                <w:numId w:val="8"/>
              </w:numPr>
              <w:spacing w:before="100" w:beforeAutospacing="1" w:after="100" w:afterAutospacing="1"/>
              <w:rPr>
                <w:rFonts w:ascii="Arial" w:hAnsi="Arial" w:cs="Arial"/>
              </w:rPr>
            </w:pPr>
            <w:r w:rsidRPr="00393C03">
              <w:rPr>
                <w:rStyle w:val="Strong"/>
                <w:rFonts w:ascii="Arial" w:hAnsi="Arial" w:cs="Arial"/>
                <w:color w:val="004000"/>
              </w:rPr>
              <w:t xml:space="preserve">nekateri so tudi roparji, </w:t>
            </w:r>
          </w:p>
          <w:p w14:paraId="58F75907" w14:textId="77777777" w:rsidR="00FA56F6" w:rsidRPr="00393C03" w:rsidRDefault="00FA56F6" w:rsidP="00391262">
            <w:pPr>
              <w:numPr>
                <w:ilvl w:val="0"/>
                <w:numId w:val="9"/>
              </w:numPr>
              <w:spacing w:before="100" w:beforeAutospacing="1" w:after="100" w:afterAutospacing="1"/>
              <w:rPr>
                <w:rFonts w:ascii="Arial" w:hAnsi="Arial" w:cs="Arial"/>
              </w:rPr>
            </w:pPr>
            <w:r w:rsidRPr="00393C03">
              <w:rPr>
                <w:rStyle w:val="Strong"/>
                <w:rFonts w:ascii="Arial" w:hAnsi="Arial" w:cs="Arial"/>
                <w:color w:val="004000"/>
              </w:rPr>
              <w:t>ličinke živijo v vodi, na rastlinah in razpadajočih rastlinskih delih,</w:t>
            </w:r>
            <w:r w:rsidRPr="00393C03">
              <w:rPr>
                <w:rFonts w:ascii="Arial" w:hAnsi="Arial" w:cs="Arial"/>
              </w:rPr>
              <w:t xml:space="preserve"> </w:t>
            </w:r>
          </w:p>
          <w:p w14:paraId="241F5921" w14:textId="77777777" w:rsidR="00FA56F6" w:rsidRPr="00393C03" w:rsidRDefault="00FA56F6" w:rsidP="00391262">
            <w:pPr>
              <w:pStyle w:val="NormalWeb"/>
              <w:rPr>
                <w:rFonts w:ascii="Arial" w:hAnsi="Arial" w:cs="Arial"/>
              </w:rPr>
            </w:pPr>
            <w:r w:rsidRPr="00393C03">
              <w:rPr>
                <w:rFonts w:ascii="Arial" w:hAnsi="Arial" w:cs="Arial"/>
              </w:rPr>
              <w:t> </w:t>
            </w:r>
          </w:p>
          <w:p w14:paraId="61AB1CEE" w14:textId="77777777" w:rsidR="00FA56F6" w:rsidRPr="00393C03" w:rsidRDefault="00FA56F6" w:rsidP="00391262">
            <w:pPr>
              <w:pStyle w:val="NormalWeb"/>
              <w:rPr>
                <w:rFonts w:ascii="Arial" w:hAnsi="Arial" w:cs="Arial"/>
              </w:rPr>
            </w:pPr>
            <w:r w:rsidRPr="00393C03">
              <w:rPr>
                <w:rFonts w:ascii="Arial" w:hAnsi="Arial" w:cs="Arial"/>
              </w:rPr>
              <w:t> </w:t>
            </w:r>
          </w:p>
          <w:p w14:paraId="7C81BD69" w14:textId="77777777" w:rsidR="00FA56F6" w:rsidRPr="00393C03" w:rsidRDefault="00FA56F6" w:rsidP="00391262">
            <w:pPr>
              <w:pStyle w:val="NormalWeb"/>
              <w:rPr>
                <w:rFonts w:ascii="Arial" w:hAnsi="Arial" w:cs="Arial"/>
              </w:rPr>
            </w:pPr>
            <w:r w:rsidRPr="00393C03">
              <w:rPr>
                <w:rFonts w:ascii="Arial" w:hAnsi="Arial" w:cs="Arial"/>
              </w:rPr>
              <w:t> </w:t>
            </w:r>
          </w:p>
          <w:p w14:paraId="184C5504" w14:textId="77777777" w:rsidR="00FA56F6" w:rsidRPr="00393C03" w:rsidRDefault="00FA56F6" w:rsidP="00391262">
            <w:pPr>
              <w:pStyle w:val="NormalWeb"/>
              <w:rPr>
                <w:rFonts w:ascii="Arial" w:hAnsi="Arial" w:cs="Arial"/>
              </w:rPr>
            </w:pPr>
            <w:r w:rsidRPr="00393C03">
              <w:rPr>
                <w:rFonts w:ascii="Arial" w:hAnsi="Arial" w:cs="Arial"/>
              </w:rPr>
              <w:t> </w:t>
            </w:r>
          </w:p>
        </w:tc>
        <w:tc>
          <w:tcPr>
            <w:tcW w:w="2645" w:type="pct"/>
            <w:shd w:val="clear" w:color="auto" w:fill="auto"/>
            <w:vAlign w:val="center"/>
          </w:tcPr>
          <w:p w14:paraId="43663546" w14:textId="77777777" w:rsidR="00FA56F6" w:rsidRPr="00393C03" w:rsidRDefault="00FA56F6" w:rsidP="00391262">
            <w:pPr>
              <w:pStyle w:val="NormalWeb"/>
              <w:jc w:val="center"/>
              <w:rPr>
                <w:rFonts w:ascii="Arial" w:hAnsi="Arial" w:cs="Arial"/>
              </w:rPr>
            </w:pPr>
            <w:r w:rsidRPr="00393C03">
              <w:rPr>
                <w:rFonts w:ascii="Arial" w:hAnsi="Arial" w:cs="Arial"/>
              </w:rPr>
              <w:fldChar w:fldCharType="begin"/>
            </w:r>
            <w:r w:rsidRPr="00393C03">
              <w:rPr>
                <w:rFonts w:ascii="Arial" w:hAnsi="Arial" w:cs="Arial"/>
              </w:rPr>
              <w:instrText xml:space="preserve"> INCLUDEPICTURE "http://www.s-3gim.mb.edus.si/timko1/ekosistemi/travniki/tea/komar_2.jpg" \* MERGEFORMATINET </w:instrText>
            </w:r>
            <w:r w:rsidRPr="00393C03">
              <w:rPr>
                <w:rFonts w:ascii="Arial" w:hAnsi="Arial" w:cs="Arial"/>
              </w:rPr>
              <w:fldChar w:fldCharType="separate"/>
            </w:r>
            <w:r>
              <w:rPr>
                <w:rFonts w:ascii="Arial" w:hAnsi="Arial" w:cs="Arial"/>
              </w:rPr>
              <w:fldChar w:fldCharType="begin"/>
            </w:r>
            <w:r>
              <w:rPr>
                <w:rFonts w:ascii="Arial" w:hAnsi="Arial" w:cs="Arial"/>
              </w:rPr>
              <w:instrText xml:space="preserve"> INCLUDEPICTURE  "http://www.s-3gim.mb.edus.si/timko1/ekosistemi/travniki/tea/komar_2.jpg" \* MERGEFORMATINET </w:instrText>
            </w:r>
            <w:r>
              <w:rPr>
                <w:rFonts w:ascii="Arial" w:hAnsi="Arial" w:cs="Arial"/>
              </w:rPr>
              <w:fldChar w:fldCharType="separate"/>
            </w:r>
            <w:r w:rsidR="0058215C">
              <w:rPr>
                <w:rFonts w:ascii="Arial" w:hAnsi="Arial" w:cs="Arial"/>
              </w:rPr>
              <w:fldChar w:fldCharType="begin"/>
            </w:r>
            <w:r w:rsidR="0058215C">
              <w:rPr>
                <w:rFonts w:ascii="Arial" w:hAnsi="Arial" w:cs="Arial"/>
              </w:rPr>
              <w:instrText xml:space="preserve"> </w:instrText>
            </w:r>
            <w:r w:rsidR="0058215C">
              <w:rPr>
                <w:rFonts w:ascii="Arial" w:hAnsi="Arial" w:cs="Arial"/>
              </w:rPr>
              <w:instrText>INCLUDEPICTURE  "http://www.s-3gim.mb.edus.si/timko1/ekosistemi/travniki/tea/komar_2.jpg" \* MERGEFORMATINET</w:instrText>
            </w:r>
            <w:r w:rsidR="0058215C">
              <w:rPr>
                <w:rFonts w:ascii="Arial" w:hAnsi="Arial" w:cs="Arial"/>
              </w:rPr>
              <w:instrText xml:space="preserve"> </w:instrText>
            </w:r>
            <w:r w:rsidR="0058215C">
              <w:rPr>
                <w:rFonts w:ascii="Arial" w:hAnsi="Arial" w:cs="Arial"/>
              </w:rPr>
              <w:fldChar w:fldCharType="separate"/>
            </w:r>
            <w:r w:rsidR="0058215C">
              <w:rPr>
                <w:rFonts w:ascii="Arial" w:hAnsi="Arial" w:cs="Arial"/>
              </w:rPr>
              <w:pict w14:anchorId="5D392DEF">
                <v:shape id="_x0000_i1028" type="#_x0000_t75" alt="komar_2.jpg (21436 bytes)" style="width:150.75pt;height:195pt">
                  <v:imagedata r:id="rId8" r:href="rId9"/>
                </v:shape>
              </w:pict>
            </w:r>
            <w:r w:rsidR="0058215C">
              <w:rPr>
                <w:rFonts w:ascii="Arial" w:hAnsi="Arial" w:cs="Arial"/>
              </w:rPr>
              <w:fldChar w:fldCharType="end"/>
            </w:r>
            <w:r>
              <w:rPr>
                <w:rFonts w:ascii="Arial" w:hAnsi="Arial" w:cs="Arial"/>
              </w:rPr>
              <w:fldChar w:fldCharType="end"/>
            </w:r>
            <w:r w:rsidRPr="00393C03">
              <w:rPr>
                <w:rFonts w:ascii="Arial" w:hAnsi="Arial" w:cs="Arial"/>
              </w:rPr>
              <w:fldChar w:fldCharType="end"/>
            </w:r>
          </w:p>
          <w:p w14:paraId="43168875" w14:textId="77777777" w:rsidR="00FA56F6" w:rsidRPr="00393C03" w:rsidRDefault="00FA56F6" w:rsidP="00391262">
            <w:pPr>
              <w:pStyle w:val="NormalWeb"/>
              <w:jc w:val="center"/>
              <w:rPr>
                <w:rFonts w:ascii="Arial" w:hAnsi="Arial" w:cs="Arial"/>
              </w:rPr>
            </w:pPr>
            <w:r w:rsidRPr="00393C03">
              <w:rPr>
                <w:rStyle w:val="Strong"/>
                <w:rFonts w:ascii="Arial" w:hAnsi="Arial" w:cs="Arial"/>
                <w:color w:val="004000"/>
              </w:rPr>
              <w:t>..odrasla samica komarja..</w:t>
            </w:r>
          </w:p>
          <w:p w14:paraId="527DDC06" w14:textId="77777777" w:rsidR="00FA56F6" w:rsidRPr="00393C03" w:rsidRDefault="00FA56F6" w:rsidP="00391262">
            <w:pPr>
              <w:pStyle w:val="NormalWeb"/>
              <w:jc w:val="center"/>
              <w:rPr>
                <w:rFonts w:ascii="Arial" w:hAnsi="Arial" w:cs="Arial"/>
              </w:rPr>
            </w:pPr>
            <w:r w:rsidRPr="00393C03">
              <w:rPr>
                <w:rFonts w:ascii="Arial" w:hAnsi="Arial" w:cs="Arial"/>
              </w:rPr>
              <w:fldChar w:fldCharType="begin"/>
            </w:r>
            <w:r w:rsidRPr="00393C03">
              <w:rPr>
                <w:rFonts w:ascii="Arial" w:hAnsi="Arial" w:cs="Arial"/>
              </w:rPr>
              <w:instrText xml:space="preserve"> INCLUDEPICTURE "http://www.s-3gim.mb.edus.si/timko1/ekosistemi/travniki/tea/komar_4.jpg" \* MERGEFORMATINET </w:instrText>
            </w:r>
            <w:r w:rsidRPr="00393C03">
              <w:rPr>
                <w:rFonts w:ascii="Arial" w:hAnsi="Arial" w:cs="Arial"/>
              </w:rPr>
              <w:fldChar w:fldCharType="separate"/>
            </w:r>
            <w:r>
              <w:rPr>
                <w:rFonts w:ascii="Arial" w:hAnsi="Arial" w:cs="Arial"/>
              </w:rPr>
              <w:fldChar w:fldCharType="begin"/>
            </w:r>
            <w:r>
              <w:rPr>
                <w:rFonts w:ascii="Arial" w:hAnsi="Arial" w:cs="Arial"/>
              </w:rPr>
              <w:instrText xml:space="preserve"> INCLUDEPICTURE  "http://www.s-3gim.mb.edus.si/timko1/ekosistemi/travniki/tea/komar_4.jpg" \* MERGEFORMATINET </w:instrText>
            </w:r>
            <w:r>
              <w:rPr>
                <w:rFonts w:ascii="Arial" w:hAnsi="Arial" w:cs="Arial"/>
              </w:rPr>
              <w:fldChar w:fldCharType="separate"/>
            </w:r>
            <w:r w:rsidR="0058215C">
              <w:rPr>
                <w:rFonts w:ascii="Arial" w:hAnsi="Arial" w:cs="Arial"/>
              </w:rPr>
              <w:fldChar w:fldCharType="begin"/>
            </w:r>
            <w:r w:rsidR="0058215C">
              <w:rPr>
                <w:rFonts w:ascii="Arial" w:hAnsi="Arial" w:cs="Arial"/>
              </w:rPr>
              <w:instrText xml:space="preserve"> </w:instrText>
            </w:r>
            <w:r w:rsidR="0058215C">
              <w:rPr>
                <w:rFonts w:ascii="Arial" w:hAnsi="Arial" w:cs="Arial"/>
              </w:rPr>
              <w:instrText>INCLUDEPICTURE  "http://ww</w:instrText>
            </w:r>
            <w:r w:rsidR="0058215C">
              <w:rPr>
                <w:rFonts w:ascii="Arial" w:hAnsi="Arial" w:cs="Arial"/>
              </w:rPr>
              <w:instrText>w.s-3gim.mb.edus.si/timko1/ekosistemi/travniki/tea/komar_4.jpg" \* MERGEFORMATINET</w:instrText>
            </w:r>
            <w:r w:rsidR="0058215C">
              <w:rPr>
                <w:rFonts w:ascii="Arial" w:hAnsi="Arial" w:cs="Arial"/>
              </w:rPr>
              <w:instrText xml:space="preserve"> </w:instrText>
            </w:r>
            <w:r w:rsidR="0058215C">
              <w:rPr>
                <w:rFonts w:ascii="Arial" w:hAnsi="Arial" w:cs="Arial"/>
              </w:rPr>
              <w:fldChar w:fldCharType="separate"/>
            </w:r>
            <w:r w:rsidR="0058215C">
              <w:rPr>
                <w:rFonts w:ascii="Arial" w:hAnsi="Arial" w:cs="Arial"/>
              </w:rPr>
              <w:pict w14:anchorId="75A4065C">
                <v:shape id="_x0000_i1029" type="#_x0000_t75" alt="komar_4.jpg (20317 bytes)" style="width:3in;height:155.25pt">
                  <v:imagedata r:id="rId10" r:href="rId11"/>
                </v:shape>
              </w:pict>
            </w:r>
            <w:r w:rsidR="0058215C">
              <w:rPr>
                <w:rFonts w:ascii="Arial" w:hAnsi="Arial" w:cs="Arial"/>
              </w:rPr>
              <w:fldChar w:fldCharType="end"/>
            </w:r>
            <w:r>
              <w:rPr>
                <w:rFonts w:ascii="Arial" w:hAnsi="Arial" w:cs="Arial"/>
              </w:rPr>
              <w:fldChar w:fldCharType="end"/>
            </w:r>
            <w:r w:rsidRPr="00393C03">
              <w:rPr>
                <w:rFonts w:ascii="Arial" w:hAnsi="Arial" w:cs="Arial"/>
              </w:rPr>
              <w:fldChar w:fldCharType="end"/>
            </w:r>
          </w:p>
          <w:p w14:paraId="416EC51F" w14:textId="77777777" w:rsidR="00FA56F6" w:rsidRPr="00393C03" w:rsidRDefault="00FA56F6" w:rsidP="00391262">
            <w:pPr>
              <w:pStyle w:val="NormalWeb"/>
              <w:jc w:val="center"/>
              <w:rPr>
                <w:rFonts w:ascii="Arial" w:hAnsi="Arial" w:cs="Arial"/>
              </w:rPr>
            </w:pPr>
            <w:r w:rsidRPr="00393C03">
              <w:rPr>
                <w:rStyle w:val="Strong"/>
                <w:rFonts w:ascii="Arial" w:hAnsi="Arial" w:cs="Arial"/>
                <w:color w:val="004000"/>
              </w:rPr>
              <w:t>..samica komarja na človeški roki..</w:t>
            </w:r>
          </w:p>
        </w:tc>
      </w:tr>
    </w:tbl>
    <w:p w14:paraId="3AC349D9" w14:textId="70F4D67B" w:rsidR="00FA56F6" w:rsidRDefault="00FA56F6">
      <w:pPr>
        <w:rPr>
          <w:rFonts w:ascii="Arial" w:hAnsi="Arial" w:cs="Arial"/>
        </w:rPr>
      </w:pPr>
      <w:bookmarkStart w:id="2" w:name="v84"/>
      <w:bookmarkStart w:id="3" w:name="v85"/>
      <w:bookmarkEnd w:id="2"/>
      <w:bookmarkEnd w:id="3"/>
    </w:p>
    <w:p w14:paraId="7BD525EA" w14:textId="3B1C7E51" w:rsidR="00FA56F6" w:rsidRDefault="00FA56F6">
      <w:pPr>
        <w:rPr>
          <w:rFonts w:ascii="Arial" w:hAnsi="Arial" w:cs="Arial"/>
        </w:rPr>
      </w:pPr>
    </w:p>
    <w:p w14:paraId="4F26AA17" w14:textId="195804D5" w:rsidR="00FA56F6" w:rsidRDefault="00FA56F6">
      <w:pPr>
        <w:rPr>
          <w:rFonts w:ascii="Arial" w:hAnsi="Arial" w:cs="Arial"/>
        </w:rPr>
      </w:pPr>
    </w:p>
    <w:p w14:paraId="60BE1600" w14:textId="775EE7CC" w:rsidR="00FA56F6" w:rsidRDefault="00FA56F6">
      <w:pPr>
        <w:rPr>
          <w:rFonts w:ascii="Arial" w:hAnsi="Arial" w:cs="Arial"/>
        </w:rPr>
      </w:pPr>
    </w:p>
    <w:p w14:paraId="0EEF693C" w14:textId="11A4DA79" w:rsidR="00FA56F6" w:rsidRDefault="00FA56F6">
      <w:pPr>
        <w:rPr>
          <w:rFonts w:ascii="Arial" w:hAnsi="Arial" w:cs="Arial"/>
        </w:rPr>
      </w:pPr>
    </w:p>
    <w:p w14:paraId="7C5E05DB" w14:textId="3E13A1B6" w:rsidR="00FA56F6" w:rsidRDefault="00FA56F6">
      <w:pPr>
        <w:rPr>
          <w:rFonts w:ascii="Arial" w:hAnsi="Arial" w:cs="Arial"/>
        </w:rPr>
      </w:pPr>
    </w:p>
    <w:p w14:paraId="122FA666" w14:textId="490F6461" w:rsidR="00FA56F6" w:rsidRDefault="00FA56F6">
      <w:pPr>
        <w:rPr>
          <w:rFonts w:ascii="Arial" w:hAnsi="Arial" w:cs="Arial"/>
        </w:rPr>
      </w:pPr>
    </w:p>
    <w:p w14:paraId="6E8AC875" w14:textId="77777777" w:rsidR="00FA56F6" w:rsidRPr="00393C03" w:rsidRDefault="00FA56F6">
      <w:pPr>
        <w:rPr>
          <w:rFonts w:ascii="Arial" w:hAnsi="Arial" w:cs="Arial"/>
        </w:rPr>
      </w:pPr>
    </w:p>
    <w:sectPr w:rsidR="00FA56F6" w:rsidRPr="0039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AFC"/>
    <w:multiLevelType w:val="multilevel"/>
    <w:tmpl w:val="09B8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49C0"/>
    <w:multiLevelType w:val="multilevel"/>
    <w:tmpl w:val="255C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90894"/>
    <w:multiLevelType w:val="multilevel"/>
    <w:tmpl w:val="75B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D79C0"/>
    <w:multiLevelType w:val="multilevel"/>
    <w:tmpl w:val="B33EE140"/>
    <w:lvl w:ilvl="0">
      <w:start w:val="1"/>
      <w:numFmt w:val="bullet"/>
      <w:lvlText w:val=""/>
      <w:lvlJc w:val="left"/>
      <w:pPr>
        <w:tabs>
          <w:tab w:val="num" w:pos="720"/>
        </w:tabs>
        <w:ind w:left="720" w:hanging="360"/>
      </w:pPr>
      <w:rPr>
        <w:rFonts w:ascii="Symbol" w:hAnsi="Symbol" w:hint="default"/>
        <w:sz w:val="20"/>
      </w:rPr>
    </w:lvl>
    <w:lvl w:ilvl="1">
      <w:start w:val="3000"/>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E1118"/>
    <w:multiLevelType w:val="multilevel"/>
    <w:tmpl w:val="CF5C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63FB0"/>
    <w:multiLevelType w:val="multilevel"/>
    <w:tmpl w:val="EC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4364D"/>
    <w:multiLevelType w:val="multilevel"/>
    <w:tmpl w:val="D720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562B5"/>
    <w:multiLevelType w:val="multilevel"/>
    <w:tmpl w:val="F494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46D3B"/>
    <w:multiLevelType w:val="multilevel"/>
    <w:tmpl w:val="8BD8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04EB4"/>
    <w:multiLevelType w:val="multilevel"/>
    <w:tmpl w:val="4D0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B6A18"/>
    <w:multiLevelType w:val="multilevel"/>
    <w:tmpl w:val="EF12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6"/>
  </w:num>
  <w:num w:numId="8">
    <w:abstractNumId w:val="3"/>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631"/>
    <w:rsid w:val="001343BF"/>
    <w:rsid w:val="00334899"/>
    <w:rsid w:val="00393C03"/>
    <w:rsid w:val="003A687E"/>
    <w:rsid w:val="003C37D4"/>
    <w:rsid w:val="00410CF7"/>
    <w:rsid w:val="00442631"/>
    <w:rsid w:val="004E26D6"/>
    <w:rsid w:val="0058215C"/>
    <w:rsid w:val="006C1B24"/>
    <w:rsid w:val="006E5AE6"/>
    <w:rsid w:val="00765709"/>
    <w:rsid w:val="008F4A37"/>
    <w:rsid w:val="00913B67"/>
    <w:rsid w:val="00A8513C"/>
    <w:rsid w:val="00AA3020"/>
    <w:rsid w:val="00AB2937"/>
    <w:rsid w:val="00AD443C"/>
    <w:rsid w:val="00DB4E70"/>
    <w:rsid w:val="00E75679"/>
    <w:rsid w:val="00FA56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B8F2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8F4A37"/>
    <w:pPr>
      <w:keepNext/>
      <w:spacing w:before="240" w:after="60"/>
      <w:outlineLvl w:val="0"/>
    </w:pPr>
    <w:rPr>
      <w:rFonts w:ascii="Trebuchet MS" w:hAnsi="Trebuchet M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2631"/>
    <w:pPr>
      <w:spacing w:before="100" w:beforeAutospacing="1" w:after="100" w:afterAutospacing="1"/>
    </w:pPr>
  </w:style>
  <w:style w:type="character" w:styleId="Strong">
    <w:name w:val="Strong"/>
    <w:qFormat/>
    <w:rsid w:val="00442631"/>
    <w:rPr>
      <w:b/>
      <w:bCs/>
    </w:rPr>
  </w:style>
  <w:style w:type="character" w:customStyle="1" w:styleId="blkf13">
    <w:name w:val="blkf13"/>
    <w:basedOn w:val="DefaultParagraphFont"/>
    <w:rsid w:val="008F4A37"/>
  </w:style>
  <w:style w:type="character" w:customStyle="1" w:styleId="Heading1Char">
    <w:name w:val="Heading 1 Char"/>
    <w:link w:val="Heading1"/>
    <w:rsid w:val="008F4A37"/>
    <w:rPr>
      <w:rFonts w:ascii="Trebuchet MS" w:hAnsi="Trebuchet MS" w:cs="Arial"/>
      <w:b/>
      <w:bCs/>
      <w:kern w:val="32"/>
      <w:sz w:val="32"/>
      <w:szCs w:val="3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0302">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9">
          <w:marLeft w:val="0"/>
          <w:marRight w:val="0"/>
          <w:marTop w:val="150"/>
          <w:marBottom w:val="150"/>
          <w:divBdr>
            <w:top w:val="none" w:sz="0" w:space="0" w:color="auto"/>
            <w:left w:val="none" w:sz="0" w:space="0" w:color="auto"/>
            <w:bottom w:val="none" w:sz="0" w:space="0" w:color="auto"/>
            <w:right w:val="none" w:sz="0" w:space="0" w:color="auto"/>
          </w:divBdr>
          <w:divsChild>
            <w:div w:id="2146850334">
              <w:marLeft w:val="0"/>
              <w:marRight w:val="0"/>
              <w:marTop w:val="0"/>
              <w:marBottom w:val="0"/>
              <w:divBdr>
                <w:top w:val="single" w:sz="2" w:space="0" w:color="072A66"/>
                <w:left w:val="single" w:sz="2" w:space="0" w:color="072A66"/>
                <w:bottom w:val="single" w:sz="2" w:space="0" w:color="072A66"/>
                <w:right w:val="single" w:sz="2" w:space="0" w:color="072A66"/>
              </w:divBdr>
              <w:divsChild>
                <w:div w:id="1139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4197">
      <w:bodyDiv w:val="1"/>
      <w:marLeft w:val="0"/>
      <w:marRight w:val="0"/>
      <w:marTop w:val="0"/>
      <w:marBottom w:val="0"/>
      <w:divBdr>
        <w:top w:val="none" w:sz="0" w:space="0" w:color="auto"/>
        <w:left w:val="none" w:sz="0" w:space="0" w:color="auto"/>
        <w:bottom w:val="none" w:sz="0" w:space="0" w:color="auto"/>
        <w:right w:val="none" w:sz="0" w:space="0" w:color="auto"/>
      </w:divBdr>
    </w:div>
    <w:div w:id="16339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s-3gim.mb.edus.si/timko1/ekosistemi/travniki/tea/komar_4.jpg"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www.s-3gim.mb.edus.si/timko1/ekosistemi/travniki/tea/komar_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