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34" w:rsidRDefault="00371C72">
      <w:pPr>
        <w:jc w:val="center"/>
        <w:rPr>
          <w:rFonts w:ascii="Calibri" w:hAnsi="Calibri"/>
          <w:sz w:val="44"/>
          <w:szCs w:val="44"/>
        </w:rPr>
      </w:pPr>
      <w:bookmarkStart w:id="0" w:name="_GoBack"/>
      <w:bookmarkEnd w:id="0"/>
      <w:r>
        <w:rPr>
          <w:rFonts w:ascii="Calibri" w:hAnsi="Calibri"/>
          <w:sz w:val="44"/>
          <w:szCs w:val="44"/>
        </w:rPr>
        <w:t>MALTEŽAN</w:t>
      </w:r>
    </w:p>
    <w:p w:rsidR="007E0A34" w:rsidRDefault="00371C72">
      <w:pPr>
        <w:rPr>
          <w:rFonts w:ascii="Calibri" w:hAnsi="Calibri"/>
          <w:color w:val="000000"/>
          <w:sz w:val="26"/>
          <w:szCs w:val="26"/>
        </w:rPr>
      </w:pPr>
      <w:r>
        <w:rPr>
          <w:rFonts w:ascii="Calibri" w:hAnsi="Calibri"/>
          <w:color w:val="000000"/>
          <w:sz w:val="26"/>
          <w:szCs w:val="26"/>
        </w:rPr>
        <w:t>OPIS PASME</w:t>
      </w:r>
    </w:p>
    <w:p w:rsidR="007E0A34" w:rsidRDefault="00371C72">
      <w:pPr>
        <w:pStyle w:val="BodyText"/>
        <w:rPr>
          <w:rFonts w:ascii="Calibri" w:hAnsi="Calibri"/>
          <w:color w:val="000000"/>
          <w:sz w:val="26"/>
          <w:szCs w:val="26"/>
        </w:rPr>
      </w:pPr>
      <w:r>
        <w:rPr>
          <w:rStyle w:val="Strong"/>
          <w:rFonts w:ascii="Calibri" w:hAnsi="Calibri"/>
          <w:b w:val="0"/>
          <w:bCs w:val="0"/>
          <w:color w:val="000000"/>
          <w:sz w:val="26"/>
          <w:szCs w:val="26"/>
        </w:rPr>
        <w:t>Maltežan spada v skupino malih družnih psov.  Je majhen, bel in dolgodlak. Je živahnega in inteligentnega značaja ter je izredno zvest gospodarju in družini.</w:t>
      </w:r>
      <w:r>
        <w:rPr>
          <w:rStyle w:val="Strong"/>
          <w:rFonts w:ascii="Calibri" w:hAnsi="Calibri"/>
          <w:color w:val="000000"/>
          <w:sz w:val="26"/>
          <w:szCs w:val="26"/>
        </w:rPr>
        <w:t xml:space="preserve"> </w:t>
      </w:r>
      <w:r>
        <w:rPr>
          <w:rFonts w:ascii="Calibri" w:hAnsi="Calibri"/>
          <w:color w:val="000000"/>
          <w:sz w:val="26"/>
          <w:szCs w:val="26"/>
        </w:rPr>
        <w:t>Danes poznamo dve različni izvedbi - evropsko in ameriško. Za prvo izvedbo velja, da je pes daljši kot višji, druga (ameriška) izvedba je enako visoka kot dolga. Plečna višina maltežanov sega od 20-25 cm, njihova teža je od 3 do 5 kg. Značilno je, da dosegajo dolgo življenjsko dobo – tudi do 20 let.</w:t>
      </w:r>
    </w:p>
    <w:p w:rsidR="007E0A34" w:rsidRDefault="00371C72">
      <w:pPr>
        <w:pStyle w:val="BodyText"/>
        <w:rPr>
          <w:rFonts w:ascii="Calibri" w:hAnsi="Calibri"/>
          <w:color w:val="000000"/>
          <w:sz w:val="26"/>
          <w:szCs w:val="26"/>
        </w:rPr>
      </w:pPr>
      <w:r>
        <w:rPr>
          <w:rFonts w:ascii="Calibri" w:hAnsi="Calibri"/>
          <w:color w:val="000000"/>
          <w:sz w:val="26"/>
          <w:szCs w:val="26"/>
        </w:rPr>
        <w:t>SPLOŠNI VIDEZ</w:t>
      </w:r>
    </w:p>
    <w:p w:rsidR="007E0A34" w:rsidRDefault="00371C72">
      <w:pPr>
        <w:pStyle w:val="BodyText"/>
        <w:rPr>
          <w:rFonts w:ascii="Calibri" w:hAnsi="Calibri"/>
          <w:color w:val="000000"/>
          <w:sz w:val="26"/>
          <w:szCs w:val="26"/>
        </w:rPr>
      </w:pPr>
      <w:r>
        <w:rPr>
          <w:rFonts w:ascii="Calibri" w:hAnsi="Calibri"/>
          <w:color w:val="000000"/>
          <w:sz w:val="26"/>
          <w:szCs w:val="26"/>
        </w:rPr>
        <w:t>Je majhen pes z dolgim trupom. Ima močno glavo, pokrito z dolgimi dlakami, s poudarjenim stopom (čelnim kolencem) in črnim smrčkom. Oči so velike, temno rjave in ovalne. Obrobljajo jih črne veke. Uhlji so dokaj dolgi in so nizko nastavljeni; visijo ob glavi in so bogato odlakani. Dlaka je zelo dolga in svilnata, vendar psa naj ne bi motila pri gibanju. Je ravna in gosta, ter nima podlanke. Slednje je tudi razlog, da jim dlaka ne izpada tako zelo, kot drugim pasmam. Koža je tanka, mehka, voljna in rožnate barve. Rep je pri korenu močan in se proti konici stanjša, prekrit je z dolgo dlako, ki tvori pravo pahljačo.</w:t>
      </w:r>
    </w:p>
    <w:p w:rsidR="007E0A34" w:rsidRDefault="00371C72">
      <w:pPr>
        <w:pStyle w:val="BodyText"/>
        <w:rPr>
          <w:rFonts w:ascii="Calibri" w:hAnsi="Calibri"/>
          <w:color w:val="000000"/>
          <w:sz w:val="26"/>
          <w:szCs w:val="26"/>
        </w:rPr>
      </w:pPr>
      <w:r>
        <w:rPr>
          <w:rFonts w:ascii="Calibri" w:hAnsi="Calibri"/>
          <w:color w:val="000000"/>
          <w:sz w:val="26"/>
          <w:szCs w:val="26"/>
        </w:rPr>
        <w:t>ZGODOVINA</w:t>
      </w:r>
    </w:p>
    <w:p w:rsidR="007E0A34" w:rsidRDefault="00371C72">
      <w:pPr>
        <w:pStyle w:val="BodyText"/>
        <w:rPr>
          <w:rFonts w:ascii="Calibri" w:hAnsi="Calibri"/>
          <w:color w:val="000000"/>
          <w:sz w:val="26"/>
          <w:szCs w:val="26"/>
        </w:rPr>
      </w:pPr>
      <w:r>
        <w:rPr>
          <w:rFonts w:ascii="Calibri" w:hAnsi="Calibri"/>
          <w:color w:val="000000"/>
          <w:sz w:val="26"/>
          <w:szCs w:val="26"/>
        </w:rPr>
        <w:t>Maltežan sodi v skupino bišonov. To so zelo stare pasme, saj so kipce podobnih psov našli v egipčanskih grobnicah iz 13. stoletja pr. n. št. Mnenja o poreklu so deljena. Ne glede na to, pa je bil maltežan v srednjem veku nepogrešljiv družabnik vseh dam italijanskega plemstva in njegova priljubljenost se od takrat ni nič zmanjšala.</w:t>
      </w:r>
    </w:p>
    <w:p w:rsidR="007E0A34" w:rsidRDefault="00371C72">
      <w:pPr>
        <w:pStyle w:val="BodyText"/>
        <w:rPr>
          <w:rFonts w:ascii="Calibri" w:hAnsi="Calibri"/>
          <w:color w:val="000000"/>
          <w:sz w:val="26"/>
          <w:szCs w:val="26"/>
        </w:rPr>
      </w:pPr>
      <w:r>
        <w:rPr>
          <w:rFonts w:ascii="Calibri" w:hAnsi="Calibri"/>
          <w:color w:val="000000"/>
          <w:sz w:val="26"/>
          <w:szCs w:val="26"/>
        </w:rPr>
        <w:t>ZNAČAJ</w:t>
      </w:r>
    </w:p>
    <w:p w:rsidR="007E0A34" w:rsidRDefault="00371C72">
      <w:pPr>
        <w:pStyle w:val="BodyText"/>
        <w:rPr>
          <w:rFonts w:ascii="Calibri" w:hAnsi="Calibri"/>
          <w:color w:val="000000"/>
          <w:sz w:val="26"/>
          <w:szCs w:val="26"/>
        </w:rPr>
      </w:pPr>
      <w:r>
        <w:rPr>
          <w:rFonts w:ascii="Calibri" w:hAnsi="Calibri"/>
          <w:color w:val="000000"/>
          <w:sz w:val="26"/>
          <w:szCs w:val="26"/>
        </w:rPr>
        <w:t>Je radoživ, živahen, radoveden, bister, prijazen in zvest. Zelo je vdan gospodarju in družini, a hkrati je odločen in samostojen. Je izvrsten družabnik in najstarejši pes, ki so ga vzgojili za ta namen.</w:t>
      </w:r>
    </w:p>
    <w:p w:rsidR="007E0A34" w:rsidRDefault="00371C72">
      <w:pPr>
        <w:pStyle w:val="BodyText"/>
        <w:rPr>
          <w:rFonts w:ascii="Calibri" w:hAnsi="Calibri"/>
          <w:color w:val="000000"/>
          <w:sz w:val="26"/>
          <w:szCs w:val="26"/>
        </w:rPr>
      </w:pPr>
      <w:r>
        <w:rPr>
          <w:rFonts w:ascii="Calibri" w:hAnsi="Calibri"/>
          <w:color w:val="000000"/>
          <w:sz w:val="26"/>
          <w:szCs w:val="26"/>
        </w:rPr>
        <w:t>NEGA</w:t>
      </w:r>
    </w:p>
    <w:p w:rsidR="007E0A34" w:rsidRDefault="00371C72">
      <w:pPr>
        <w:pStyle w:val="BodyText"/>
        <w:rPr>
          <w:rFonts w:ascii="Calibri" w:hAnsi="Calibri"/>
          <w:sz w:val="26"/>
          <w:szCs w:val="26"/>
        </w:rPr>
      </w:pPr>
      <w:r>
        <w:rPr>
          <w:rFonts w:ascii="Calibri" w:hAnsi="Calibri"/>
          <w:color w:val="000000"/>
          <w:sz w:val="26"/>
          <w:szCs w:val="26"/>
        </w:rPr>
        <w:t>Dlaka zahteva redno nego; vsaj 2x na teden jo moramo skrtačiti in prečesati, redno moramo čistiti tudi izcedek iz oči. Priporoča se kar pogosto umivanje psa (1x ali 2x na dva tedna) . S</w:t>
      </w:r>
      <w:r>
        <w:rPr>
          <w:rStyle w:val="Strong"/>
          <w:rFonts w:ascii="Calibri" w:hAnsi="Calibri"/>
          <w:b w:val="0"/>
          <w:bCs w:val="0"/>
          <w:color w:val="000000"/>
          <w:sz w:val="26"/>
          <w:szCs w:val="26"/>
        </w:rPr>
        <w:t xml:space="preserve">trižemo ga 3-4 krat na leto. Če ga želimo striči sami doma, moramo s tem pričeti že zelo zgodaj, da se že v mladosti navadi škarij. </w:t>
      </w:r>
      <w:r>
        <w:rPr>
          <w:rFonts w:ascii="Calibri" w:hAnsi="Calibri"/>
          <w:color w:val="000000"/>
          <w:sz w:val="26"/>
          <w:szCs w:val="26"/>
        </w:rPr>
        <w:t xml:space="preserve"> </w:t>
      </w:r>
      <w:r>
        <w:rPr>
          <w:rFonts w:ascii="Calibri" w:hAnsi="Calibri"/>
          <w:sz w:val="26"/>
          <w:szCs w:val="26"/>
        </w:rPr>
        <w:t xml:space="preserve">Posebej pozorni moramo biti na striženje dlake med blazinicami, ki mora biti zelo kratka, da psa ne ovira pri hoji, ter mu ne drsi. Postriči moramo tudi dlako okoli spolovil in analne odprtine, da se dlaka zaradi urina in blata ne sprime. S pinceto moramo populiti dlako iz sluhovoda, saj se v nasprotnem primeru pogosto lahko pojavijo vnetja, kasneje celo oglušitev. </w:t>
      </w:r>
    </w:p>
    <w:p w:rsidR="007E0A34" w:rsidRDefault="00371C72">
      <w:pPr>
        <w:pStyle w:val="BodyText"/>
        <w:rPr>
          <w:rFonts w:ascii="Calibri" w:hAnsi="Calibri"/>
          <w:sz w:val="26"/>
          <w:szCs w:val="26"/>
        </w:rPr>
      </w:pPr>
      <w:r>
        <w:rPr>
          <w:rFonts w:ascii="Calibri" w:hAnsi="Calibri"/>
          <w:sz w:val="26"/>
          <w:szCs w:val="26"/>
        </w:rPr>
        <w:t>ŽIVLJENJSKO OKOLJE</w:t>
      </w:r>
    </w:p>
    <w:p w:rsidR="007E0A34" w:rsidRDefault="00371C72">
      <w:pPr>
        <w:pStyle w:val="BodyText"/>
        <w:rPr>
          <w:rFonts w:ascii="Calibri" w:hAnsi="Calibri"/>
          <w:sz w:val="26"/>
          <w:szCs w:val="26"/>
        </w:rPr>
      </w:pPr>
      <w:r>
        <w:rPr>
          <w:rFonts w:ascii="Calibri" w:hAnsi="Calibri"/>
          <w:sz w:val="26"/>
          <w:szCs w:val="26"/>
        </w:rPr>
        <w:t>Je izvrsten pes za stanovanje. Je miren in tih, ob sumljivih šumih pa se takoj oglasi.</w:t>
      </w:r>
    </w:p>
    <w:p w:rsidR="007E0A34" w:rsidRDefault="007E0A34">
      <w:pPr>
        <w:rPr>
          <w:rFonts w:ascii="Calibri" w:hAnsi="Calibri"/>
          <w:color w:val="000000"/>
          <w:sz w:val="26"/>
          <w:szCs w:val="26"/>
        </w:rPr>
      </w:pPr>
    </w:p>
    <w:p w:rsidR="007E0A34" w:rsidRDefault="007E0A34">
      <w:pPr>
        <w:rPr>
          <w:sz w:val="26"/>
          <w:szCs w:val="26"/>
        </w:rPr>
      </w:pPr>
    </w:p>
    <w:sectPr w:rsidR="007E0A34">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C72"/>
    <w:rsid w:val="00371C72"/>
    <w:rsid w:val="00621E9A"/>
    <w:rsid w:val="007E0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S Mincho" w:hAnsi="Arial" w:cs="Tahoma"/>
      <w:sz w:val="28"/>
      <w:szCs w:val="28"/>
    </w:rPr>
  </w:style>
  <w:style w:type="paragraph" w:styleId="Subtitle">
    <w:name w:val="Subtitle"/>
    <w:basedOn w:val="Heading"/>
    <w:next w:val="BodyText"/>
    <w:qFormat/>
    <w:pPr>
      <w:jc w:val="center"/>
    </w:pPr>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