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1380B" w14:textId="76C37F37" w:rsidR="00C813ED" w:rsidRPr="00C813ED" w:rsidRDefault="00C813ED" w:rsidP="00C813ED">
      <w:pPr>
        <w:jc w:val="center"/>
        <w:rPr>
          <w:rFonts w:ascii="Comic Sans MS" w:hAnsi="Comic Sans MS"/>
          <w:b/>
          <w:bCs/>
          <w:sz w:val="36"/>
        </w:rPr>
      </w:pPr>
      <w:bookmarkStart w:id="0" w:name="_GoBack"/>
      <w:bookmarkEnd w:id="0"/>
      <w:r w:rsidRPr="00C813ED">
        <w:rPr>
          <w:rFonts w:ascii="Comic Sans MS" w:hAnsi="Comic Sans MS"/>
          <w:b/>
          <w:bCs/>
          <w:sz w:val="36"/>
        </w:rPr>
        <w:t>PRAŽIVALI</w:t>
      </w:r>
    </w:p>
    <w:p w14:paraId="1CF1C69F" w14:textId="77777777" w:rsidR="00C813ED" w:rsidRDefault="00C813ED">
      <w:pPr>
        <w:rPr>
          <w:rFonts w:ascii="Comic Sans MS" w:hAnsi="Comic Sans MS"/>
          <w:b/>
          <w:bCs/>
        </w:rPr>
      </w:pPr>
    </w:p>
    <w:p w14:paraId="2B15523B" w14:textId="3E4FF834" w:rsidR="00585A02" w:rsidRDefault="00AC7CFA">
      <w:pPr>
        <w:rPr>
          <w:rFonts w:ascii="Comic Sans MS" w:hAnsi="Comic Sans MS"/>
        </w:rPr>
      </w:pPr>
      <w:r w:rsidRPr="002212BE">
        <w:rPr>
          <w:rFonts w:ascii="Comic Sans MS" w:hAnsi="Comic Sans MS"/>
          <w:b/>
          <w:bCs/>
        </w:rPr>
        <w:t>Praživali</w:t>
      </w:r>
      <w:r w:rsidR="00E17DD6">
        <w:rPr>
          <w:rFonts w:ascii="Comic Sans MS" w:hAnsi="Comic Sans MS"/>
        </w:rPr>
        <w:t xml:space="preserve"> so enocelične živali</w:t>
      </w:r>
      <w:r w:rsidRPr="002212BE">
        <w:rPr>
          <w:rFonts w:ascii="Comic Sans MS" w:hAnsi="Comic Sans MS"/>
        </w:rPr>
        <w:t xml:space="preserve">. Večina je mikroskopsko majhnih, nekatere so vidne s prostim očesom. </w:t>
      </w:r>
      <w:r w:rsidR="00585A02">
        <w:rPr>
          <w:rFonts w:ascii="Comic Sans MS" w:hAnsi="Comic Sans MS"/>
        </w:rPr>
        <w:t>delimo jih na štiri skupine: korenonožce, migetalkarje, bičkarje in trosovce.</w:t>
      </w:r>
    </w:p>
    <w:p w14:paraId="6C0065D7" w14:textId="77777777" w:rsidR="00585A02" w:rsidRPr="002212BE" w:rsidRDefault="00585A02">
      <w:pPr>
        <w:rPr>
          <w:rFonts w:ascii="Comic Sans MS" w:hAnsi="Comic Sans MS"/>
        </w:rPr>
      </w:pPr>
    </w:p>
    <w:p w14:paraId="664FE316" w14:textId="77777777" w:rsidR="00AC7CFA" w:rsidRDefault="00F04A46">
      <w:pPr>
        <w:rPr>
          <w:rFonts w:ascii="Comic Sans MS" w:hAnsi="Comic Sans MS" w:cs="Arial"/>
          <w:color w:val="000000"/>
        </w:rPr>
      </w:pPr>
      <w:r w:rsidRPr="00FA2745">
        <w:rPr>
          <w:rFonts w:ascii="Comic Sans MS" w:hAnsi="Comic Sans MS" w:cs="Arial"/>
          <w:color w:val="000000"/>
        </w:rPr>
        <w:t xml:space="preserve">Korenonožci so skupina živalskih </w:t>
      </w:r>
      <w:r w:rsidRPr="00585A02">
        <w:rPr>
          <w:rFonts w:ascii="Comic Sans MS" w:hAnsi="Comic Sans MS" w:cs="Arial"/>
        </w:rPr>
        <w:t>enoceličarjev</w:t>
      </w:r>
      <w:r w:rsidRPr="00FA2745">
        <w:rPr>
          <w:rFonts w:ascii="Comic Sans MS" w:hAnsi="Comic Sans MS" w:cs="Arial"/>
          <w:color w:val="000000"/>
        </w:rPr>
        <w:t xml:space="preserve">, praživali, ki spreminjajo obliko telesa, nožice pa iztezajo pri premikanju, </w:t>
      </w:r>
      <w:r w:rsidR="00585A02">
        <w:rPr>
          <w:rFonts w:ascii="Comic Sans MS" w:hAnsi="Comic Sans MS" w:cs="Arial"/>
          <w:color w:val="000000"/>
        </w:rPr>
        <w:t xml:space="preserve">ko objamejo plen in </w:t>
      </w:r>
      <w:r w:rsidRPr="00FA2745">
        <w:rPr>
          <w:rFonts w:ascii="Comic Sans MS" w:hAnsi="Comic Sans MS" w:cs="Arial"/>
          <w:color w:val="000000"/>
        </w:rPr>
        <w:t>hrano</w:t>
      </w:r>
      <w:r w:rsidR="00585A02">
        <w:rPr>
          <w:rFonts w:ascii="Comic Sans MS" w:hAnsi="Comic Sans MS" w:cs="Arial"/>
          <w:color w:val="000000"/>
        </w:rPr>
        <w:t>.</w:t>
      </w:r>
      <w:r w:rsidRPr="00FA2745">
        <w:rPr>
          <w:rFonts w:ascii="Comic Sans MS" w:hAnsi="Comic Sans MS" w:cs="Arial"/>
          <w:color w:val="000000"/>
        </w:rPr>
        <w:t xml:space="preserve">  </w:t>
      </w:r>
    </w:p>
    <w:p w14:paraId="21C7B81B" w14:textId="77777777" w:rsidR="00585A02" w:rsidRDefault="00F04A46" w:rsidP="00F04A46">
      <w:pPr>
        <w:spacing w:before="100" w:beforeAutospacing="1" w:after="100" w:afterAutospacing="1"/>
        <w:rPr>
          <w:rFonts w:ascii="Comic Sans MS" w:hAnsi="Comic Sans MS"/>
        </w:rPr>
      </w:pPr>
      <w:r w:rsidRPr="00FA2745">
        <w:rPr>
          <w:rFonts w:ascii="Comic Sans MS" w:hAnsi="Comic Sans MS"/>
        </w:rPr>
        <w:t xml:space="preserve">Ime so dobili po posebnih organrlih - </w:t>
      </w:r>
      <w:r>
        <w:rPr>
          <w:rFonts w:ascii="Comic Sans MS" w:hAnsi="Comic Sans MS"/>
          <w:b/>
          <w:bCs/>
        </w:rPr>
        <w:t>PANOŽICAH</w:t>
      </w:r>
      <w:r w:rsidRPr="00FA274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to so </w:t>
      </w:r>
      <w:r>
        <w:rPr>
          <w:rFonts w:ascii="Comic Sans MS" w:hAnsi="Comic Sans MS" w:cs="Arial"/>
          <w:color w:val="000000"/>
        </w:rPr>
        <w:t>navidezne nožice, začasni citoplazemski izrastki</w:t>
      </w:r>
      <w:r w:rsidRPr="00FA2745">
        <w:rPr>
          <w:rFonts w:ascii="Comic Sans MS" w:hAnsi="Comic Sans MS" w:cs="Arial"/>
          <w:color w:val="000000"/>
        </w:rPr>
        <w:t xml:space="preserve">, </w:t>
      </w:r>
      <w:r w:rsidRPr="00FA2745">
        <w:rPr>
          <w:rFonts w:ascii="Comic Sans MS" w:hAnsi="Comic Sans MS"/>
        </w:rPr>
        <w:t xml:space="preserve">s katerimi se </w:t>
      </w:r>
      <w:r>
        <w:rPr>
          <w:rFonts w:ascii="Comic Sans MS" w:hAnsi="Comic Sans MS"/>
        </w:rPr>
        <w:t xml:space="preserve">korenonožci </w:t>
      </w:r>
      <w:r w:rsidRPr="00FA2745">
        <w:rPr>
          <w:rFonts w:ascii="Comic Sans MS" w:hAnsi="Comic Sans MS"/>
        </w:rPr>
        <w:t>premikajo in prejemajo</w:t>
      </w:r>
      <w:r w:rsidRPr="002212BE">
        <w:rPr>
          <w:rFonts w:ascii="Comic Sans MS" w:hAnsi="Comic Sans MS"/>
        </w:rPr>
        <w:t xml:space="preserve"> hrano. </w:t>
      </w:r>
    </w:p>
    <w:p w14:paraId="05EEB9FB" w14:textId="77777777" w:rsidR="00F04A46" w:rsidRPr="002212BE" w:rsidRDefault="00585A02" w:rsidP="00F04A46">
      <w:pPr>
        <w:spacing w:before="100" w:beforeAutospacing="1" w:after="100" w:afterAutospacing="1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</w:rPr>
        <w:t>Amebe spadajo med korenonožce.</w:t>
      </w:r>
      <w:r w:rsidR="00F04A46" w:rsidRPr="002212BE">
        <w:rPr>
          <w:rFonts w:ascii="Comic Sans MS" w:hAnsi="Comic Sans MS"/>
        </w:rPr>
        <w:t xml:space="preserve"> Sem uvrščamo več vrst, ki živijo v celinskih vodah in vlažni prsti. Največje so do pol milimetra velike. Telesna oblika amebe se spreminja. Zunan</w:t>
      </w:r>
      <w:r w:rsidR="00F86EDE">
        <w:rPr>
          <w:rFonts w:ascii="Comic Sans MS" w:hAnsi="Comic Sans MS"/>
        </w:rPr>
        <w:t>ja plast citoplazme</w:t>
      </w:r>
      <w:r w:rsidR="00F04A46" w:rsidRPr="002212BE">
        <w:rPr>
          <w:rFonts w:ascii="Comic Sans MS" w:hAnsi="Comic Sans MS"/>
        </w:rPr>
        <w:t xml:space="preserve"> je gostejša in prozorna k</w:t>
      </w:r>
      <w:r w:rsidR="00F86EDE">
        <w:rPr>
          <w:rFonts w:ascii="Comic Sans MS" w:hAnsi="Comic Sans MS"/>
        </w:rPr>
        <w:t>ot steklo, notranja</w:t>
      </w:r>
      <w:r w:rsidR="00F04A46" w:rsidRPr="002212BE">
        <w:rPr>
          <w:rFonts w:ascii="Comic Sans MS" w:hAnsi="Comic Sans MS"/>
        </w:rPr>
        <w:t xml:space="preserve"> pa bolj tekoča in zrnata. Notranja plast se med plazenjem amebe bolj gi</w:t>
      </w:r>
      <w:r w:rsidR="00F86EDE">
        <w:rPr>
          <w:rFonts w:ascii="Comic Sans MS" w:hAnsi="Comic Sans MS"/>
        </w:rPr>
        <w:t>blje</w:t>
      </w:r>
      <w:r w:rsidR="00F04A46" w:rsidRPr="002212BE">
        <w:rPr>
          <w:rFonts w:ascii="Comic Sans MS" w:hAnsi="Comic Sans MS"/>
        </w:rPr>
        <w:t xml:space="preserve"> kot zunanja. V endoplazmi so poleg jedra še UTRIPAJOČ MEHURČEK- kontraktilna vakuola, en ali več prebavnih mehurčkov- prebavnih vakuol in še drugi organeli in vključki. Lega jedra v celici ni stalna. Amebe se razmnožujejo z delitvijo. </w:t>
      </w:r>
      <w:r w:rsidR="00F04A46" w:rsidRPr="002212BE">
        <w:rPr>
          <w:rFonts w:ascii="Comic Sans MS" w:hAnsi="Comic Sans MS"/>
        </w:rPr>
        <w:br/>
      </w:r>
    </w:p>
    <w:p w14:paraId="32618151" w14:textId="77777777" w:rsidR="002212BE" w:rsidRPr="002212BE" w:rsidRDefault="002212BE" w:rsidP="002212BE">
      <w:pPr>
        <w:pStyle w:val="NormalWeb"/>
        <w:rPr>
          <w:rFonts w:ascii="Comic Sans MS" w:hAnsi="Comic Sans MS"/>
        </w:rPr>
      </w:pPr>
      <w:r w:rsidRPr="002212BE">
        <w:rPr>
          <w:rFonts w:ascii="Comic Sans MS" w:hAnsi="Comic Sans MS"/>
        </w:rPr>
        <w:t xml:space="preserve">Migetalkarji so najobsežnejša skupina praživali. Zanje je značilno troje: telo je migetalkasto, vedno sta prisotni dve različni jedri in spolno se razmnožujejo na poseben način - s </w:t>
      </w:r>
      <w:r w:rsidRPr="002212BE">
        <w:rPr>
          <w:rFonts w:ascii="Comic Sans MS" w:hAnsi="Comic Sans MS"/>
          <w:b/>
          <w:bCs/>
        </w:rPr>
        <w:t>konjugacijo</w:t>
      </w:r>
      <w:r w:rsidRPr="002212BE">
        <w:rPr>
          <w:rFonts w:ascii="Comic Sans MS" w:hAnsi="Comic Sans MS"/>
        </w:rPr>
        <w:t>.</w:t>
      </w:r>
    </w:p>
    <w:p w14:paraId="61AABD91" w14:textId="77777777" w:rsidR="002212BE" w:rsidRDefault="002212BE" w:rsidP="002212BE">
      <w:pPr>
        <w:pStyle w:val="NormalWeb"/>
        <w:rPr>
          <w:rFonts w:ascii="Comic Sans MS" w:hAnsi="Comic Sans MS"/>
        </w:rPr>
      </w:pPr>
      <w:r w:rsidRPr="002212BE">
        <w:rPr>
          <w:rFonts w:ascii="Comic Sans MS" w:hAnsi="Comic Sans MS"/>
        </w:rPr>
        <w:t>Najznačilnejši migetalkar je paramecij.</w:t>
      </w:r>
    </w:p>
    <w:p w14:paraId="6E3745E7" w14:textId="77777777" w:rsidR="00CF604D" w:rsidRPr="005E7857" w:rsidRDefault="00CF604D" w:rsidP="00CF604D">
      <w:pPr>
        <w:pStyle w:val="NormalWeb"/>
        <w:rPr>
          <w:rFonts w:ascii="Comic Sans MS" w:hAnsi="Comic Sans MS"/>
        </w:rPr>
      </w:pPr>
      <w:r w:rsidRPr="005E7857">
        <w:rPr>
          <w:rFonts w:ascii="Comic Sans MS" w:hAnsi="Comic Sans MS"/>
          <w:b/>
          <w:bCs/>
        </w:rPr>
        <w:t>Paramecij</w:t>
      </w:r>
      <w:r w:rsidRPr="005E7857">
        <w:rPr>
          <w:rFonts w:ascii="Comic Sans MS" w:hAnsi="Comic Sans MS"/>
        </w:rPr>
        <w:t xml:space="preserve"> je pražival iz rodu migetalkarjev. V dolžino meri 50-350 μm, odvisno od vrste.</w:t>
      </w:r>
    </w:p>
    <w:p w14:paraId="5981B424" w14:textId="77777777" w:rsidR="002212BE" w:rsidRPr="000F3E8E" w:rsidRDefault="00585A02" w:rsidP="005E7857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2212BE" w:rsidRPr="005E7857">
        <w:rPr>
          <w:rFonts w:ascii="Comic Sans MS" w:hAnsi="Comic Sans MS"/>
        </w:rPr>
        <w:t xml:space="preserve">rani </w:t>
      </w:r>
      <w:r>
        <w:rPr>
          <w:rFonts w:ascii="Comic Sans MS" w:hAnsi="Comic Sans MS"/>
        </w:rPr>
        <w:t xml:space="preserve">se </w:t>
      </w:r>
      <w:r w:rsidR="002212BE" w:rsidRPr="005E7857">
        <w:rPr>
          <w:rFonts w:ascii="Comic Sans MS" w:hAnsi="Comic Sans MS"/>
        </w:rPr>
        <w:t xml:space="preserve">z bakterijami in drugimi mikroorganizmi. Neprebavljive ostanke hrane paramecij izvrže skozi celično zadnjico, </w:t>
      </w:r>
      <w:r w:rsidR="002212BE" w:rsidRPr="000F3E8E">
        <w:rPr>
          <w:rFonts w:ascii="Comic Sans MS" w:hAnsi="Comic Sans MS"/>
        </w:rPr>
        <w:t>ki je blizu ustec.</w:t>
      </w:r>
    </w:p>
    <w:p w14:paraId="5FE8A16B" w14:textId="77777777" w:rsidR="002212BE" w:rsidRDefault="002212BE" w:rsidP="002212BE">
      <w:pPr>
        <w:spacing w:before="100" w:beforeAutospacing="1" w:after="100" w:afterAutospacing="1"/>
        <w:rPr>
          <w:rFonts w:ascii="Comic Sans MS" w:hAnsi="Comic Sans MS"/>
        </w:rPr>
      </w:pPr>
      <w:r w:rsidRPr="000F3E8E">
        <w:rPr>
          <w:rFonts w:ascii="Comic Sans MS" w:hAnsi="Comic Sans MS"/>
        </w:rPr>
        <w:t xml:space="preserve">Paramecij ima dve jedri - veliko in malo jedro, </w:t>
      </w:r>
      <w:r w:rsidR="000F3E8E" w:rsidRPr="000F3E8E">
        <w:rPr>
          <w:rFonts w:ascii="Comic Sans MS" w:hAnsi="Comic Sans MS"/>
        </w:rPr>
        <w:t xml:space="preserve">eno je namenjeno razmnoževanju, drugo pa življenskim potrebam. </w:t>
      </w:r>
      <w:r w:rsidRPr="000F3E8E">
        <w:rPr>
          <w:rFonts w:ascii="Comic Sans MS" w:hAnsi="Comic Sans MS"/>
        </w:rPr>
        <w:t xml:space="preserve">Migetalkarji se delijo nespolno z delitvijo celice. Spolno se razmnožujejo na poseben način, s konjugacijo, pri čemer se delijo jedra, citoplazma pa ne. Nastaneta dve haploidni jedri -gibljivo in mirujoče. V vsakem parameciju se gibljivo jedro združi z mirujočim. Gibljivo in mirujoče jedro opravljata torej vlogo spolnih celic. Po </w:t>
      </w:r>
      <w:r w:rsidR="00585A02" w:rsidRPr="000F3E8E">
        <w:rPr>
          <w:rFonts w:ascii="Comic Sans MS" w:hAnsi="Comic Sans MS"/>
        </w:rPr>
        <w:t>oploditvi</w:t>
      </w:r>
      <w:r w:rsidRPr="000F3E8E">
        <w:rPr>
          <w:rFonts w:ascii="Comic Sans MS" w:hAnsi="Comic Sans MS"/>
        </w:rPr>
        <w:t xml:space="preserve"> nastane zigota, iz nje pa se po</w:t>
      </w:r>
      <w:r w:rsidRPr="002212BE">
        <w:rPr>
          <w:rFonts w:ascii="Comic Sans MS" w:hAnsi="Comic Sans MS"/>
        </w:rPr>
        <w:t xml:space="preserve"> delitvi spet razvijeta veliko in malo jedro. </w:t>
      </w:r>
    </w:p>
    <w:p w14:paraId="7A8565A0" w14:textId="77777777" w:rsidR="00EB2644" w:rsidRPr="002212BE" w:rsidRDefault="00EB2644" w:rsidP="002212BE">
      <w:pPr>
        <w:spacing w:before="100" w:beforeAutospacing="1" w:after="100" w:afterAutospacing="1"/>
        <w:rPr>
          <w:rFonts w:ascii="Comic Sans MS" w:hAnsi="Comic Sans MS"/>
        </w:rPr>
      </w:pPr>
    </w:p>
    <w:p w14:paraId="6A98B092" w14:textId="77777777" w:rsidR="007C2795" w:rsidRPr="002212BE" w:rsidRDefault="007C2795" w:rsidP="007C2795">
      <w:pPr>
        <w:spacing w:before="100" w:beforeAutospacing="1" w:after="100" w:afterAutospacing="1"/>
        <w:rPr>
          <w:rFonts w:ascii="Comic Sans MS" w:hAnsi="Comic Sans MS"/>
          <w:noProof w:val="0"/>
        </w:rPr>
      </w:pPr>
      <w:r>
        <w:rPr>
          <w:rFonts w:ascii="Comic Sans MS" w:hAnsi="Comic Sans MS"/>
          <w:noProof w:val="0"/>
        </w:rPr>
        <w:t>B</w:t>
      </w:r>
      <w:r w:rsidRPr="002212BE">
        <w:rPr>
          <w:rFonts w:ascii="Comic Sans MS" w:hAnsi="Comic Sans MS"/>
          <w:noProof w:val="0"/>
        </w:rPr>
        <w:t xml:space="preserve">ičkarji so najpreprostejše praživali. V geološki preteklosti naj bi nastali iz rastlinskih bičkarjev, ki so izgubili sposobnost fotosinteze. Njihov značilen gibalni organ je </w:t>
      </w:r>
      <w:r w:rsidRPr="002212BE">
        <w:rPr>
          <w:rFonts w:ascii="Comic Sans MS" w:hAnsi="Comic Sans MS"/>
          <w:b/>
          <w:bCs/>
          <w:noProof w:val="0"/>
        </w:rPr>
        <w:t>biče</w:t>
      </w:r>
      <w:r>
        <w:rPr>
          <w:rFonts w:ascii="Comic Sans MS" w:hAnsi="Comic Sans MS"/>
          <w:b/>
          <w:bCs/>
          <w:noProof w:val="0"/>
        </w:rPr>
        <w:t>k</w:t>
      </w:r>
      <w:r w:rsidRPr="002212BE">
        <w:rPr>
          <w:rFonts w:ascii="Comic Sans MS" w:hAnsi="Comic Sans MS"/>
          <w:noProof w:val="0"/>
        </w:rPr>
        <w:t>, ki je lahko en sam ali pa jih je več. V osnovi je zgradba bičkov in migetalk enaka. Bičkarje lahko delimo na:</w:t>
      </w:r>
    </w:p>
    <w:p w14:paraId="7EBABE35" w14:textId="77777777" w:rsidR="007C2795" w:rsidRPr="002212BE" w:rsidRDefault="007C2795" w:rsidP="007C2795">
      <w:pPr>
        <w:spacing w:before="100" w:beforeAutospacing="1" w:after="100" w:afterAutospacing="1"/>
        <w:rPr>
          <w:rFonts w:ascii="Comic Sans MS" w:hAnsi="Comic Sans MS"/>
          <w:noProof w:val="0"/>
        </w:rPr>
      </w:pPr>
      <w:r w:rsidRPr="002212BE">
        <w:rPr>
          <w:rFonts w:ascii="Comic Sans MS" w:hAnsi="Comic Sans MS"/>
          <w:noProof w:val="0"/>
          <w:sz w:val="27"/>
          <w:szCs w:val="27"/>
        </w:rPr>
        <w:t>- Živalske bičkarje</w:t>
      </w:r>
      <w:r w:rsidRPr="002212BE">
        <w:rPr>
          <w:rFonts w:ascii="Comic Sans MS" w:hAnsi="Comic Sans MS"/>
          <w:noProof w:val="0"/>
        </w:rPr>
        <w:t>:</w:t>
      </w:r>
      <w:r w:rsidR="000F3E8E">
        <w:rPr>
          <w:rFonts w:ascii="Comic Sans MS" w:hAnsi="Comic Sans MS"/>
          <w:noProof w:val="0"/>
        </w:rPr>
        <w:t xml:space="preserve"> ovratničarji tripanosome ali vrteljci</w:t>
      </w:r>
    </w:p>
    <w:p w14:paraId="5D1FEA0B" w14:textId="77777777" w:rsidR="007C2795" w:rsidRPr="00F86EDE" w:rsidRDefault="007C2795" w:rsidP="007C2795">
      <w:pPr>
        <w:spacing w:before="100" w:beforeAutospacing="1" w:after="100" w:afterAutospacing="1"/>
        <w:rPr>
          <w:rFonts w:ascii="Comic Sans MS" w:hAnsi="Comic Sans MS"/>
          <w:b/>
          <w:bCs/>
          <w:noProof w:val="0"/>
          <w:color w:val="000000"/>
          <w:u w:val="single"/>
        </w:rPr>
      </w:pPr>
      <w:r w:rsidRPr="00F86EDE">
        <w:rPr>
          <w:rFonts w:ascii="Comic Sans MS" w:hAnsi="Comic Sans MS"/>
          <w:noProof w:val="0"/>
          <w:sz w:val="27"/>
          <w:szCs w:val="27"/>
        </w:rPr>
        <w:t>- Rastlinske bičkarje</w:t>
      </w:r>
      <w:r w:rsidRPr="00F86EDE">
        <w:rPr>
          <w:rFonts w:ascii="Comic Sans MS" w:hAnsi="Comic Sans MS"/>
          <w:noProof w:val="0"/>
        </w:rPr>
        <w:t>:</w:t>
      </w:r>
      <w:r w:rsidR="000F3E8E">
        <w:rPr>
          <w:rFonts w:ascii="Comic Sans MS" w:hAnsi="Comic Sans MS"/>
          <w:noProof w:val="0"/>
        </w:rPr>
        <w:t xml:space="preserve"> evglena ali lepoočnica</w:t>
      </w:r>
    </w:p>
    <w:p w14:paraId="2C628C54" w14:textId="77777777" w:rsidR="007C2795" w:rsidRDefault="007C2795" w:rsidP="007C2795">
      <w:pPr>
        <w:pStyle w:val="NormalWeb"/>
        <w:rPr>
          <w:rFonts w:ascii="Comic Sans MS" w:hAnsi="Comic Sans MS"/>
        </w:rPr>
      </w:pPr>
      <w:r w:rsidRPr="00F86EDE">
        <w:rPr>
          <w:rFonts w:ascii="Comic Sans MS" w:hAnsi="Comic Sans MS"/>
          <w:b/>
          <w:bCs/>
        </w:rPr>
        <w:t>Evglena</w:t>
      </w:r>
      <w:r w:rsidRPr="00F86EDE">
        <w:rPr>
          <w:rFonts w:ascii="Comic Sans MS" w:hAnsi="Comic Sans MS"/>
        </w:rPr>
        <w:t xml:space="preserve"> je predstavnik </w:t>
      </w:r>
      <w:r w:rsidRPr="00F86EDE">
        <w:rPr>
          <w:rFonts w:ascii="Comic Sans MS" w:hAnsi="Comic Sans MS"/>
          <w:b/>
          <w:bCs/>
        </w:rPr>
        <w:t>enoceličnih bičkastih alg</w:t>
      </w:r>
      <w:r w:rsidRPr="00F86EDE">
        <w:rPr>
          <w:rFonts w:ascii="Comic Sans MS" w:hAnsi="Comic Sans MS"/>
        </w:rPr>
        <w:t>. Na sprednjem delu celice imajo žepek, v katerem</w:t>
      </w:r>
      <w:r>
        <w:rPr>
          <w:rFonts w:ascii="Comic Sans MS" w:hAnsi="Comic Sans MS"/>
        </w:rPr>
        <w:t xml:space="preserve"> </w:t>
      </w:r>
      <w:r w:rsidRPr="00F86EDE">
        <w:rPr>
          <w:rFonts w:ascii="Comic Sans MS" w:hAnsi="Comic Sans MS"/>
        </w:rPr>
        <w:t xml:space="preserve">sta dva bička, vendar pri večini predstavnikov iz žepka sega le en. Nimajo celične stene, celici </w:t>
      </w:r>
      <w:r>
        <w:rPr>
          <w:rFonts w:ascii="Comic Sans MS" w:hAnsi="Comic Sans MS"/>
        </w:rPr>
        <w:t>daje</w:t>
      </w:r>
      <w:r w:rsidRPr="00F86EDE">
        <w:rPr>
          <w:rFonts w:ascii="Comic Sans MS" w:hAnsi="Comic Sans MS"/>
        </w:rPr>
        <w:t xml:space="preserve"> trdnost le sloj citoplazme pod celično mrenico, v katerem so beljakovinska vlakenca, ki potekajo spiralno glede na os celice. Celica zaznava svetlobo z očesno pego in se premika proti viru svetlobe.</w:t>
      </w:r>
      <w:r>
        <w:rPr>
          <w:rFonts w:ascii="Comic Sans MS" w:hAnsi="Comic Sans MS"/>
        </w:rPr>
        <w:t xml:space="preserve"> </w:t>
      </w:r>
      <w:r w:rsidRPr="00F86EDE">
        <w:rPr>
          <w:rFonts w:ascii="Comic Sans MS" w:hAnsi="Comic Sans MS"/>
        </w:rPr>
        <w:t xml:space="preserve">V evgleni je barvilo klorofil. Evglene se razmnožujejo nespolno, z vzdolžno delitvijo. </w:t>
      </w:r>
    </w:p>
    <w:p w14:paraId="5BAE2E4F" w14:textId="77777777" w:rsidR="007C2795" w:rsidRPr="00857CD4" w:rsidRDefault="007C2795" w:rsidP="0036425D">
      <w:pPr>
        <w:pStyle w:val="NormalWeb"/>
      </w:pPr>
      <w:r>
        <w:rPr>
          <w:rFonts w:ascii="Comic Sans MS" w:hAnsi="Comic Sans MS"/>
        </w:rPr>
        <w:t xml:space="preserve">Četrta skupina pa so </w:t>
      </w:r>
      <w:r w:rsidR="0008152D" w:rsidRPr="003E535F">
        <w:rPr>
          <w:rFonts w:ascii="Comic Sans MS" w:hAnsi="Comic Sans MS"/>
        </w:rPr>
        <w:t>Trosovci</w:t>
      </w:r>
      <w:r>
        <w:rPr>
          <w:rFonts w:ascii="Comic Sans MS" w:hAnsi="Comic Sans MS"/>
        </w:rPr>
        <w:t>, ki</w:t>
      </w:r>
      <w:r w:rsidR="0008152D" w:rsidRPr="003E535F">
        <w:rPr>
          <w:rFonts w:ascii="Comic Sans MS" w:hAnsi="Comic Sans MS"/>
        </w:rPr>
        <w:t xml:space="preserve"> nimajo niti migetalk niti bičkov. Vsi so zajedalci.</w:t>
      </w:r>
      <w:r w:rsidR="003E535F" w:rsidRPr="003E535F">
        <w:rPr>
          <w:rFonts w:ascii="Comic Sans MS" w:hAnsi="Comic Sans MS"/>
        </w:rPr>
        <w:t xml:space="preserve"> Njihova telesna organizacija </w:t>
      </w:r>
      <w:r w:rsidR="007242E6">
        <w:rPr>
          <w:rFonts w:ascii="Comic Sans MS" w:hAnsi="Comic Sans MS"/>
        </w:rPr>
        <w:t xml:space="preserve">je </w:t>
      </w:r>
      <w:r w:rsidR="003E535F" w:rsidRPr="003E535F">
        <w:rPr>
          <w:rFonts w:ascii="Comic Sans MS" w:hAnsi="Comic Sans MS"/>
        </w:rPr>
        <w:t xml:space="preserve">zelo poenostavljena, njihov razvojni krog pa zapletena metageneza. Trosovci so se razvili iz bičkarjev. </w:t>
      </w:r>
      <w:r w:rsidR="001D2D50" w:rsidRPr="001D2D50">
        <w:rPr>
          <w:rFonts w:ascii="Comic Sans MS" w:hAnsi="Comic Sans MS"/>
        </w:rPr>
        <w:t>Za človeka je najnevarnejši</w:t>
      </w:r>
      <w:r w:rsidR="001D2D50">
        <w:rPr>
          <w:rFonts w:ascii="Comic Sans MS" w:hAnsi="Comic Sans MS"/>
        </w:rPr>
        <w:t xml:space="preserve"> trosovec plazmodij, ki je</w:t>
      </w:r>
      <w:r w:rsidR="001D2D50" w:rsidRPr="001D2D50">
        <w:rPr>
          <w:rFonts w:ascii="Comic Sans MS" w:hAnsi="Comic Sans MS"/>
        </w:rPr>
        <w:t xml:space="preserve"> povzročitelj malarije . Ljudi </w:t>
      </w:r>
      <w:r w:rsidR="001D2D50">
        <w:rPr>
          <w:rFonts w:ascii="Comic Sans MS" w:hAnsi="Comic Sans MS"/>
        </w:rPr>
        <w:t xml:space="preserve">se </w:t>
      </w:r>
      <w:r w:rsidR="001D2D50" w:rsidRPr="001D2D50">
        <w:rPr>
          <w:rFonts w:ascii="Comic Sans MS" w:hAnsi="Comic Sans MS"/>
        </w:rPr>
        <w:t xml:space="preserve">lahko okužijo </w:t>
      </w:r>
      <w:r w:rsidR="001D2D50">
        <w:rPr>
          <w:rFonts w:ascii="Comic Sans MS" w:hAnsi="Comic Sans MS"/>
        </w:rPr>
        <w:t xml:space="preserve">z štirimi vrstami parazitov iz rodu plazmodij </w:t>
      </w:r>
      <w:r w:rsidR="001D2D50" w:rsidRPr="001D2D50">
        <w:rPr>
          <w:rFonts w:ascii="Comic Sans MS" w:hAnsi="Comic Sans MS"/>
        </w:rPr>
        <w:t>in danes boluje za malarijo 300 milijonov ljudi. Pred odkritjem plazmodija so mislili, da je malarična mrzlica posledica vdihavanja močvirnih hl</w:t>
      </w:r>
      <w:r w:rsidR="001D2D50">
        <w:rPr>
          <w:rFonts w:ascii="Comic Sans MS" w:hAnsi="Comic Sans MS"/>
        </w:rPr>
        <w:t>apov</w:t>
      </w:r>
      <w:r w:rsidR="001D2D50" w:rsidRPr="001D2D50">
        <w:rPr>
          <w:rFonts w:ascii="Comic Sans MS" w:hAnsi="Comic Sans MS"/>
        </w:rPr>
        <w:t>. Bolezen je res najpogostejša v močvirnih območjih, a neredka tudi ob drugih bivališčih s stoječo vodo, kjer živijo ličinke komarja mrzličarja, ki je prenašalec plazmodija. Odrasel komar prenaša parazita med sesanjem krvi iz enega toplo</w:t>
      </w:r>
      <w:r w:rsidR="00EA348E">
        <w:rPr>
          <w:rFonts w:ascii="Comic Sans MS" w:hAnsi="Comic Sans MS"/>
        </w:rPr>
        <w:t>krvne</w:t>
      </w:r>
      <w:r w:rsidR="001D2D50" w:rsidRPr="001D2D50">
        <w:rPr>
          <w:rFonts w:ascii="Comic Sans MS" w:hAnsi="Comic Sans MS"/>
        </w:rPr>
        <w:t>ga vretenčarja v drugega, tudi v človeka.</w:t>
      </w:r>
    </w:p>
    <w:p w14:paraId="44336497" w14:textId="77777777" w:rsidR="00ED6D6F" w:rsidRPr="00ED6D6F" w:rsidRDefault="00857CD4" w:rsidP="00857CD4">
      <w:pPr>
        <w:pStyle w:val="NormalWeb"/>
        <w:rPr>
          <w:rFonts w:ascii="Comic Sans MS" w:hAnsi="Comic Sans MS"/>
        </w:rPr>
      </w:pPr>
      <w:r w:rsidRPr="00857CD4">
        <w:rPr>
          <w:rFonts w:ascii="Comic Sans MS" w:hAnsi="Comic Sans MS"/>
        </w:rPr>
        <w:t>Spužve so zelo stara živalska skupina, znana že iz kambrija. Zaradi preproste zgradbe jih razlikujemo od pristnih mnogoceličarjev.</w:t>
      </w:r>
      <w:r>
        <w:rPr>
          <w:rFonts w:ascii="Comic Sans MS" w:hAnsi="Comic Sans MS"/>
        </w:rPr>
        <w:t xml:space="preserve"> Spužve so se v davnini</w:t>
      </w:r>
      <w:r w:rsidRPr="00857CD4">
        <w:rPr>
          <w:rFonts w:ascii="Comic Sans MS" w:hAnsi="Comic Sans MS"/>
        </w:rPr>
        <w:t xml:space="preserve"> razvile iz kolonijskih bičkarjev ovratničarjev</w:t>
      </w:r>
      <w:r>
        <w:t xml:space="preserve">. </w:t>
      </w:r>
      <w:r>
        <w:rPr>
          <w:rFonts w:ascii="Comic Sans MS" w:hAnsi="Comic Sans MS"/>
        </w:rPr>
        <w:t>S</w:t>
      </w:r>
      <w:r w:rsidR="00F25AD2" w:rsidRPr="002212BE">
        <w:rPr>
          <w:rFonts w:ascii="Comic Sans MS" w:hAnsi="Comic Sans MS"/>
        </w:rPr>
        <w:t xml:space="preserve">o najpreprostejši mnogoceličarji, ki še nimajo pravih tkiv ter organov in organskih sistemov. Vezane so </w:t>
      </w:r>
      <w:r w:rsidR="00473ED8">
        <w:rPr>
          <w:rFonts w:ascii="Comic Sans MS" w:hAnsi="Comic Sans MS"/>
        </w:rPr>
        <w:t>le na vodna bivališča</w:t>
      </w:r>
      <w:r w:rsidR="00F25AD2" w:rsidRPr="002212BE">
        <w:rPr>
          <w:rFonts w:ascii="Comic Sans MS" w:hAnsi="Comic Sans MS"/>
        </w:rPr>
        <w:t xml:space="preserve">. </w:t>
      </w:r>
      <w:r w:rsidR="007C15CA">
        <w:rPr>
          <w:rFonts w:ascii="Comic Sans MS" w:hAnsi="Comic Sans MS"/>
        </w:rPr>
        <w:t>Prehranjujejo se z</w:t>
      </w:r>
      <w:r w:rsidR="00F25AD2" w:rsidRPr="002212BE">
        <w:rPr>
          <w:rFonts w:ascii="Comic Sans MS" w:hAnsi="Comic Sans MS"/>
        </w:rPr>
        <w:t xml:space="preserve"> filtracijo</w:t>
      </w:r>
      <w:r w:rsidR="007C15CA">
        <w:rPr>
          <w:rFonts w:ascii="Comic Sans MS" w:hAnsi="Comic Sans MS"/>
        </w:rPr>
        <w:t>.</w:t>
      </w:r>
      <w:r w:rsidR="00F25AD2" w:rsidRPr="002212BE">
        <w:rPr>
          <w:rFonts w:ascii="Comic Sans MS" w:hAnsi="Comic Sans MS"/>
        </w:rPr>
        <w:t xml:space="preserve"> Telo je iz treh plasti. Pore </w:t>
      </w:r>
      <w:r w:rsidR="00ED6D6F" w:rsidRPr="00ED6D6F">
        <w:rPr>
          <w:rFonts w:ascii="Comic Sans MS" w:hAnsi="Comic Sans MS"/>
        </w:rPr>
        <w:t>Ogrodje</w:t>
      </w:r>
      <w:r w:rsidR="00ED6D6F">
        <w:rPr>
          <w:rFonts w:ascii="Comic Sans MS" w:hAnsi="Comic Sans MS"/>
        </w:rPr>
        <w:t xml:space="preserve"> spužev</w:t>
      </w:r>
      <w:r w:rsidR="00ED6D6F" w:rsidRPr="00ED6D6F">
        <w:rPr>
          <w:rFonts w:ascii="Comic Sans MS" w:hAnsi="Comic Sans MS"/>
        </w:rPr>
        <w:t xml:space="preserve"> je sestavljeno iz iglic (spikul), prekritih z anorgansko snovjo (apnencem ali kremenom). </w:t>
      </w:r>
      <w:r w:rsidRPr="00ED6D6F">
        <w:rPr>
          <w:rFonts w:ascii="Comic Sans MS" w:hAnsi="Comic Sans MS"/>
        </w:rPr>
        <w:t>Spužve se razmnožujejo nespolno in spolno.</w:t>
      </w:r>
    </w:p>
    <w:p w14:paraId="02A6D12C" w14:textId="77777777" w:rsidR="00ED6D6F" w:rsidRPr="00ED6D6F" w:rsidRDefault="00ED6D6F" w:rsidP="00ED6D6F">
      <w:pPr>
        <w:pStyle w:val="NormalWeb"/>
        <w:rPr>
          <w:rFonts w:ascii="Comic Sans MS" w:hAnsi="Comic Sans MS"/>
        </w:rPr>
      </w:pPr>
      <w:r w:rsidRPr="00ED6D6F">
        <w:rPr>
          <w:rFonts w:ascii="Comic Sans MS" w:hAnsi="Comic Sans MS"/>
        </w:rPr>
        <w:t xml:space="preserve"> Spužve delimo v tri razrede, predvsem glede na zgradbo njihovega ogrodja.</w:t>
      </w:r>
    </w:p>
    <w:p w14:paraId="54B33011" w14:textId="77777777" w:rsidR="00ED6D6F" w:rsidRPr="00ED6D6F" w:rsidRDefault="00ED6D6F" w:rsidP="00ED6D6F">
      <w:pPr>
        <w:shd w:val="clear" w:color="auto" w:fill="F8FCFF"/>
        <w:spacing w:before="100" w:beforeAutospacing="1" w:after="100" w:afterAutospacing="1"/>
        <w:rPr>
          <w:rFonts w:ascii="Comic Sans MS" w:hAnsi="Comic Sans MS"/>
          <w:noProof w:val="0"/>
        </w:rPr>
      </w:pPr>
      <w:r w:rsidRPr="00ED6D6F">
        <w:rPr>
          <w:rFonts w:ascii="Comic Sans MS" w:hAnsi="Comic Sans MS"/>
          <w:noProof w:val="0"/>
        </w:rPr>
        <w:t xml:space="preserve"> apnenčaste spužve</w:t>
      </w:r>
      <w:r>
        <w:rPr>
          <w:rFonts w:ascii="Comic Sans MS" w:hAnsi="Comic Sans MS"/>
          <w:noProof w:val="0"/>
        </w:rPr>
        <w:t>, te</w:t>
      </w:r>
      <w:r w:rsidRPr="00ED6D6F">
        <w:rPr>
          <w:rFonts w:ascii="Comic Sans MS" w:hAnsi="Comic Sans MS"/>
          <w:noProof w:val="0"/>
        </w:rPr>
        <w:t xml:space="preserve"> imajo apnenčast skelet sestavljen iz spikul različnih oblik. </w:t>
      </w:r>
    </w:p>
    <w:p w14:paraId="7947E706" w14:textId="77777777" w:rsidR="00ED6D6F" w:rsidRDefault="00ED6D6F" w:rsidP="00ED6D6F">
      <w:pPr>
        <w:shd w:val="clear" w:color="auto" w:fill="F8FCFF"/>
        <w:spacing w:before="100" w:beforeAutospacing="1" w:after="100" w:afterAutospacing="1"/>
        <w:rPr>
          <w:rFonts w:ascii="Comic Sans MS" w:hAnsi="Comic Sans MS"/>
          <w:noProof w:val="0"/>
        </w:rPr>
      </w:pPr>
      <w:r w:rsidRPr="00ED6D6F">
        <w:rPr>
          <w:rFonts w:ascii="Comic Sans MS" w:hAnsi="Comic Sans MS"/>
          <w:noProof w:val="0"/>
        </w:rPr>
        <w:t>spužve steklenjače</w:t>
      </w:r>
      <w:r>
        <w:rPr>
          <w:rFonts w:ascii="Comic Sans MS" w:hAnsi="Comic Sans MS"/>
          <w:noProof w:val="0"/>
        </w:rPr>
        <w:t>, to</w:t>
      </w:r>
      <w:r w:rsidRPr="00ED6D6F">
        <w:rPr>
          <w:rFonts w:ascii="Comic Sans MS" w:hAnsi="Comic Sans MS"/>
          <w:noProof w:val="0"/>
        </w:rPr>
        <w:t xml:space="preserve"> so spužve, ki živijo v velikih globinah. Njihov skelet je sestavljen iz šestokrakih silicijevih iglic. </w:t>
      </w:r>
    </w:p>
    <w:p w14:paraId="5676C2C5" w14:textId="77777777" w:rsidR="00ED6D6F" w:rsidRPr="00ED6D6F" w:rsidRDefault="00ED6D6F" w:rsidP="00ED6D6F">
      <w:pPr>
        <w:shd w:val="clear" w:color="auto" w:fill="F8FCFF"/>
        <w:spacing w:before="100" w:beforeAutospacing="1" w:after="100" w:afterAutospacing="1"/>
        <w:rPr>
          <w:rFonts w:ascii="Comic Sans MS" w:hAnsi="Comic Sans MS"/>
          <w:noProof w:val="0"/>
        </w:rPr>
      </w:pPr>
      <w:r>
        <w:rPr>
          <w:rFonts w:ascii="Comic Sans MS" w:hAnsi="Comic Sans MS"/>
          <w:noProof w:val="0"/>
        </w:rPr>
        <w:lastRenderedPageBreak/>
        <w:t xml:space="preserve">In </w:t>
      </w:r>
      <w:r w:rsidRPr="00ED6D6F">
        <w:rPr>
          <w:rFonts w:ascii="Comic Sans MS" w:hAnsi="Comic Sans MS"/>
          <w:noProof w:val="0"/>
        </w:rPr>
        <w:t>kremenaste spužve in spužve roženjače</w:t>
      </w:r>
      <w:r w:rsidR="00857CD4">
        <w:rPr>
          <w:rFonts w:ascii="Comic Sans MS" w:hAnsi="Comic Sans MS"/>
          <w:noProof w:val="0"/>
        </w:rPr>
        <w:t xml:space="preserve"> pri katerih je skelet</w:t>
      </w:r>
      <w:r w:rsidRPr="00ED6D6F">
        <w:rPr>
          <w:rFonts w:ascii="Comic Sans MS" w:hAnsi="Comic Sans MS"/>
          <w:noProof w:val="0"/>
        </w:rPr>
        <w:t xml:space="preserve"> sestavljen iz silicijevih iglic, ki so povezane s sponginom, skelet roženjač pa </w:t>
      </w:r>
      <w:r w:rsidR="00857CD4">
        <w:rPr>
          <w:rFonts w:ascii="Comic Sans MS" w:hAnsi="Comic Sans MS"/>
          <w:noProof w:val="0"/>
        </w:rPr>
        <w:t>je sestavljen</w:t>
      </w:r>
      <w:r w:rsidRPr="00ED6D6F">
        <w:rPr>
          <w:rFonts w:ascii="Comic Sans MS" w:hAnsi="Comic Sans MS"/>
          <w:noProof w:val="0"/>
        </w:rPr>
        <w:t xml:space="preserve"> le </w:t>
      </w:r>
      <w:r w:rsidR="00857CD4">
        <w:rPr>
          <w:rFonts w:ascii="Comic Sans MS" w:hAnsi="Comic Sans MS"/>
          <w:noProof w:val="0"/>
        </w:rPr>
        <w:t xml:space="preserve">iz </w:t>
      </w:r>
      <w:r w:rsidRPr="00ED6D6F">
        <w:rPr>
          <w:rFonts w:ascii="Comic Sans MS" w:hAnsi="Comic Sans MS"/>
          <w:noProof w:val="0"/>
        </w:rPr>
        <w:t>spongin. Pri nekaterih vrstah spongina ni.</w:t>
      </w:r>
      <w:bookmarkStart w:id="1" w:name="Viri"/>
      <w:bookmarkEnd w:id="1"/>
    </w:p>
    <w:p w14:paraId="251AE77E" w14:textId="77777777" w:rsidR="00ED6D6F" w:rsidRPr="00ED6D6F" w:rsidRDefault="00ED6D6F" w:rsidP="00F25AD2">
      <w:pPr>
        <w:pStyle w:val="NormalWeb"/>
        <w:rPr>
          <w:rFonts w:ascii="Comic Sans MS" w:hAnsi="Comic Sans MS"/>
        </w:rPr>
      </w:pPr>
    </w:p>
    <w:p w14:paraId="142FA425" w14:textId="77777777" w:rsidR="0036425D" w:rsidRDefault="0036425D" w:rsidP="00AC7CFA">
      <w:pPr>
        <w:spacing w:before="100" w:beforeAutospacing="1" w:after="100" w:afterAutospacing="1"/>
        <w:rPr>
          <w:rFonts w:ascii="Comic Sans MS" w:hAnsi="Comic Sans MS"/>
          <w:noProof w:val="0"/>
          <w:color w:val="000000"/>
        </w:rPr>
      </w:pPr>
    </w:p>
    <w:p w14:paraId="02B8CAFB" w14:textId="77777777" w:rsidR="003811B8" w:rsidRDefault="003811B8" w:rsidP="00AC7CFA">
      <w:pPr>
        <w:spacing w:before="100" w:beforeAutospacing="1" w:after="100" w:afterAutospacing="1"/>
        <w:rPr>
          <w:rFonts w:ascii="Comic Sans MS" w:hAnsi="Comic Sans MS"/>
          <w:noProof w:val="0"/>
          <w:color w:val="000000"/>
        </w:rPr>
      </w:pPr>
    </w:p>
    <w:p w14:paraId="064FA0C1" w14:textId="77777777" w:rsidR="003811B8" w:rsidRDefault="003811B8" w:rsidP="00AC7CFA">
      <w:pPr>
        <w:spacing w:before="100" w:beforeAutospacing="1" w:after="100" w:afterAutospacing="1"/>
        <w:rPr>
          <w:rFonts w:ascii="Comic Sans MS" w:hAnsi="Comic Sans MS"/>
          <w:noProof w:val="0"/>
          <w:color w:val="000000"/>
        </w:rPr>
      </w:pPr>
    </w:p>
    <w:p w14:paraId="37D6CDFA" w14:textId="77777777" w:rsidR="003811B8" w:rsidRDefault="003811B8" w:rsidP="00AC7CFA">
      <w:pPr>
        <w:spacing w:before="100" w:beforeAutospacing="1" w:after="100" w:afterAutospacing="1"/>
        <w:rPr>
          <w:rFonts w:ascii="Comic Sans MS" w:hAnsi="Comic Sans MS"/>
          <w:noProof w:val="0"/>
          <w:color w:val="000000"/>
        </w:rPr>
      </w:pPr>
    </w:p>
    <w:p w14:paraId="46A8D3B1" w14:textId="77777777" w:rsidR="003811B8" w:rsidRDefault="003811B8" w:rsidP="00AC7CFA">
      <w:pPr>
        <w:spacing w:before="100" w:beforeAutospacing="1" w:after="100" w:afterAutospacing="1"/>
        <w:rPr>
          <w:rFonts w:ascii="Comic Sans MS" w:hAnsi="Comic Sans MS"/>
          <w:noProof w:val="0"/>
          <w:color w:val="000000"/>
        </w:rPr>
      </w:pPr>
    </w:p>
    <w:p w14:paraId="55CDFCB9" w14:textId="77777777" w:rsidR="003811B8" w:rsidRDefault="003811B8" w:rsidP="00AC7CFA">
      <w:pPr>
        <w:spacing w:before="100" w:beforeAutospacing="1" w:after="100" w:afterAutospacing="1"/>
        <w:rPr>
          <w:rFonts w:ascii="Comic Sans MS" w:hAnsi="Comic Sans MS"/>
          <w:noProof w:val="0"/>
          <w:color w:val="000000"/>
        </w:rPr>
      </w:pPr>
    </w:p>
    <w:p w14:paraId="5A6533BA" w14:textId="77777777" w:rsidR="003811B8" w:rsidRDefault="003811B8" w:rsidP="00AC7CFA">
      <w:pPr>
        <w:spacing w:before="100" w:beforeAutospacing="1" w:after="100" w:afterAutospacing="1"/>
        <w:rPr>
          <w:rFonts w:ascii="Comic Sans MS" w:hAnsi="Comic Sans MS"/>
          <w:noProof w:val="0"/>
          <w:color w:val="000000"/>
        </w:rPr>
      </w:pPr>
    </w:p>
    <w:p w14:paraId="777E3D56" w14:textId="77777777" w:rsidR="003811B8" w:rsidRDefault="003811B8" w:rsidP="00AC7CFA">
      <w:pPr>
        <w:spacing w:before="100" w:beforeAutospacing="1" w:after="100" w:afterAutospacing="1"/>
        <w:rPr>
          <w:rFonts w:ascii="Comic Sans MS" w:hAnsi="Comic Sans MS"/>
          <w:noProof w:val="0"/>
          <w:color w:val="000000"/>
        </w:rPr>
      </w:pPr>
    </w:p>
    <w:p w14:paraId="4103F31E" w14:textId="77777777" w:rsidR="003811B8" w:rsidRDefault="003811B8" w:rsidP="00AC7CFA">
      <w:pPr>
        <w:spacing w:before="100" w:beforeAutospacing="1" w:after="100" w:afterAutospacing="1"/>
        <w:rPr>
          <w:rFonts w:ascii="Comic Sans MS" w:hAnsi="Comic Sans MS"/>
          <w:noProof w:val="0"/>
          <w:color w:val="000000"/>
        </w:rPr>
      </w:pPr>
    </w:p>
    <w:p w14:paraId="4F92AEDF" w14:textId="77777777" w:rsidR="003811B8" w:rsidRDefault="003811B8" w:rsidP="00AC7CFA">
      <w:pPr>
        <w:spacing w:before="100" w:beforeAutospacing="1" w:after="100" w:afterAutospacing="1"/>
        <w:rPr>
          <w:rFonts w:ascii="Comic Sans MS" w:hAnsi="Comic Sans MS"/>
          <w:noProof w:val="0"/>
          <w:color w:val="000000"/>
        </w:rPr>
      </w:pPr>
    </w:p>
    <w:p w14:paraId="494B8D35" w14:textId="77777777" w:rsidR="003811B8" w:rsidRDefault="003811B8" w:rsidP="00AC7CFA">
      <w:pPr>
        <w:spacing w:before="100" w:beforeAutospacing="1" w:after="100" w:afterAutospacing="1"/>
        <w:rPr>
          <w:rFonts w:ascii="Comic Sans MS" w:hAnsi="Comic Sans MS"/>
          <w:noProof w:val="0"/>
          <w:color w:val="000000"/>
        </w:rPr>
      </w:pPr>
    </w:p>
    <w:p w14:paraId="72750F2E" w14:textId="77777777" w:rsidR="003811B8" w:rsidRDefault="003811B8" w:rsidP="00AC7CFA">
      <w:pPr>
        <w:spacing w:before="100" w:beforeAutospacing="1" w:after="100" w:afterAutospacing="1"/>
        <w:rPr>
          <w:rFonts w:ascii="Comic Sans MS" w:hAnsi="Comic Sans MS"/>
          <w:noProof w:val="0"/>
          <w:color w:val="000000"/>
        </w:rPr>
      </w:pPr>
    </w:p>
    <w:p w14:paraId="0FD44B41" w14:textId="77777777" w:rsidR="003811B8" w:rsidRDefault="003811B8" w:rsidP="00AC7CFA">
      <w:pPr>
        <w:spacing w:before="100" w:beforeAutospacing="1" w:after="100" w:afterAutospacing="1"/>
        <w:rPr>
          <w:rFonts w:ascii="Comic Sans MS" w:hAnsi="Comic Sans MS"/>
          <w:noProof w:val="0"/>
          <w:color w:val="000000"/>
        </w:rPr>
      </w:pPr>
    </w:p>
    <w:p w14:paraId="5E57B3AF" w14:textId="77777777" w:rsidR="003811B8" w:rsidRDefault="003811B8" w:rsidP="00AC7CFA">
      <w:pPr>
        <w:spacing w:before="100" w:beforeAutospacing="1" w:after="100" w:afterAutospacing="1"/>
        <w:rPr>
          <w:rFonts w:ascii="Comic Sans MS" w:hAnsi="Comic Sans MS"/>
          <w:noProof w:val="0"/>
          <w:color w:val="000000"/>
        </w:rPr>
      </w:pPr>
    </w:p>
    <w:p w14:paraId="65952DD1" w14:textId="77777777" w:rsidR="003811B8" w:rsidRDefault="003811B8" w:rsidP="00AC7CFA">
      <w:pPr>
        <w:spacing w:before="100" w:beforeAutospacing="1" w:after="100" w:afterAutospacing="1"/>
        <w:rPr>
          <w:rFonts w:ascii="Comic Sans MS" w:hAnsi="Comic Sans MS"/>
          <w:noProof w:val="0"/>
          <w:color w:val="000000"/>
        </w:rPr>
      </w:pPr>
    </w:p>
    <w:p w14:paraId="270BA4B0" w14:textId="77777777" w:rsidR="003811B8" w:rsidRDefault="003811B8" w:rsidP="00AC7CFA">
      <w:pPr>
        <w:spacing w:before="100" w:beforeAutospacing="1" w:after="100" w:afterAutospacing="1"/>
        <w:rPr>
          <w:rFonts w:ascii="Comic Sans MS" w:hAnsi="Comic Sans MS"/>
          <w:noProof w:val="0"/>
          <w:color w:val="000000"/>
        </w:rPr>
      </w:pPr>
    </w:p>
    <w:p w14:paraId="04B9ADC9" w14:textId="77777777" w:rsidR="003811B8" w:rsidRDefault="003811B8" w:rsidP="00AC7CFA">
      <w:pPr>
        <w:spacing w:before="100" w:beforeAutospacing="1" w:after="100" w:afterAutospacing="1"/>
        <w:rPr>
          <w:rFonts w:ascii="Comic Sans MS" w:hAnsi="Comic Sans MS"/>
          <w:noProof w:val="0"/>
          <w:color w:val="000000"/>
        </w:rPr>
      </w:pPr>
    </w:p>
    <w:p w14:paraId="624CB42F" w14:textId="77777777" w:rsidR="003811B8" w:rsidRDefault="003811B8" w:rsidP="00AC7CFA">
      <w:pPr>
        <w:spacing w:before="100" w:beforeAutospacing="1" w:after="100" w:afterAutospacing="1"/>
        <w:rPr>
          <w:rFonts w:ascii="Comic Sans MS" w:hAnsi="Comic Sans MS"/>
          <w:noProof w:val="0"/>
          <w:color w:val="000000"/>
        </w:rPr>
      </w:pPr>
    </w:p>
    <w:p w14:paraId="33A969CF" w14:textId="77777777" w:rsidR="003811B8" w:rsidRPr="00ED6D6F" w:rsidRDefault="003811B8" w:rsidP="00AC7CFA">
      <w:pPr>
        <w:spacing w:before="100" w:beforeAutospacing="1" w:after="100" w:afterAutospacing="1"/>
        <w:rPr>
          <w:rFonts w:ascii="Comic Sans MS" w:hAnsi="Comic Sans MS"/>
          <w:noProof w:val="0"/>
          <w:color w:val="000000"/>
        </w:rPr>
      </w:pPr>
    </w:p>
    <w:p w14:paraId="054CF1E9" w14:textId="77777777" w:rsidR="00AC7CFA" w:rsidRPr="002212BE" w:rsidRDefault="00AC7CFA">
      <w:pPr>
        <w:rPr>
          <w:rFonts w:ascii="Comic Sans MS" w:hAnsi="Comic Sans MS"/>
        </w:rPr>
      </w:pPr>
    </w:p>
    <w:sectPr w:rsidR="00AC7CFA" w:rsidRPr="0022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35352"/>
    <w:multiLevelType w:val="multilevel"/>
    <w:tmpl w:val="4FBC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92367"/>
    <w:multiLevelType w:val="multilevel"/>
    <w:tmpl w:val="CDEA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152CD"/>
    <w:multiLevelType w:val="multilevel"/>
    <w:tmpl w:val="B550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CFA"/>
    <w:rsid w:val="0008152D"/>
    <w:rsid w:val="000F3E8E"/>
    <w:rsid w:val="000F6E51"/>
    <w:rsid w:val="001242C8"/>
    <w:rsid w:val="00195BF2"/>
    <w:rsid w:val="001A1832"/>
    <w:rsid w:val="001D2D50"/>
    <w:rsid w:val="002212BE"/>
    <w:rsid w:val="002D29CF"/>
    <w:rsid w:val="0036425D"/>
    <w:rsid w:val="003811B8"/>
    <w:rsid w:val="00387D6F"/>
    <w:rsid w:val="003A3619"/>
    <w:rsid w:val="003C2150"/>
    <w:rsid w:val="003E535F"/>
    <w:rsid w:val="00473ED8"/>
    <w:rsid w:val="0051299E"/>
    <w:rsid w:val="0052345D"/>
    <w:rsid w:val="00585A02"/>
    <w:rsid w:val="00590763"/>
    <w:rsid w:val="005E7857"/>
    <w:rsid w:val="00712C65"/>
    <w:rsid w:val="007242E6"/>
    <w:rsid w:val="00725F24"/>
    <w:rsid w:val="00760995"/>
    <w:rsid w:val="007C15CA"/>
    <w:rsid w:val="007C2795"/>
    <w:rsid w:val="00804A63"/>
    <w:rsid w:val="0082654A"/>
    <w:rsid w:val="00857CD4"/>
    <w:rsid w:val="008679D1"/>
    <w:rsid w:val="009221FD"/>
    <w:rsid w:val="009665EB"/>
    <w:rsid w:val="0097480B"/>
    <w:rsid w:val="009C49DA"/>
    <w:rsid w:val="00AC7CFA"/>
    <w:rsid w:val="00BB3C0E"/>
    <w:rsid w:val="00BD7FAA"/>
    <w:rsid w:val="00C20D3F"/>
    <w:rsid w:val="00C813ED"/>
    <w:rsid w:val="00CF604D"/>
    <w:rsid w:val="00D73A1D"/>
    <w:rsid w:val="00DF1F52"/>
    <w:rsid w:val="00E1282A"/>
    <w:rsid w:val="00E145F2"/>
    <w:rsid w:val="00E17DD6"/>
    <w:rsid w:val="00EA348E"/>
    <w:rsid w:val="00EB2644"/>
    <w:rsid w:val="00ED2537"/>
    <w:rsid w:val="00ED6D6F"/>
    <w:rsid w:val="00F04A46"/>
    <w:rsid w:val="00F25AD2"/>
    <w:rsid w:val="00F86EDE"/>
    <w:rsid w:val="00FA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E01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2">
    <w:name w:val="heading 2"/>
    <w:basedOn w:val="Normal"/>
    <w:qFormat/>
    <w:rsid w:val="00ED6D6F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7CFA"/>
    <w:rPr>
      <w:color w:val="0000FF"/>
      <w:u w:val="single"/>
    </w:rPr>
  </w:style>
  <w:style w:type="paragraph" w:styleId="NormalWeb">
    <w:name w:val="Normal (Web)"/>
    <w:basedOn w:val="Normal"/>
    <w:rsid w:val="00AC7CFA"/>
    <w:pPr>
      <w:spacing w:before="100" w:beforeAutospacing="1" w:after="100" w:afterAutospacing="1"/>
    </w:pPr>
    <w:rPr>
      <w:noProof w:val="0"/>
    </w:rPr>
  </w:style>
  <w:style w:type="character" w:customStyle="1" w:styleId="editsection2">
    <w:name w:val="editsection2"/>
    <w:basedOn w:val="DefaultParagraphFont"/>
    <w:rsid w:val="00ED6D6F"/>
  </w:style>
  <w:style w:type="character" w:customStyle="1" w:styleId="mw-headline">
    <w:name w:val="mw-headline"/>
    <w:basedOn w:val="DefaultParagraphFont"/>
    <w:rsid w:val="00ED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518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8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6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5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141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