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F75" w:rsidRPr="00E15040" w:rsidRDefault="00DC1FBE">
      <w:pPr>
        <w:rPr>
          <w:rFonts w:ascii="Verdana" w:hAnsi="Verdana"/>
          <w:sz w:val="20"/>
          <w:szCs w:val="20"/>
        </w:rPr>
      </w:pPr>
      <w:bookmarkStart w:id="0" w:name="_GoBack"/>
      <w:bookmarkEnd w:id="0"/>
      <w:r w:rsidRPr="00E15040">
        <w:rPr>
          <w:rFonts w:ascii="Verdana" w:hAnsi="Verdana"/>
          <w:sz w:val="20"/>
          <w:szCs w:val="20"/>
        </w:rPr>
        <w:t xml:space="preserve">                        </w:t>
      </w:r>
      <w:r w:rsidR="008A13BE">
        <w:rPr>
          <w:rFonts w:ascii="Verdana" w:hAnsi="Verdana"/>
          <w:sz w:val="20"/>
          <w:szCs w:val="20"/>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228pt;height:51.75pt" fillcolor="#3cf" strokecolor="#009" strokeweight="1pt">
            <v:shadow on="t" color="#009" offset="7pt,-7pt"/>
            <v:textpath style="font-family:&quot;Impact&quot;;v-text-spacing:52429f;v-text-kern:t" trim="t" fitpath="t" xscale="f" string="PTICE OB MORJU"/>
          </v:shape>
        </w:pict>
      </w:r>
    </w:p>
    <w:p w:rsidR="00DC1FBE" w:rsidRPr="00E15040" w:rsidRDefault="00DC1FBE">
      <w:pPr>
        <w:rPr>
          <w:rFonts w:ascii="Verdana" w:hAnsi="Verdana"/>
          <w:sz w:val="20"/>
          <w:szCs w:val="20"/>
        </w:rPr>
      </w:pPr>
    </w:p>
    <w:p w:rsidR="00DC1FBE" w:rsidRPr="00E15040" w:rsidRDefault="00DC1FBE">
      <w:pPr>
        <w:rPr>
          <w:rFonts w:ascii="Verdana" w:hAnsi="Verdana"/>
          <w:sz w:val="20"/>
          <w:szCs w:val="20"/>
        </w:rPr>
      </w:pPr>
    </w:p>
    <w:p w:rsidR="00DC1FBE" w:rsidRPr="00E15040" w:rsidRDefault="00DC1FBE">
      <w:pPr>
        <w:rPr>
          <w:rFonts w:ascii="Verdana" w:hAnsi="Verdana"/>
          <w:sz w:val="20"/>
          <w:szCs w:val="20"/>
        </w:rPr>
      </w:pPr>
    </w:p>
    <w:p w:rsidR="00DC1FBE" w:rsidRPr="00E15040" w:rsidRDefault="00DC1FBE">
      <w:pPr>
        <w:rPr>
          <w:rFonts w:ascii="Verdana" w:hAnsi="Verdana"/>
          <w:sz w:val="20"/>
          <w:szCs w:val="20"/>
        </w:rPr>
      </w:pPr>
    </w:p>
    <w:p w:rsidR="00DC1FBE" w:rsidRPr="00E15040" w:rsidRDefault="00DC1FBE">
      <w:pPr>
        <w:rPr>
          <w:rFonts w:ascii="Verdana" w:hAnsi="Verdana"/>
          <w:sz w:val="20"/>
          <w:szCs w:val="20"/>
        </w:rPr>
      </w:pPr>
    </w:p>
    <w:p w:rsidR="00E15040" w:rsidRPr="00E15040" w:rsidRDefault="00E15040" w:rsidP="00E15040">
      <w:pPr>
        <w:rPr>
          <w:rFonts w:ascii="Verdana" w:hAnsi="Verdana"/>
          <w:sz w:val="20"/>
          <w:szCs w:val="20"/>
        </w:rPr>
      </w:pPr>
      <w:r w:rsidRPr="00E15040">
        <w:rPr>
          <w:rFonts w:ascii="Verdana" w:hAnsi="Verdana"/>
          <w:b/>
          <w:sz w:val="20"/>
          <w:szCs w:val="20"/>
          <w:lang w:val="sl-SI"/>
        </w:rPr>
        <w:t xml:space="preserve">PTICE, KI ŽIVIJO OB MORJU SO: </w:t>
      </w:r>
      <w:r w:rsidRPr="00E15040">
        <w:rPr>
          <w:rFonts w:ascii="Verdana" w:hAnsi="Verdana"/>
          <w:sz w:val="20"/>
          <w:szCs w:val="20"/>
        </w:rPr>
        <w:t>Polarni slapnik, čopasti ponirek, kormoran, velika bela čaplja, mala bela čaplja, siva čaplja, srednji žagar, liska, sprememnljivi porodnik, togotnik, rdečenogi martinec, mali martinec, polojnik, sabljarka, rečni galeb, črnoglavi galeb, rumenonogi galeb, navadna čigra, mala čigra, veliki škurh, čapljica, sivka, siva gos, Mokož in druge.</w:t>
      </w:r>
    </w:p>
    <w:p w:rsidR="00E15040" w:rsidRDefault="00E15040">
      <w:pPr>
        <w:rPr>
          <w:rFonts w:ascii="Verdana" w:hAnsi="Verdana"/>
          <w:b/>
          <w:sz w:val="20"/>
          <w:szCs w:val="20"/>
        </w:rPr>
      </w:pPr>
    </w:p>
    <w:p w:rsidR="00E15040" w:rsidRDefault="00E15040">
      <w:pPr>
        <w:rPr>
          <w:rFonts w:ascii="Verdana" w:hAnsi="Verdana"/>
          <w:b/>
          <w:sz w:val="20"/>
          <w:szCs w:val="20"/>
        </w:rPr>
      </w:pPr>
    </w:p>
    <w:p w:rsidR="00DC1FBE" w:rsidRPr="00E15040" w:rsidRDefault="00DC1FBE">
      <w:pPr>
        <w:rPr>
          <w:rFonts w:ascii="Verdana" w:hAnsi="Verdana"/>
          <w:sz w:val="20"/>
          <w:szCs w:val="20"/>
        </w:rPr>
      </w:pPr>
      <w:r w:rsidRPr="00E15040">
        <w:rPr>
          <w:rFonts w:ascii="Verdana" w:hAnsi="Verdana"/>
          <w:b/>
          <w:sz w:val="20"/>
          <w:szCs w:val="20"/>
        </w:rPr>
        <w:t>HRANA</w:t>
      </w:r>
      <w:r w:rsidRPr="00E15040">
        <w:rPr>
          <w:rFonts w:ascii="Verdana" w:hAnsi="Verdana"/>
          <w:b/>
          <w:sz w:val="20"/>
          <w:szCs w:val="20"/>
          <w:lang w:val="sl-SI"/>
        </w:rPr>
        <w:t xml:space="preserve">: </w:t>
      </w:r>
      <w:r w:rsidRPr="00E15040">
        <w:rPr>
          <w:rFonts w:ascii="Verdana" w:hAnsi="Verdana"/>
          <w:sz w:val="20"/>
          <w:szCs w:val="20"/>
          <w:lang w:val="sl-SI"/>
        </w:rPr>
        <w:t xml:space="preserve">Njihova glavna hrana so ribe, drugače pa jedo tudi žabe, žuželke, rake, vodno rastlinje, semena, manjše vodne živali, </w:t>
      </w:r>
      <w:r w:rsidR="00F12AF4" w:rsidRPr="00E15040">
        <w:rPr>
          <w:rFonts w:ascii="Verdana" w:hAnsi="Verdana"/>
          <w:sz w:val="20"/>
          <w:szCs w:val="20"/>
          <w:lang w:val="sl-SI"/>
        </w:rPr>
        <w:t>kuščarje</w:t>
      </w:r>
      <w:r w:rsidRPr="00E15040">
        <w:rPr>
          <w:rFonts w:ascii="Verdana" w:hAnsi="Verdana"/>
          <w:sz w:val="20"/>
          <w:szCs w:val="20"/>
          <w:lang w:val="sl-SI"/>
        </w:rPr>
        <w:t>, mehkužc</w:t>
      </w:r>
      <w:r w:rsidR="00F12AF4" w:rsidRPr="00E15040">
        <w:rPr>
          <w:rFonts w:ascii="Verdana" w:hAnsi="Verdana"/>
          <w:sz w:val="20"/>
          <w:szCs w:val="20"/>
          <w:lang w:val="sl-SI"/>
        </w:rPr>
        <w:t>e, kolobarnike, pajke, mrhovino</w:t>
      </w:r>
      <w:r w:rsidRPr="00E15040">
        <w:rPr>
          <w:rFonts w:ascii="Verdana" w:hAnsi="Verdana"/>
          <w:sz w:val="20"/>
          <w:szCs w:val="20"/>
          <w:lang w:val="sl-SI"/>
        </w:rPr>
        <w:t xml:space="preserve">... </w:t>
      </w:r>
      <w:r w:rsidRPr="00E15040">
        <w:rPr>
          <w:rFonts w:ascii="Verdana" w:hAnsi="Verdana"/>
          <w:sz w:val="20"/>
          <w:szCs w:val="20"/>
        </w:rPr>
        <w:t>Ker hrane ni vedno dovolj, se selijo. Ko iz zraka zagledajo plen v morju, se spustijo na vodno površino in ga s kljunom zagrabijo. Nekarere pa lovijo plen tako, da se potapljajo.</w:t>
      </w:r>
      <w:r w:rsidR="00F5167C" w:rsidRPr="00E15040">
        <w:rPr>
          <w:rFonts w:ascii="Verdana" w:hAnsi="Verdana"/>
          <w:sz w:val="20"/>
          <w:szCs w:val="20"/>
        </w:rPr>
        <w:t xml:space="preserve"> Ptiči nimajo zob, zato mora prebavni sistem opraviti vse stopnje razgradnje hrane. Rastlinojedi ptiči imajo mlinček, ki pojedeno hrano zdrobi v kašo.</w:t>
      </w:r>
    </w:p>
    <w:p w:rsidR="00DC1FBE" w:rsidRPr="00E15040" w:rsidRDefault="00DC1FBE">
      <w:pPr>
        <w:rPr>
          <w:rFonts w:ascii="Verdana" w:hAnsi="Verdana"/>
          <w:sz w:val="20"/>
          <w:szCs w:val="20"/>
        </w:rPr>
      </w:pPr>
    </w:p>
    <w:p w:rsidR="00625EC8" w:rsidRPr="00E15040" w:rsidRDefault="00625EC8">
      <w:pPr>
        <w:rPr>
          <w:rFonts w:ascii="Verdana" w:hAnsi="Verdana"/>
          <w:b/>
          <w:sz w:val="20"/>
          <w:szCs w:val="20"/>
          <w:lang w:val="sl-SI"/>
        </w:rPr>
      </w:pPr>
    </w:p>
    <w:p w:rsidR="00DC1FBE" w:rsidRPr="00E15040" w:rsidRDefault="00DC1FBE">
      <w:pPr>
        <w:rPr>
          <w:rFonts w:ascii="Verdana" w:hAnsi="Verdana"/>
          <w:color w:val="000000"/>
          <w:sz w:val="20"/>
          <w:szCs w:val="20"/>
        </w:rPr>
      </w:pPr>
      <w:r w:rsidRPr="00E15040">
        <w:rPr>
          <w:rFonts w:ascii="Verdana" w:hAnsi="Verdana"/>
          <w:b/>
          <w:sz w:val="20"/>
          <w:szCs w:val="20"/>
          <w:lang w:val="sl-SI"/>
        </w:rPr>
        <w:t>RAZMNOŽEVANJE</w:t>
      </w:r>
      <w:r w:rsidRPr="00E15040">
        <w:rPr>
          <w:rFonts w:ascii="Verdana" w:hAnsi="Verdana"/>
          <w:sz w:val="20"/>
          <w:szCs w:val="20"/>
          <w:lang w:val="sl-SI"/>
        </w:rPr>
        <w:t xml:space="preserve">: </w:t>
      </w:r>
      <w:r w:rsidRPr="00E15040">
        <w:rPr>
          <w:rFonts w:ascii="Verdana" w:hAnsi="Verdana"/>
          <w:color w:val="000000"/>
          <w:sz w:val="20"/>
          <w:szCs w:val="20"/>
        </w:rPr>
        <w:t xml:space="preserve">Pri ptičih sta spola ločena. Pri večini vrst samec osemeni samico med kratko združitvijo stokov. Kot pri plazilcih ima lupina jajca več plasti, pod debelo in čvrsto apnenčasto lupino je voljna notranja, pod njo je plodnik, ki je kot zarodni mešiček napolnjen s tekočino in omogoča razvoj zarodka. Jajce se imenuje </w:t>
      </w:r>
      <w:hyperlink r:id="rId5" w:history="1">
        <w:r w:rsidRPr="00E15040">
          <w:rPr>
            <w:rStyle w:val="Hyperlink"/>
            <w:rFonts w:ascii="Verdana" w:hAnsi="Verdana"/>
            <w:color w:val="000000"/>
            <w:sz w:val="20"/>
            <w:szCs w:val="20"/>
          </w:rPr>
          <w:t>amniotsko</w:t>
        </w:r>
      </w:hyperlink>
      <w:r w:rsidRPr="00E15040">
        <w:rPr>
          <w:rFonts w:ascii="Verdana" w:hAnsi="Verdana"/>
          <w:color w:val="000000"/>
          <w:sz w:val="20"/>
          <w:szCs w:val="20"/>
        </w:rPr>
        <w:t xml:space="preserve"> jajce.Zarodek črpa hrano iz velikih zalog rumenjaka in beljaka. Jajca vali tako, da jih grejejo z lastno telesno toploto. Ptice ponavadi izležejo</w:t>
      </w:r>
      <w:r w:rsidR="00F12AF4" w:rsidRPr="00E15040">
        <w:rPr>
          <w:rFonts w:ascii="Verdana" w:hAnsi="Verdana"/>
          <w:color w:val="000000"/>
          <w:sz w:val="20"/>
          <w:szCs w:val="20"/>
        </w:rPr>
        <w:t xml:space="preserve"> od 1 do</w:t>
      </w:r>
      <w:r w:rsidRPr="00E15040">
        <w:rPr>
          <w:rFonts w:ascii="Verdana" w:hAnsi="Verdana"/>
          <w:color w:val="000000"/>
          <w:sz w:val="20"/>
          <w:szCs w:val="20"/>
        </w:rPr>
        <w:t>10 jajc.</w:t>
      </w:r>
    </w:p>
    <w:p w:rsidR="00DC1FBE" w:rsidRPr="00E15040" w:rsidRDefault="00DC1FBE">
      <w:pPr>
        <w:rPr>
          <w:rFonts w:ascii="Verdana" w:hAnsi="Verdana"/>
          <w:color w:val="000000"/>
          <w:sz w:val="20"/>
          <w:szCs w:val="20"/>
        </w:rPr>
      </w:pPr>
    </w:p>
    <w:p w:rsidR="00625EC8" w:rsidRPr="00E15040" w:rsidRDefault="00625EC8">
      <w:pPr>
        <w:rPr>
          <w:rFonts w:ascii="Verdana" w:hAnsi="Verdana"/>
          <w:b/>
          <w:color w:val="000000"/>
          <w:sz w:val="20"/>
          <w:szCs w:val="20"/>
        </w:rPr>
      </w:pPr>
    </w:p>
    <w:p w:rsidR="00625EC8" w:rsidRDefault="00DC1FBE" w:rsidP="00625EC8">
      <w:pPr>
        <w:rPr>
          <w:rFonts w:ascii="Verdana" w:hAnsi="Verdana"/>
          <w:color w:val="000000"/>
          <w:sz w:val="20"/>
          <w:szCs w:val="20"/>
        </w:rPr>
      </w:pPr>
      <w:r w:rsidRPr="00E15040">
        <w:rPr>
          <w:rFonts w:ascii="Verdana" w:hAnsi="Verdana"/>
          <w:b/>
          <w:color w:val="000000"/>
          <w:sz w:val="20"/>
          <w:szCs w:val="20"/>
        </w:rPr>
        <w:t>BIVALIŠČE:</w:t>
      </w:r>
      <w:r w:rsidRPr="00E15040">
        <w:rPr>
          <w:rFonts w:ascii="Verdana" w:hAnsi="Verdana"/>
          <w:color w:val="000000"/>
          <w:sz w:val="20"/>
          <w:szCs w:val="20"/>
        </w:rPr>
        <w:t xml:space="preserve"> Ptice ponavadi gnezdijo na tleh</w:t>
      </w:r>
      <w:r w:rsidR="00F5167C" w:rsidRPr="00E15040">
        <w:rPr>
          <w:rFonts w:ascii="Verdana" w:hAnsi="Verdana"/>
          <w:color w:val="000000"/>
          <w:sz w:val="20"/>
          <w:szCs w:val="20"/>
        </w:rPr>
        <w:t xml:space="preserve"> ob vodi, v gostem rastlinju, na drevesu ali pa imajo kar plavajoče gnezdo.</w:t>
      </w:r>
    </w:p>
    <w:p w:rsidR="00E15040" w:rsidRPr="00E15040" w:rsidRDefault="00E15040" w:rsidP="00625EC8">
      <w:pPr>
        <w:rPr>
          <w:rFonts w:ascii="Verdana" w:hAnsi="Verdana"/>
          <w:color w:val="000000"/>
          <w:sz w:val="20"/>
          <w:szCs w:val="20"/>
        </w:rPr>
      </w:pPr>
    </w:p>
    <w:p w:rsidR="00BD505C" w:rsidRPr="00E15040" w:rsidRDefault="00BD505C" w:rsidP="00BD505C">
      <w:pPr>
        <w:spacing w:before="100" w:beforeAutospacing="1" w:after="100" w:afterAutospacing="1"/>
        <w:ind w:right="200"/>
        <w:rPr>
          <w:rFonts w:ascii="Verdana" w:hAnsi="Verdana" w:cs="Arial"/>
          <w:bCs/>
          <w:color w:val="003300"/>
          <w:sz w:val="20"/>
          <w:szCs w:val="20"/>
        </w:rPr>
      </w:pPr>
      <w:r w:rsidRPr="00E15040">
        <w:rPr>
          <w:rFonts w:ascii="Verdana" w:hAnsi="Verdana" w:cs="Arial"/>
          <w:b/>
          <w:bCs/>
          <w:color w:val="003300"/>
          <w:sz w:val="20"/>
          <w:szCs w:val="20"/>
        </w:rPr>
        <w:t xml:space="preserve">NOTRANJI ORGANI: </w:t>
      </w:r>
      <w:r w:rsidRPr="00E15040">
        <w:rPr>
          <w:rFonts w:ascii="Verdana" w:hAnsi="Verdana" w:cs="Arial"/>
          <w:bCs/>
          <w:color w:val="003300"/>
          <w:sz w:val="20"/>
          <w:szCs w:val="20"/>
        </w:rPr>
        <w:t xml:space="preserve">Možgani še nimajo nagubane površine, vendar popolnoma izpolnjujejo obsežno lobanjsko votlino. V ustih je jezik. Konec dolgega in mišičastega požiralnika je razširjen v golšo, kjer se hrana zmehča. Za njim je dvodelni želodec, razdeljen na žlezovnik, ki izloča prebavne sokove, za njim je mlinček z močno mišično steno in dvema roženima ploščama, kjer se hrana tre. Tanko črevo je dolgo, med njim in debelim črevesom sta dva slepiča. Debelo črevo se končuje v stoku, kamor se izlivajo tudi izvodila sečnih in spolnih organov. Dvokrpa jetra so dokaj velika, ob njih je žolčni mehur. Podolgovata trebušna slinavka leži v pentlji tankega črevesa in po dveh izvodilih izloča prebavne sokove v začetni </w:t>
      </w:r>
      <w:smartTag w:uri="urn:schemas-microsoft-com:office:smarttags" w:element="place">
        <w:smartTag w:uri="urn:schemas-microsoft-com:office:smarttags" w:element="State">
          <w:r w:rsidRPr="00E15040">
            <w:rPr>
              <w:rFonts w:ascii="Verdana" w:hAnsi="Verdana" w:cs="Arial"/>
              <w:bCs/>
              <w:color w:val="003300"/>
              <w:sz w:val="20"/>
              <w:szCs w:val="20"/>
            </w:rPr>
            <w:t>del</w:t>
          </w:r>
        </w:smartTag>
      </w:smartTag>
      <w:r w:rsidRPr="00E15040">
        <w:rPr>
          <w:rFonts w:ascii="Verdana" w:hAnsi="Verdana" w:cs="Arial"/>
          <w:bCs/>
          <w:color w:val="003300"/>
          <w:sz w:val="20"/>
          <w:szCs w:val="20"/>
        </w:rPr>
        <w:t xml:space="preserve"> tankega črevesa. Pljuča so prirasla na rebra in hrbtno steno telesne votline. Pljučni izrastki, mehovi, so med drobovjem in prsnimi mišicami.</w:t>
      </w:r>
      <w:r w:rsidRPr="00E15040">
        <w:rPr>
          <w:rFonts w:ascii="Verdana" w:hAnsi="Verdana" w:cs="Arial"/>
          <w:bCs/>
          <w:color w:val="003300"/>
          <w:sz w:val="20"/>
          <w:szCs w:val="20"/>
        </w:rPr>
        <w:br/>
        <w:t>Srce je štiridelno, z dvema preddvoroma in dvema prekatoma, tako da sta oksigenirana in deoksigenirana kri popolnoma ločeni.</w:t>
      </w:r>
    </w:p>
    <w:p w:rsidR="00BD505C" w:rsidRPr="00E15040" w:rsidRDefault="00BD505C" w:rsidP="00BD505C">
      <w:pPr>
        <w:spacing w:before="100" w:beforeAutospacing="1" w:after="100" w:afterAutospacing="1"/>
        <w:ind w:right="200"/>
        <w:rPr>
          <w:rFonts w:ascii="Verdana" w:hAnsi="Verdana" w:cs="Arial"/>
          <w:bCs/>
          <w:color w:val="003300"/>
          <w:sz w:val="20"/>
          <w:szCs w:val="20"/>
        </w:rPr>
      </w:pPr>
      <w:r w:rsidRPr="00E15040">
        <w:rPr>
          <w:rFonts w:ascii="Verdana" w:hAnsi="Verdana" w:cs="Arial"/>
          <w:bCs/>
          <w:color w:val="003300"/>
          <w:sz w:val="20"/>
          <w:szCs w:val="20"/>
        </w:rPr>
        <w:lastRenderedPageBreak/>
        <w:t>Ptice imajo ledvice, nimajo pa sečnega mehurja. Iz ledvic se sečna kislina izloča v stok, od tod pa skupaj z izrebkom na prosto.</w:t>
      </w:r>
    </w:p>
    <w:p w:rsidR="00F12AF4" w:rsidRPr="00E15040" w:rsidRDefault="00F12AF4" w:rsidP="00EF2A9A">
      <w:pPr>
        <w:rPr>
          <w:rFonts w:ascii="Verdana" w:hAnsi="Verdana"/>
          <w:b/>
          <w:sz w:val="20"/>
          <w:szCs w:val="20"/>
        </w:rPr>
      </w:pPr>
    </w:p>
    <w:p w:rsidR="00EF2A9A" w:rsidRPr="00E15040" w:rsidRDefault="00625EC8" w:rsidP="00EF2A9A">
      <w:pPr>
        <w:rPr>
          <w:rFonts w:ascii="Verdana" w:hAnsi="Verdana"/>
          <w:sz w:val="20"/>
          <w:szCs w:val="20"/>
        </w:rPr>
      </w:pPr>
      <w:r w:rsidRPr="00E15040">
        <w:rPr>
          <w:rFonts w:ascii="Verdana" w:hAnsi="Verdana"/>
          <w:b/>
          <w:sz w:val="20"/>
          <w:szCs w:val="20"/>
        </w:rPr>
        <w:t>ZNAČILNOSTI:</w:t>
      </w:r>
      <w:r w:rsidRPr="00E15040">
        <w:rPr>
          <w:rFonts w:ascii="Verdana" w:hAnsi="Verdana"/>
          <w:color w:val="800080"/>
          <w:sz w:val="20"/>
          <w:szCs w:val="20"/>
        </w:rPr>
        <w:br/>
      </w:r>
      <w:r w:rsidRPr="00E15040">
        <w:rPr>
          <w:rFonts w:ascii="Verdana" w:hAnsi="Verdana"/>
          <w:sz w:val="20"/>
          <w:szCs w:val="20"/>
        </w:rPr>
        <w:t xml:space="preserve">- </w:t>
      </w:r>
      <w:r w:rsidR="00F12AF4" w:rsidRPr="00E15040">
        <w:rPr>
          <w:rFonts w:ascii="Verdana" w:hAnsi="Verdana"/>
          <w:sz w:val="20"/>
          <w:szCs w:val="20"/>
        </w:rPr>
        <w:t xml:space="preserve">ptice ob morju </w:t>
      </w:r>
      <w:r w:rsidRPr="00E15040">
        <w:rPr>
          <w:rFonts w:ascii="Verdana" w:hAnsi="Verdana"/>
          <w:sz w:val="20"/>
          <w:szCs w:val="20"/>
        </w:rPr>
        <w:t xml:space="preserve">so </w:t>
      </w:r>
      <w:r w:rsidR="00F12AF4" w:rsidRPr="00E15040">
        <w:rPr>
          <w:rFonts w:ascii="Verdana" w:hAnsi="Verdana"/>
          <w:sz w:val="20"/>
          <w:szCs w:val="20"/>
        </w:rPr>
        <w:t>toplokrvne</w:t>
      </w:r>
      <w:r w:rsidRPr="00E15040">
        <w:rPr>
          <w:rFonts w:ascii="Verdana" w:hAnsi="Verdana"/>
          <w:sz w:val="20"/>
          <w:szCs w:val="20"/>
        </w:rPr>
        <w:br/>
        <w:t>- imajo mehhko telo, v precejšnji meri zaradi pljučnih vreč ali mehov in votl</w:t>
      </w:r>
      <w:r w:rsidR="00EF2A9A" w:rsidRPr="00E15040">
        <w:rPr>
          <w:rFonts w:ascii="Verdana" w:hAnsi="Verdana"/>
          <w:sz w:val="20"/>
          <w:szCs w:val="20"/>
        </w:rPr>
        <w:t>ih kosti</w:t>
      </w:r>
      <w:r w:rsidR="00EF2A9A" w:rsidRPr="00E15040">
        <w:rPr>
          <w:rFonts w:ascii="Verdana" w:hAnsi="Verdana"/>
          <w:sz w:val="20"/>
          <w:szCs w:val="20"/>
        </w:rPr>
        <w:br/>
        <w:t>- sprednje okonč</w:t>
      </w:r>
      <w:r w:rsidRPr="00E15040">
        <w:rPr>
          <w:rFonts w:ascii="Verdana" w:hAnsi="Verdana"/>
          <w:sz w:val="20"/>
          <w:szCs w:val="20"/>
        </w:rPr>
        <w:t>ine</w:t>
      </w:r>
      <w:r w:rsidR="00F12AF4" w:rsidRPr="00E15040">
        <w:rPr>
          <w:rFonts w:ascii="Verdana" w:hAnsi="Verdana"/>
          <w:sz w:val="20"/>
          <w:szCs w:val="20"/>
        </w:rPr>
        <w:t xml:space="preserve"> so</w:t>
      </w:r>
      <w:r w:rsidRPr="00E15040">
        <w:rPr>
          <w:rFonts w:ascii="Verdana" w:hAnsi="Verdana"/>
          <w:sz w:val="20"/>
          <w:szCs w:val="20"/>
        </w:rPr>
        <w:t xml:space="preserve">: </w:t>
      </w:r>
      <w:r w:rsidRPr="00E15040">
        <w:rPr>
          <w:rFonts w:ascii="Verdana" w:hAnsi="Verdana"/>
          <w:bCs/>
          <w:sz w:val="20"/>
          <w:szCs w:val="20"/>
        </w:rPr>
        <w:t>krila</w:t>
      </w:r>
      <w:r w:rsidR="00EF2A9A" w:rsidRPr="00E15040">
        <w:rPr>
          <w:rFonts w:ascii="Verdana" w:hAnsi="Verdana"/>
          <w:sz w:val="20"/>
          <w:szCs w:val="20"/>
        </w:rPr>
        <w:t xml:space="preserve"> omogoč</w:t>
      </w:r>
      <w:r w:rsidRPr="00E15040">
        <w:rPr>
          <w:rFonts w:ascii="Verdana" w:hAnsi="Verdana"/>
          <w:sz w:val="20"/>
          <w:szCs w:val="20"/>
        </w:rPr>
        <w:t>ajo letenje. pingvini pa z njimi plavajo</w:t>
      </w:r>
      <w:r w:rsidRPr="00E15040">
        <w:rPr>
          <w:rFonts w:ascii="Verdana" w:hAnsi="Verdana"/>
          <w:sz w:val="20"/>
          <w:szCs w:val="20"/>
        </w:rPr>
        <w:br/>
        <w:t xml:space="preserve">- </w:t>
      </w:r>
      <w:r w:rsidR="00EF2A9A" w:rsidRPr="00E15040">
        <w:rPr>
          <w:rFonts w:ascii="Verdana" w:hAnsi="Verdana"/>
          <w:sz w:val="20"/>
          <w:szCs w:val="20"/>
        </w:rPr>
        <w:t>zadnje okonč</w:t>
      </w:r>
      <w:r w:rsidRPr="00E15040">
        <w:rPr>
          <w:rFonts w:ascii="Verdana" w:hAnsi="Verdana"/>
          <w:sz w:val="20"/>
          <w:szCs w:val="20"/>
        </w:rPr>
        <w:t>ine</w:t>
      </w:r>
      <w:r w:rsidR="00F12AF4" w:rsidRPr="00E15040">
        <w:rPr>
          <w:rFonts w:ascii="Verdana" w:hAnsi="Verdana"/>
          <w:sz w:val="20"/>
          <w:szCs w:val="20"/>
        </w:rPr>
        <w:t xml:space="preserve"> so</w:t>
      </w:r>
      <w:r w:rsidRPr="00E15040">
        <w:rPr>
          <w:rFonts w:ascii="Verdana" w:hAnsi="Verdana"/>
          <w:sz w:val="20"/>
          <w:szCs w:val="20"/>
        </w:rPr>
        <w:t xml:space="preserve">: </w:t>
      </w:r>
      <w:r w:rsidRPr="00E15040">
        <w:rPr>
          <w:rFonts w:ascii="Verdana" w:hAnsi="Verdana"/>
          <w:bCs/>
          <w:sz w:val="20"/>
          <w:szCs w:val="20"/>
        </w:rPr>
        <w:t>noge</w:t>
      </w:r>
      <w:r w:rsidRPr="00E15040">
        <w:rPr>
          <w:rFonts w:ascii="Verdana" w:hAnsi="Verdana"/>
          <w:sz w:val="20"/>
          <w:szCs w:val="20"/>
        </w:rPr>
        <w:t xml:space="preserve">, prilagojene za hojo, tekanje, plezanje ali plavanje </w:t>
      </w:r>
      <w:r w:rsidRPr="00E15040">
        <w:rPr>
          <w:rFonts w:ascii="Verdana" w:hAnsi="Verdana"/>
          <w:sz w:val="20"/>
          <w:szCs w:val="20"/>
        </w:rPr>
        <w:br/>
        <w:t xml:space="preserve">- </w:t>
      </w:r>
      <w:r w:rsidRPr="00E15040">
        <w:rPr>
          <w:rFonts w:ascii="Verdana" w:hAnsi="Verdana"/>
          <w:bCs/>
          <w:sz w:val="20"/>
          <w:szCs w:val="20"/>
        </w:rPr>
        <w:t>koža je tanka</w:t>
      </w:r>
      <w:r w:rsidRPr="00E15040">
        <w:rPr>
          <w:rFonts w:ascii="Verdana" w:hAnsi="Verdana"/>
          <w:sz w:val="20"/>
          <w:szCs w:val="20"/>
        </w:rPr>
        <w:t xml:space="preserve">, na njej </w:t>
      </w:r>
      <w:r w:rsidRPr="00E15040">
        <w:rPr>
          <w:rFonts w:ascii="Verdana" w:hAnsi="Verdana"/>
          <w:bCs/>
          <w:sz w:val="20"/>
          <w:szCs w:val="20"/>
        </w:rPr>
        <w:t>perje</w:t>
      </w:r>
      <w:r w:rsidR="00EF2A9A" w:rsidRPr="00E15040">
        <w:rPr>
          <w:rFonts w:ascii="Verdana" w:hAnsi="Verdana"/>
          <w:sz w:val="20"/>
          <w:szCs w:val="20"/>
        </w:rPr>
        <w:t>, ki je znač</w:t>
      </w:r>
      <w:r w:rsidRPr="00E15040">
        <w:rPr>
          <w:rFonts w:ascii="Verdana" w:hAnsi="Verdana"/>
          <w:sz w:val="20"/>
          <w:szCs w:val="20"/>
        </w:rPr>
        <w:t>ilno le za ptice in varuje pred izgubo toplote</w:t>
      </w:r>
      <w:r w:rsidRPr="00E15040">
        <w:rPr>
          <w:rFonts w:ascii="Verdana" w:hAnsi="Verdana"/>
          <w:sz w:val="20"/>
          <w:szCs w:val="20"/>
        </w:rPr>
        <w:br/>
        <w:t xml:space="preserve">- </w:t>
      </w:r>
      <w:r w:rsidRPr="00E15040">
        <w:rPr>
          <w:rFonts w:ascii="Verdana" w:hAnsi="Verdana"/>
          <w:bCs/>
          <w:sz w:val="20"/>
          <w:szCs w:val="20"/>
        </w:rPr>
        <w:t>letalna peresa</w:t>
      </w:r>
      <w:r w:rsidR="00EF2A9A" w:rsidRPr="00E15040">
        <w:rPr>
          <w:rFonts w:ascii="Verdana" w:hAnsi="Verdana"/>
          <w:sz w:val="20"/>
          <w:szCs w:val="20"/>
        </w:rPr>
        <w:t xml:space="preserve"> omogočajo letenje</w:t>
      </w:r>
      <w:r w:rsidR="00EF2A9A" w:rsidRPr="00E15040">
        <w:rPr>
          <w:rFonts w:ascii="Verdana" w:hAnsi="Verdana"/>
          <w:sz w:val="20"/>
          <w:szCs w:val="20"/>
        </w:rPr>
        <w:br/>
        <w:t>- znač</w:t>
      </w:r>
      <w:r w:rsidRPr="00E15040">
        <w:rPr>
          <w:rFonts w:ascii="Verdana" w:hAnsi="Verdana"/>
          <w:sz w:val="20"/>
          <w:szCs w:val="20"/>
        </w:rPr>
        <w:t xml:space="preserve">ilnost ptic je tudi </w:t>
      </w:r>
      <w:r w:rsidRPr="00E15040">
        <w:rPr>
          <w:rFonts w:ascii="Verdana" w:hAnsi="Verdana"/>
          <w:bCs/>
          <w:sz w:val="20"/>
          <w:szCs w:val="20"/>
        </w:rPr>
        <w:t>roževinast kljun</w:t>
      </w:r>
      <w:r w:rsidRPr="00E15040">
        <w:rPr>
          <w:rFonts w:ascii="Verdana" w:hAnsi="Verdana"/>
          <w:sz w:val="20"/>
          <w:szCs w:val="20"/>
        </w:rPr>
        <w:t xml:space="preserve"> brez zob in v</w:t>
      </w:r>
      <w:r w:rsidR="00EF2A9A" w:rsidRPr="00E15040">
        <w:rPr>
          <w:rFonts w:ascii="Verdana" w:hAnsi="Verdana"/>
          <w:sz w:val="20"/>
          <w:szCs w:val="20"/>
        </w:rPr>
        <w:t>reč</w:t>
      </w:r>
      <w:r w:rsidRPr="00E15040">
        <w:rPr>
          <w:rFonts w:ascii="Verdana" w:hAnsi="Verdana"/>
          <w:sz w:val="20"/>
          <w:szCs w:val="20"/>
        </w:rPr>
        <w:t xml:space="preserve">asto razširjen del prebavila za požiralnikom - </w:t>
      </w:r>
      <w:r w:rsidRPr="00E15040">
        <w:rPr>
          <w:rFonts w:ascii="Verdana" w:hAnsi="Verdana"/>
          <w:bCs/>
          <w:sz w:val="20"/>
          <w:szCs w:val="20"/>
        </w:rPr>
        <w:t>golša</w:t>
      </w:r>
      <w:r w:rsidRPr="00E15040">
        <w:rPr>
          <w:rFonts w:ascii="Verdana" w:hAnsi="Verdana"/>
          <w:sz w:val="20"/>
          <w:szCs w:val="20"/>
        </w:rPr>
        <w:t xml:space="preserve"> </w:t>
      </w:r>
      <w:r w:rsidRPr="00E15040">
        <w:rPr>
          <w:rFonts w:ascii="Verdana" w:hAnsi="Verdana"/>
          <w:sz w:val="20"/>
          <w:szCs w:val="20"/>
        </w:rPr>
        <w:br/>
        <w:t xml:space="preserve">- želodec je iz dveh delov železovnika in mlina; v </w:t>
      </w:r>
      <w:r w:rsidRPr="00E15040">
        <w:rPr>
          <w:rFonts w:ascii="Verdana" w:hAnsi="Verdana"/>
          <w:bCs/>
          <w:sz w:val="20"/>
          <w:szCs w:val="20"/>
        </w:rPr>
        <w:t>železovniku</w:t>
      </w:r>
      <w:r w:rsidR="00EF2A9A" w:rsidRPr="00E15040">
        <w:rPr>
          <w:rFonts w:ascii="Verdana" w:hAnsi="Verdana"/>
          <w:sz w:val="20"/>
          <w:szCs w:val="20"/>
        </w:rPr>
        <w:t xml:space="preserve"> poteka prebava s pomočjo prebavnih sokov, v mišič</w:t>
      </w:r>
      <w:r w:rsidRPr="00E15040">
        <w:rPr>
          <w:rFonts w:ascii="Verdana" w:hAnsi="Verdana"/>
          <w:sz w:val="20"/>
          <w:szCs w:val="20"/>
        </w:rPr>
        <w:t xml:space="preserve">astem </w:t>
      </w:r>
      <w:r w:rsidRPr="00E15040">
        <w:rPr>
          <w:rFonts w:ascii="Verdana" w:hAnsi="Verdana"/>
          <w:bCs/>
          <w:sz w:val="20"/>
          <w:szCs w:val="20"/>
        </w:rPr>
        <w:t>mlinu</w:t>
      </w:r>
      <w:r w:rsidRPr="00E15040">
        <w:rPr>
          <w:rFonts w:ascii="Verdana" w:hAnsi="Verdana"/>
          <w:sz w:val="20"/>
          <w:szCs w:val="20"/>
        </w:rPr>
        <w:t xml:space="preserve"> pa se mehansko drobi </w:t>
      </w:r>
      <w:r w:rsidRPr="00E15040">
        <w:rPr>
          <w:rFonts w:ascii="Verdana" w:hAnsi="Verdana"/>
          <w:sz w:val="20"/>
          <w:szCs w:val="20"/>
        </w:rPr>
        <w:br/>
      </w:r>
      <w:r w:rsidR="00EF2A9A" w:rsidRPr="00E15040">
        <w:rPr>
          <w:rFonts w:ascii="Verdana" w:hAnsi="Verdana"/>
          <w:sz w:val="20"/>
          <w:szCs w:val="20"/>
        </w:rPr>
        <w:t xml:space="preserve"> - imajo odlično razvito živčevje in čutila </w:t>
      </w:r>
      <w:r w:rsidR="00EF2A9A" w:rsidRPr="00E15040">
        <w:rPr>
          <w:rFonts w:ascii="Verdana" w:hAnsi="Verdana"/>
          <w:sz w:val="20"/>
          <w:szCs w:val="20"/>
        </w:rPr>
        <w:br/>
        <w:t xml:space="preserve"> - najpomembnejša čuta sta vid in sluh </w:t>
      </w:r>
      <w:r w:rsidR="00EF2A9A" w:rsidRPr="00E15040">
        <w:rPr>
          <w:rFonts w:ascii="Verdana" w:hAnsi="Verdana"/>
          <w:sz w:val="20"/>
          <w:szCs w:val="20"/>
        </w:rPr>
        <w:br/>
        <w:t xml:space="preserve"> - </w:t>
      </w:r>
      <w:r w:rsidR="00F12AF4" w:rsidRPr="00E15040">
        <w:rPr>
          <w:rFonts w:ascii="Verdana" w:hAnsi="Verdana"/>
          <w:sz w:val="20"/>
          <w:szCs w:val="20"/>
        </w:rPr>
        <w:t xml:space="preserve">ptice se </w:t>
      </w:r>
      <w:r w:rsidR="00EF2A9A" w:rsidRPr="00E15040">
        <w:rPr>
          <w:rFonts w:ascii="Verdana" w:hAnsi="Verdana"/>
          <w:sz w:val="20"/>
          <w:szCs w:val="20"/>
        </w:rPr>
        <w:t>med seboj se sporazumevajo z oglašanjem (petjem)</w:t>
      </w:r>
      <w:r w:rsidR="00EF2A9A" w:rsidRPr="00E15040">
        <w:rPr>
          <w:rFonts w:ascii="Verdana" w:hAnsi="Verdana"/>
          <w:sz w:val="20"/>
          <w:szCs w:val="20"/>
        </w:rPr>
        <w:br/>
        <w:t xml:space="preserve"> - imajo izredno sposobnost orientacije v prostoru in navigacije </w:t>
      </w:r>
      <w:r w:rsidR="00EF2A9A" w:rsidRPr="00E15040">
        <w:rPr>
          <w:rFonts w:ascii="Verdana" w:hAnsi="Verdana"/>
          <w:sz w:val="20"/>
          <w:szCs w:val="20"/>
        </w:rPr>
        <w:br/>
        <w:t xml:space="preserve"> - ptice </w:t>
      </w:r>
      <w:r w:rsidR="00EF2A9A" w:rsidRPr="00E15040">
        <w:rPr>
          <w:rFonts w:ascii="Verdana" w:hAnsi="Verdana"/>
          <w:bCs/>
          <w:sz w:val="20"/>
          <w:szCs w:val="20"/>
        </w:rPr>
        <w:t>selivke</w:t>
      </w:r>
      <w:r w:rsidR="00EF2A9A" w:rsidRPr="00E15040">
        <w:rPr>
          <w:rFonts w:ascii="Verdana" w:hAnsi="Verdana"/>
          <w:sz w:val="20"/>
          <w:szCs w:val="20"/>
        </w:rPr>
        <w:t xml:space="preserve"> preletijo tudi več tisoč kilometrov </w:t>
      </w:r>
      <w:r w:rsidR="00EF2A9A" w:rsidRPr="00E15040">
        <w:rPr>
          <w:rFonts w:ascii="Verdana" w:hAnsi="Verdana"/>
          <w:sz w:val="20"/>
          <w:szCs w:val="20"/>
        </w:rPr>
        <w:br/>
        <w:t xml:space="preserve"> - </w:t>
      </w:r>
      <w:r w:rsidR="00EF2A9A" w:rsidRPr="00E15040">
        <w:rPr>
          <w:rFonts w:ascii="Verdana" w:hAnsi="Verdana"/>
          <w:bCs/>
          <w:sz w:val="20"/>
          <w:szCs w:val="20"/>
        </w:rPr>
        <w:t>klateži</w:t>
      </w:r>
      <w:r w:rsidR="00EF2A9A" w:rsidRPr="00E15040">
        <w:rPr>
          <w:rFonts w:ascii="Verdana" w:hAnsi="Verdana"/>
          <w:sz w:val="20"/>
          <w:szCs w:val="20"/>
        </w:rPr>
        <w:t xml:space="preserve"> se gibljejo iz kraja v kraj in se ne selijo </w:t>
      </w:r>
      <w:r w:rsidR="00EF2A9A" w:rsidRPr="00E15040">
        <w:rPr>
          <w:rFonts w:ascii="Verdana" w:hAnsi="Verdana"/>
          <w:sz w:val="20"/>
          <w:szCs w:val="20"/>
        </w:rPr>
        <w:br/>
        <w:t xml:space="preserve"> - </w:t>
      </w:r>
      <w:r w:rsidR="00EF2A9A" w:rsidRPr="00E15040">
        <w:rPr>
          <w:rFonts w:ascii="Verdana" w:hAnsi="Verdana"/>
          <w:bCs/>
          <w:sz w:val="20"/>
          <w:szCs w:val="20"/>
        </w:rPr>
        <w:t>stalnice</w:t>
      </w:r>
      <w:r w:rsidR="00EF2A9A" w:rsidRPr="00E15040">
        <w:rPr>
          <w:rFonts w:ascii="Verdana" w:hAnsi="Verdana"/>
          <w:sz w:val="20"/>
          <w:szCs w:val="20"/>
        </w:rPr>
        <w:t xml:space="preserve"> pa ne zapuščajo izbranega območja</w:t>
      </w:r>
    </w:p>
    <w:p w:rsidR="00EF2A9A" w:rsidRPr="00E15040" w:rsidRDefault="00EF2A9A" w:rsidP="00EF2A9A">
      <w:pPr>
        <w:pStyle w:val="NormalWeb"/>
        <w:rPr>
          <w:rFonts w:ascii="Verdana" w:hAnsi="Verdana"/>
          <w:sz w:val="20"/>
          <w:szCs w:val="20"/>
        </w:rPr>
      </w:pPr>
    </w:p>
    <w:p w:rsidR="00EF2A9A" w:rsidRPr="00E15040" w:rsidRDefault="00EF2A9A" w:rsidP="00EF2A9A">
      <w:pPr>
        <w:pStyle w:val="NormalWeb"/>
        <w:rPr>
          <w:rFonts w:ascii="Verdana" w:hAnsi="Verdana"/>
          <w:sz w:val="20"/>
          <w:szCs w:val="20"/>
        </w:rPr>
      </w:pPr>
      <w:r w:rsidRPr="00E15040">
        <w:rPr>
          <w:rFonts w:ascii="Verdana" w:hAnsi="Verdana"/>
          <w:sz w:val="20"/>
          <w:szCs w:val="20"/>
        </w:rPr>
        <w:t xml:space="preserve"> </w:t>
      </w:r>
      <w:r w:rsidRPr="00E15040">
        <w:rPr>
          <w:rFonts w:ascii="Verdana" w:hAnsi="Verdana"/>
          <w:b/>
          <w:bCs/>
          <w:sz w:val="20"/>
          <w:szCs w:val="20"/>
        </w:rPr>
        <w:t>POMEN</w:t>
      </w:r>
      <w:r w:rsidRPr="00E15040">
        <w:rPr>
          <w:rFonts w:ascii="Verdana" w:hAnsi="Verdana"/>
          <w:sz w:val="20"/>
          <w:szCs w:val="20"/>
        </w:rPr>
        <w:t xml:space="preserve"> </w:t>
      </w:r>
      <w:r w:rsidRPr="00E15040">
        <w:rPr>
          <w:rFonts w:ascii="Verdana" w:hAnsi="Verdana"/>
          <w:sz w:val="20"/>
          <w:szCs w:val="20"/>
        </w:rPr>
        <w:br/>
        <w:t xml:space="preserve">Ptiči imajo pomembno vlogo v prehranjevalnih vergigah in spletih. Gospodarsko so pomembni koristni žužkojedi, ter kot lovna divjad in v pertutninarstvu. Nekateri pa povzročajo tudi znatno škodo npr.komorani v ribogojstvu. </w:t>
      </w:r>
    </w:p>
    <w:p w:rsidR="00E15040" w:rsidRDefault="00E15040" w:rsidP="00BD505C">
      <w:pPr>
        <w:pStyle w:val="NormalWeb"/>
        <w:rPr>
          <w:rFonts w:ascii="Verdana" w:hAnsi="Verdana"/>
          <w:b/>
          <w:sz w:val="20"/>
          <w:szCs w:val="20"/>
        </w:rPr>
      </w:pPr>
    </w:p>
    <w:p w:rsidR="00BD505C" w:rsidRPr="00E15040" w:rsidRDefault="00BD505C" w:rsidP="00BD505C">
      <w:pPr>
        <w:pStyle w:val="NormalWeb"/>
        <w:rPr>
          <w:rFonts w:ascii="Verdana" w:hAnsi="Verdana"/>
          <w:sz w:val="20"/>
          <w:szCs w:val="20"/>
        </w:rPr>
      </w:pPr>
      <w:r w:rsidRPr="00E15040">
        <w:rPr>
          <w:rFonts w:ascii="Verdana" w:hAnsi="Verdana"/>
          <w:b/>
          <w:sz w:val="20"/>
          <w:szCs w:val="20"/>
        </w:rPr>
        <w:t>K</w:t>
      </w:r>
      <w:r w:rsidR="00E15040" w:rsidRPr="00E15040">
        <w:rPr>
          <w:rFonts w:ascii="Verdana" w:hAnsi="Verdana"/>
          <w:b/>
          <w:sz w:val="20"/>
          <w:szCs w:val="20"/>
        </w:rPr>
        <w:t>ORMORAN</w:t>
      </w:r>
      <w:r w:rsidRPr="00E15040">
        <w:rPr>
          <w:rFonts w:ascii="Verdana" w:hAnsi="Verdana"/>
          <w:sz w:val="20"/>
          <w:szCs w:val="20"/>
        </w:rPr>
        <w:t xml:space="preserve">                                                                                                        Kormoran meri skoraj meter. Odrasli kormorani so povsem črne barve, mlade ptice pa so rjavkaste, s svetlim trebuhom in prsmi. Imajo dolg vrat, zvit, kadar počivajo, in iztegnjen, kadar plavajo.</w:t>
      </w:r>
      <w:r w:rsidR="00DC5F9F" w:rsidRPr="00E15040">
        <w:rPr>
          <w:rFonts w:ascii="Verdana" w:hAnsi="Verdana"/>
          <w:sz w:val="20"/>
          <w:szCs w:val="20"/>
        </w:rPr>
        <w:t xml:space="preserve"> </w:t>
      </w:r>
      <w:r w:rsidR="00F12AF4" w:rsidRPr="00E15040">
        <w:rPr>
          <w:rFonts w:ascii="Verdana" w:hAnsi="Verdana"/>
          <w:sz w:val="20"/>
          <w:szCs w:val="20"/>
        </w:rPr>
        <w:t>Kormorani jedo ribe.</w:t>
      </w:r>
      <w:r w:rsidRPr="00E15040">
        <w:rPr>
          <w:rFonts w:ascii="Verdana" w:hAnsi="Verdana"/>
          <w:sz w:val="20"/>
          <w:szCs w:val="20"/>
        </w:rPr>
        <w:t xml:space="preserve"> Izvali</w:t>
      </w:r>
      <w:r w:rsidR="00DC5F9F" w:rsidRPr="00E15040">
        <w:rPr>
          <w:rFonts w:ascii="Verdana" w:hAnsi="Verdana"/>
          <w:sz w:val="20"/>
          <w:szCs w:val="20"/>
        </w:rPr>
        <w:t>jo</w:t>
      </w:r>
      <w:r w:rsidRPr="00E15040">
        <w:rPr>
          <w:rFonts w:ascii="Verdana" w:hAnsi="Verdana"/>
          <w:sz w:val="20"/>
          <w:szCs w:val="20"/>
        </w:rPr>
        <w:t xml:space="preserve"> 3-4 jajca</w:t>
      </w:r>
      <w:r w:rsidR="00DC5F9F" w:rsidRPr="00E15040">
        <w:rPr>
          <w:rFonts w:ascii="Verdana" w:hAnsi="Verdana"/>
          <w:sz w:val="20"/>
          <w:szCs w:val="20"/>
        </w:rPr>
        <w:t xml:space="preserve"> in so</w:t>
      </w:r>
      <w:r w:rsidRPr="00E15040">
        <w:rPr>
          <w:rFonts w:ascii="Verdana" w:hAnsi="Verdana"/>
          <w:sz w:val="20"/>
          <w:szCs w:val="20"/>
        </w:rPr>
        <w:t xml:space="preserve"> </w:t>
      </w:r>
      <w:r w:rsidR="00DC5F9F" w:rsidRPr="00E15040">
        <w:rPr>
          <w:rFonts w:ascii="Verdana" w:hAnsi="Verdana"/>
          <w:sz w:val="20"/>
          <w:szCs w:val="20"/>
        </w:rPr>
        <w:t>delne selivke</w:t>
      </w:r>
      <w:r w:rsidRPr="00E15040">
        <w:rPr>
          <w:rFonts w:ascii="Verdana" w:hAnsi="Verdana"/>
          <w:sz w:val="20"/>
          <w:szCs w:val="20"/>
        </w:rPr>
        <w:t>.</w:t>
      </w:r>
      <w:r w:rsidR="00F12AF4" w:rsidRPr="00E15040">
        <w:rPr>
          <w:rFonts w:ascii="Verdana" w:hAnsi="Verdana"/>
          <w:sz w:val="20"/>
          <w:szCs w:val="20"/>
        </w:rPr>
        <w:t xml:space="preserve"> </w:t>
      </w:r>
    </w:p>
    <w:p w:rsidR="00BD505C" w:rsidRPr="00E15040" w:rsidRDefault="00E15040" w:rsidP="00BD505C">
      <w:pPr>
        <w:pStyle w:val="NormalWeb"/>
        <w:rPr>
          <w:rFonts w:ascii="Verdana" w:hAnsi="Verdana"/>
          <w:sz w:val="20"/>
          <w:szCs w:val="20"/>
        </w:rPr>
      </w:pPr>
      <w:r w:rsidRPr="00E15040">
        <w:rPr>
          <w:rFonts w:ascii="Verdana" w:hAnsi="Verdana"/>
          <w:b/>
          <w:sz w:val="20"/>
          <w:szCs w:val="20"/>
        </w:rPr>
        <w:t xml:space="preserve">RUMENONOGI GALEB                                                                                    </w:t>
      </w:r>
      <w:r w:rsidR="00BD505C" w:rsidRPr="00E15040">
        <w:rPr>
          <w:rFonts w:ascii="Verdana" w:hAnsi="Verdana"/>
          <w:sz w:val="20"/>
          <w:szCs w:val="20"/>
        </w:rPr>
        <w:t>Odrasla ptica je po zgornji strani peruti svetlosiva, drugo perje je belo. Kljun in noge so rumeni. Preden odrasle ptice v četrtem letu dosežejo spolno zrelost in obarvanost, je njihovo telo vsako leto bolj belo, peruti pa imajo vse več sivine.</w:t>
      </w:r>
      <w:r w:rsidR="00F12AF4" w:rsidRPr="00E15040">
        <w:rPr>
          <w:rFonts w:ascii="Verdana" w:hAnsi="Verdana"/>
          <w:sz w:val="20"/>
          <w:szCs w:val="20"/>
        </w:rPr>
        <w:t xml:space="preserve"> Rumenonogi galebi jedo morske živali in mrhovino.</w:t>
      </w:r>
      <w:r w:rsidR="00BD505C" w:rsidRPr="00E15040">
        <w:rPr>
          <w:rFonts w:ascii="Verdana" w:hAnsi="Verdana"/>
          <w:sz w:val="20"/>
          <w:szCs w:val="20"/>
        </w:rPr>
        <w:t xml:space="preserve"> </w:t>
      </w:r>
      <w:r w:rsidR="00F12AF4" w:rsidRPr="00E15040">
        <w:rPr>
          <w:rFonts w:ascii="Verdana" w:hAnsi="Verdana"/>
          <w:sz w:val="20"/>
          <w:szCs w:val="20"/>
        </w:rPr>
        <w:t>Izvali 2-3 jajca in je klatež.</w:t>
      </w:r>
    </w:p>
    <w:p w:rsidR="00DC5F9F" w:rsidRPr="00E15040" w:rsidRDefault="00E15040" w:rsidP="00DC5F9F">
      <w:pPr>
        <w:pStyle w:val="NormalWeb"/>
        <w:rPr>
          <w:rFonts w:ascii="Verdana" w:hAnsi="Verdana"/>
          <w:sz w:val="20"/>
          <w:szCs w:val="20"/>
        </w:rPr>
      </w:pPr>
      <w:r w:rsidRPr="00E15040">
        <w:rPr>
          <w:rFonts w:ascii="Verdana" w:hAnsi="Verdana"/>
          <w:b/>
          <w:sz w:val="20"/>
          <w:szCs w:val="20"/>
        </w:rPr>
        <w:t xml:space="preserve">POLARNI SLAPNIK                                                                                                   </w:t>
      </w:r>
      <w:r w:rsidR="00DC5F9F" w:rsidRPr="00E15040">
        <w:rPr>
          <w:rFonts w:ascii="Verdana" w:hAnsi="Verdana"/>
          <w:sz w:val="20"/>
          <w:szCs w:val="20"/>
        </w:rPr>
        <w:t xml:space="preserve">Polarni slapnik je odlično prilagojen na življenje v vodi. Zelo močne plavalne noge in hidrodinamična oblika telesa omogočata slapniku hitro plavanje ter dobro potapljanje. Prehranjuje se z ribami, raki in mehkužci. Med plavanjem se nenadoma iztegne, naslednji trenutek pa v lovu za plenom že izgine pod vodo, kjer je lahko tudi več kot minuto, preden se vrne na vodno površino. Gnezdi ob večjih jezerih severnih dežel, na otočkih ali obalah. Ponavadi ima 2 mladiča, ki prve 2-3 noči po izvalitvi spijo še na gnezdu, potem pa gnezdo zapustijo in spijo pod perutmi staršev. </w:t>
      </w:r>
    </w:p>
    <w:p w:rsidR="00BD505C" w:rsidRPr="00E15040" w:rsidRDefault="00E15040" w:rsidP="00DC5F9F">
      <w:pPr>
        <w:pStyle w:val="NormalWeb"/>
        <w:rPr>
          <w:rFonts w:ascii="Verdana" w:hAnsi="Verdana"/>
          <w:sz w:val="20"/>
          <w:szCs w:val="20"/>
        </w:rPr>
      </w:pPr>
      <w:r w:rsidRPr="00E15040">
        <w:rPr>
          <w:rFonts w:ascii="Verdana" w:hAnsi="Verdana"/>
          <w:b/>
          <w:sz w:val="20"/>
          <w:szCs w:val="20"/>
          <w:lang w:val="sl-SI"/>
        </w:rPr>
        <w:lastRenderedPageBreak/>
        <w:t xml:space="preserve">ČOPASTI PONIREK                                                                                           </w:t>
      </w:r>
      <w:r w:rsidR="00DC5F9F" w:rsidRPr="00E15040">
        <w:rPr>
          <w:rFonts w:ascii="Verdana" w:hAnsi="Verdana"/>
          <w:sz w:val="20"/>
          <w:szCs w:val="20"/>
        </w:rPr>
        <w:t xml:space="preserve">Vodna ptica z izrazito dolgim, spredaj belim vratom, koničastim kljunom, črnimi čopki na glavi in rdečerjavimi "zalizci". Pozimi teh "zalizcev" in čopkov na glavi nima. Zgornji del telesa je temen, spodnji pa bel. Spomladi, v času svatovanja, samec in samica pred parjenjem izvajata zelo zanimiv in zapleten ples na vodi. V Sloveniji je stalnica, razširjen je ob nižinskih vodah. Podobno kot </w:t>
      </w:r>
      <w:smartTag w:uri="urn:schemas-microsoft-com:office:smarttags" w:element="place">
        <w:smartTag w:uri="urn:schemas-microsoft-com:office:smarttags" w:element="country-region">
          <w:r w:rsidR="00DC5F9F" w:rsidRPr="00E15040">
            <w:rPr>
              <w:rFonts w:ascii="Verdana" w:hAnsi="Verdana"/>
              <w:sz w:val="20"/>
              <w:szCs w:val="20"/>
            </w:rPr>
            <w:t>mali</w:t>
          </w:r>
        </w:smartTag>
      </w:smartTag>
      <w:r w:rsidR="00DC5F9F" w:rsidRPr="00E15040">
        <w:rPr>
          <w:rFonts w:ascii="Verdana" w:hAnsi="Verdana"/>
          <w:sz w:val="20"/>
          <w:szCs w:val="20"/>
        </w:rPr>
        <w:t xml:space="preserve"> ponirek potrebuje za gnezdenje vodno rastlinje, da si zgradi gnezdo, ki je največkrat iz rogoza. Gnezdo si splete na vodni površini in praviloma prosto plava. Jajca starša, kadar zapustita gnezdo in se gresta hranit, pokrijeta z rastlinjem. Mladiče starša v njihovih začetnih dnevih prevažata na hrbtu, saj so tako bolj varni.</w:t>
      </w:r>
    </w:p>
    <w:p w:rsidR="00BD505C" w:rsidRPr="00E15040" w:rsidRDefault="00BD505C" w:rsidP="00625EC8">
      <w:pPr>
        <w:rPr>
          <w:rFonts w:ascii="Verdana" w:hAnsi="Verdana"/>
          <w:b/>
          <w:sz w:val="20"/>
          <w:szCs w:val="20"/>
        </w:rPr>
      </w:pPr>
    </w:p>
    <w:p w:rsidR="00BD505C" w:rsidRPr="00E15040" w:rsidRDefault="00BD505C" w:rsidP="00625EC8">
      <w:pPr>
        <w:rPr>
          <w:rFonts w:ascii="Verdana" w:hAnsi="Verdana"/>
          <w:b/>
          <w:sz w:val="20"/>
          <w:szCs w:val="20"/>
        </w:rPr>
      </w:pPr>
    </w:p>
    <w:p w:rsidR="00F12AF4" w:rsidRPr="00E15040" w:rsidRDefault="00F12AF4" w:rsidP="00625EC8">
      <w:pPr>
        <w:rPr>
          <w:rFonts w:ascii="Verdana" w:hAnsi="Verdana"/>
          <w:b/>
          <w:sz w:val="20"/>
          <w:szCs w:val="20"/>
        </w:rPr>
      </w:pPr>
    </w:p>
    <w:p w:rsidR="00E15040" w:rsidRPr="00E15040" w:rsidRDefault="00625EC8" w:rsidP="00E15040">
      <w:pPr>
        <w:rPr>
          <w:rFonts w:ascii="Verdana" w:hAnsi="Verdana"/>
          <w:b/>
          <w:sz w:val="20"/>
          <w:szCs w:val="20"/>
        </w:rPr>
      </w:pPr>
      <w:r w:rsidRPr="00E15040">
        <w:rPr>
          <w:rFonts w:ascii="Verdana" w:hAnsi="Verdana"/>
          <w:b/>
          <w:sz w:val="20"/>
          <w:szCs w:val="20"/>
        </w:rPr>
        <w:t>PTIČJA GRIPA</w:t>
      </w:r>
    </w:p>
    <w:p w:rsidR="00625EC8" w:rsidRPr="00E15040" w:rsidRDefault="00E15040" w:rsidP="00625EC8">
      <w:pPr>
        <w:pStyle w:val="Heading1"/>
        <w:rPr>
          <w:rFonts w:ascii="Verdana" w:hAnsi="Verdana"/>
          <w:b w:val="0"/>
          <w:color w:val="000000"/>
          <w:sz w:val="20"/>
          <w:szCs w:val="20"/>
          <w:lang w:val="sl-SI"/>
        </w:rPr>
      </w:pPr>
      <w:r w:rsidRPr="00E15040">
        <w:rPr>
          <w:rFonts w:ascii="Verdana" w:hAnsi="Verdana"/>
          <w:color w:val="000000"/>
          <w:sz w:val="20"/>
          <w:szCs w:val="20"/>
        </w:rPr>
        <w:t xml:space="preserve">KAJ JE PTIČJA GRIPA?                                                                                            </w:t>
      </w:r>
      <w:r w:rsidR="00625EC8" w:rsidRPr="00E15040">
        <w:rPr>
          <w:rFonts w:ascii="Verdana" w:hAnsi="Verdana"/>
          <w:b w:val="0"/>
          <w:sz w:val="20"/>
          <w:szCs w:val="20"/>
        </w:rPr>
        <w:t xml:space="preserve">Ptičja gripa je infekcija, ki jo povzročajo virusi ptičje gripe. Ti </w:t>
      </w:r>
      <w:r w:rsidR="00625EC8" w:rsidRPr="00E15040">
        <w:rPr>
          <w:rFonts w:ascii="Verdana" w:hAnsi="Verdana"/>
          <w:b w:val="0"/>
          <w:sz w:val="20"/>
          <w:szCs w:val="20"/>
          <w:u w:val="single"/>
        </w:rPr>
        <w:t>virusi ptičje gripe</w:t>
      </w:r>
      <w:r w:rsidR="00625EC8" w:rsidRPr="00E15040">
        <w:rPr>
          <w:rFonts w:ascii="Verdana" w:hAnsi="Verdana"/>
          <w:b w:val="0"/>
          <w:sz w:val="20"/>
          <w:szCs w:val="20"/>
        </w:rPr>
        <w:t xml:space="preserve"> se načeloma pojavljajo le med pticami. Divje ptice - ptice selivke raznašajo viruse v prebavilih, ampak ponavadi zaradi njih ne zbolijo, ker so naravno odporne na njih. Toda, </w:t>
      </w:r>
      <w:r w:rsidR="00625EC8" w:rsidRPr="00E15040">
        <w:rPr>
          <w:rFonts w:ascii="Verdana" w:hAnsi="Verdana"/>
          <w:b w:val="0"/>
          <w:iCs/>
          <w:sz w:val="20"/>
          <w:szCs w:val="20"/>
        </w:rPr>
        <w:t>ptičja gripa</w:t>
      </w:r>
      <w:r w:rsidR="00625EC8" w:rsidRPr="00E15040">
        <w:rPr>
          <w:rFonts w:ascii="Verdana" w:hAnsi="Verdana"/>
          <w:b w:val="0"/>
          <w:sz w:val="20"/>
          <w:szCs w:val="20"/>
        </w:rPr>
        <w:t xml:space="preserve"> je zelo nalezljiva za domačo perutnino, race, </w:t>
      </w:r>
      <w:smartTag w:uri="urn:schemas-microsoft-com:office:smarttags" w:element="place">
        <w:smartTag w:uri="urn:schemas-microsoft-com:office:smarttags" w:element="City">
          <w:r w:rsidR="00625EC8" w:rsidRPr="00E15040">
            <w:rPr>
              <w:rFonts w:ascii="Verdana" w:hAnsi="Verdana"/>
              <w:b w:val="0"/>
              <w:sz w:val="20"/>
              <w:szCs w:val="20"/>
            </w:rPr>
            <w:t>kure</w:t>
          </w:r>
        </w:smartTag>
      </w:smartTag>
      <w:r w:rsidR="00625EC8" w:rsidRPr="00E15040">
        <w:rPr>
          <w:rFonts w:ascii="Verdana" w:hAnsi="Verdana"/>
          <w:b w:val="0"/>
          <w:sz w:val="20"/>
          <w:szCs w:val="20"/>
        </w:rPr>
        <w:t xml:space="preserve"> in za njih večinoma tudi smrtonosna.</w:t>
      </w:r>
    </w:p>
    <w:p w:rsidR="00E15040" w:rsidRPr="00E15040" w:rsidRDefault="00E15040" w:rsidP="00625EC8">
      <w:pPr>
        <w:pStyle w:val="Heading2"/>
        <w:rPr>
          <w:rFonts w:ascii="Verdana" w:hAnsi="Verdana"/>
          <w:i w:val="0"/>
          <w:color w:val="000000"/>
          <w:sz w:val="20"/>
          <w:szCs w:val="20"/>
        </w:rPr>
      </w:pPr>
    </w:p>
    <w:p w:rsidR="00625EC8" w:rsidRPr="00E15040" w:rsidRDefault="00E15040" w:rsidP="00625EC8">
      <w:pPr>
        <w:pStyle w:val="Heading2"/>
        <w:rPr>
          <w:rFonts w:ascii="Verdana" w:hAnsi="Verdana"/>
          <w:b w:val="0"/>
          <w:i w:val="0"/>
          <w:color w:val="000000"/>
          <w:sz w:val="20"/>
          <w:szCs w:val="20"/>
        </w:rPr>
      </w:pPr>
      <w:r w:rsidRPr="00E15040">
        <w:rPr>
          <w:rFonts w:ascii="Verdana" w:hAnsi="Verdana"/>
          <w:i w:val="0"/>
          <w:color w:val="000000"/>
          <w:sz w:val="20"/>
          <w:szCs w:val="20"/>
        </w:rPr>
        <w:t>ALI PTIČJA GRIPA LAHKO</w:t>
      </w:r>
      <w:r>
        <w:rPr>
          <w:rFonts w:ascii="Verdana" w:hAnsi="Verdana"/>
          <w:i w:val="0"/>
          <w:color w:val="000000"/>
          <w:sz w:val="20"/>
          <w:szCs w:val="20"/>
        </w:rPr>
        <w:t xml:space="preserve"> </w:t>
      </w:r>
      <w:r w:rsidRPr="00E15040">
        <w:rPr>
          <w:rFonts w:ascii="Verdana" w:hAnsi="Verdana"/>
          <w:i w:val="0"/>
          <w:color w:val="000000"/>
          <w:sz w:val="20"/>
          <w:szCs w:val="20"/>
        </w:rPr>
        <w:t xml:space="preserve">OKUŽI ČLOVEKA?                                              </w:t>
      </w:r>
      <w:r w:rsidR="00625EC8" w:rsidRPr="00E15040">
        <w:rPr>
          <w:rFonts w:ascii="Verdana" w:hAnsi="Verdana"/>
          <w:b w:val="0"/>
          <w:i w:val="0"/>
          <w:sz w:val="20"/>
          <w:szCs w:val="20"/>
        </w:rPr>
        <w:t>Ponavadi ptičja gripa ne okuži človeka, ampak od leta 1997 je zabeleženih kar precej primerov okužbe in tudi smrti ljudi zaradi ptièje gripe. Ptičja gripa je do sedaj po svetu umorila že več kot 150 ljudi.</w:t>
      </w:r>
    </w:p>
    <w:p w:rsidR="00625EC8" w:rsidRPr="00E15040" w:rsidRDefault="00625EC8" w:rsidP="00625EC8">
      <w:pPr>
        <w:rPr>
          <w:rFonts w:ascii="Verdana" w:hAnsi="Verdana"/>
          <w:b/>
          <w:sz w:val="20"/>
          <w:szCs w:val="20"/>
        </w:rPr>
      </w:pPr>
    </w:p>
    <w:p w:rsidR="00625EC8" w:rsidRPr="00E15040" w:rsidRDefault="00625EC8" w:rsidP="00625EC8">
      <w:pPr>
        <w:rPr>
          <w:rFonts w:ascii="Verdana" w:hAnsi="Verdana"/>
          <w:b/>
          <w:sz w:val="20"/>
          <w:szCs w:val="20"/>
        </w:rPr>
      </w:pPr>
    </w:p>
    <w:p w:rsidR="00625EC8" w:rsidRPr="00E15040" w:rsidRDefault="00625EC8" w:rsidP="00625EC8">
      <w:pPr>
        <w:rPr>
          <w:rFonts w:ascii="Verdana" w:hAnsi="Verdana"/>
          <w:b/>
          <w:sz w:val="20"/>
          <w:szCs w:val="20"/>
        </w:rPr>
      </w:pPr>
      <w:r w:rsidRPr="00E15040">
        <w:rPr>
          <w:rFonts w:ascii="Verdana" w:hAnsi="Verdana"/>
          <w:b/>
          <w:sz w:val="20"/>
          <w:szCs w:val="20"/>
        </w:rPr>
        <w:t>ZANIMIVOSTI:</w:t>
      </w:r>
    </w:p>
    <w:p w:rsidR="00625EC8" w:rsidRPr="00E15040" w:rsidRDefault="00625EC8" w:rsidP="00625EC8">
      <w:pPr>
        <w:numPr>
          <w:ilvl w:val="0"/>
          <w:numId w:val="1"/>
        </w:numPr>
        <w:rPr>
          <w:rFonts w:ascii="Verdana" w:hAnsi="Verdana"/>
          <w:sz w:val="20"/>
          <w:szCs w:val="20"/>
        </w:rPr>
      </w:pPr>
      <w:r w:rsidRPr="00E15040">
        <w:rPr>
          <w:rFonts w:ascii="Verdana" w:hAnsi="Verdana"/>
          <w:sz w:val="20"/>
          <w:szCs w:val="20"/>
        </w:rPr>
        <w:t>V Sloveniji se pojavljajo 3 vrste kormoranov: kormoran, vranjek in pritlikavi kormoran, in ka 13 vrst galebov. Rumenonogi in rečni galeb pri nas tudi gnezdita.</w:t>
      </w:r>
    </w:p>
    <w:p w:rsidR="00625EC8" w:rsidRPr="00E15040" w:rsidRDefault="00625EC8" w:rsidP="00625EC8">
      <w:pPr>
        <w:numPr>
          <w:ilvl w:val="0"/>
          <w:numId w:val="1"/>
        </w:numPr>
        <w:rPr>
          <w:rFonts w:ascii="Verdana" w:hAnsi="Verdana"/>
          <w:sz w:val="20"/>
          <w:szCs w:val="20"/>
        </w:rPr>
      </w:pPr>
      <w:r w:rsidRPr="00E15040">
        <w:rPr>
          <w:rFonts w:ascii="Verdana" w:hAnsi="Verdana"/>
          <w:sz w:val="20"/>
          <w:szCs w:val="20"/>
        </w:rPr>
        <w:t>Vranjek se potopi do 20 m globoko in vzdrži pod vodo do 170 s.</w:t>
      </w:r>
    </w:p>
    <w:p w:rsidR="00625EC8" w:rsidRPr="00E15040" w:rsidRDefault="00625EC8" w:rsidP="00625EC8">
      <w:pPr>
        <w:numPr>
          <w:ilvl w:val="0"/>
          <w:numId w:val="1"/>
        </w:numPr>
        <w:rPr>
          <w:rFonts w:ascii="Verdana" w:hAnsi="Verdana"/>
          <w:sz w:val="20"/>
          <w:szCs w:val="20"/>
        </w:rPr>
      </w:pPr>
      <w:r w:rsidRPr="00E15040">
        <w:rPr>
          <w:rFonts w:ascii="Verdana" w:hAnsi="Verdana"/>
          <w:sz w:val="20"/>
          <w:szCs w:val="20"/>
        </w:rPr>
        <w:t xml:space="preserve">Najdaljšo selitveno pot med vsemi pticami napravi polarna čigra ki gnezdi v Arktiki, prezimuje pa na Antarktiki. Na selitveni poti v enem letu preleti približno 20.000 km. </w:t>
      </w:r>
    </w:p>
    <w:p w:rsidR="00625EC8" w:rsidRPr="00E15040" w:rsidRDefault="00625EC8" w:rsidP="00625EC8">
      <w:pPr>
        <w:numPr>
          <w:ilvl w:val="0"/>
          <w:numId w:val="1"/>
        </w:numPr>
        <w:rPr>
          <w:rFonts w:ascii="Verdana" w:hAnsi="Verdana"/>
          <w:sz w:val="20"/>
          <w:szCs w:val="20"/>
        </w:rPr>
      </w:pPr>
      <w:r w:rsidRPr="00E15040">
        <w:rPr>
          <w:rFonts w:ascii="Verdana" w:hAnsi="Verdana"/>
          <w:sz w:val="20"/>
          <w:szCs w:val="20"/>
        </w:rPr>
        <w:t>Bližnji čigrin sorodnik škarjekjun lovi tako, da leta tik nad vodo in s spodnjo polovico kljuna reže vodno gladino. Ko zadene ob kaj tršega, kljun sunkovito zapre.</w:t>
      </w:r>
    </w:p>
    <w:p w:rsidR="00625EC8" w:rsidRDefault="00625EC8" w:rsidP="00625EC8">
      <w:pPr>
        <w:rPr>
          <w:rFonts w:ascii="Verdana" w:hAnsi="Verdana"/>
          <w:sz w:val="20"/>
          <w:szCs w:val="20"/>
          <w:lang w:val="sl-SI"/>
        </w:rPr>
      </w:pPr>
    </w:p>
    <w:p w:rsidR="00E15040" w:rsidRDefault="00E15040" w:rsidP="00625EC8">
      <w:pPr>
        <w:rPr>
          <w:rFonts w:ascii="Verdana" w:hAnsi="Verdana"/>
          <w:sz w:val="20"/>
          <w:szCs w:val="20"/>
          <w:lang w:val="sl-SI"/>
        </w:rPr>
      </w:pPr>
    </w:p>
    <w:p w:rsidR="00E15040" w:rsidRDefault="00E15040" w:rsidP="00625EC8">
      <w:pPr>
        <w:rPr>
          <w:rFonts w:ascii="Verdana" w:hAnsi="Verdana"/>
          <w:sz w:val="20"/>
          <w:szCs w:val="20"/>
          <w:lang w:val="sl-SI"/>
        </w:rPr>
      </w:pPr>
    </w:p>
    <w:p w:rsidR="00E15040" w:rsidRDefault="00E15040" w:rsidP="00625EC8">
      <w:pPr>
        <w:rPr>
          <w:rFonts w:ascii="Verdana" w:hAnsi="Verdana"/>
          <w:sz w:val="20"/>
          <w:szCs w:val="20"/>
          <w:lang w:val="sl-SI"/>
        </w:rPr>
      </w:pPr>
    </w:p>
    <w:p w:rsidR="00E15040" w:rsidRDefault="00E15040" w:rsidP="00625EC8">
      <w:pPr>
        <w:rPr>
          <w:rFonts w:ascii="Verdana" w:hAnsi="Verdana"/>
          <w:sz w:val="20"/>
          <w:szCs w:val="20"/>
          <w:lang w:val="sl-SI"/>
        </w:rPr>
      </w:pPr>
    </w:p>
    <w:p w:rsidR="00E15040" w:rsidRDefault="00E15040" w:rsidP="00625EC8">
      <w:pPr>
        <w:rPr>
          <w:rFonts w:ascii="Verdana" w:hAnsi="Verdana"/>
          <w:sz w:val="20"/>
          <w:szCs w:val="20"/>
          <w:lang w:val="sl-SI"/>
        </w:rPr>
      </w:pPr>
    </w:p>
    <w:p w:rsidR="00E15040" w:rsidRDefault="00E15040" w:rsidP="00625EC8">
      <w:pPr>
        <w:rPr>
          <w:rFonts w:ascii="Verdana" w:hAnsi="Verdana"/>
          <w:sz w:val="20"/>
          <w:szCs w:val="20"/>
          <w:lang w:val="sl-SI"/>
        </w:rPr>
      </w:pPr>
    </w:p>
    <w:p w:rsidR="00E15040" w:rsidRDefault="00E15040" w:rsidP="00625EC8">
      <w:pPr>
        <w:rPr>
          <w:rFonts w:ascii="Verdana" w:hAnsi="Verdana"/>
          <w:sz w:val="20"/>
          <w:szCs w:val="20"/>
          <w:lang w:val="sl-SI"/>
        </w:rPr>
      </w:pPr>
    </w:p>
    <w:p w:rsidR="00E15040" w:rsidRPr="00625EC8" w:rsidRDefault="00E15040" w:rsidP="00E15040">
      <w:pPr>
        <w:rPr>
          <w:rFonts w:ascii="Verdana" w:hAnsi="Verdana"/>
          <w:sz w:val="20"/>
          <w:szCs w:val="20"/>
          <w:lang w:val="sl-SI"/>
        </w:rPr>
      </w:pPr>
      <w:r>
        <w:rPr>
          <w:rFonts w:ascii="Verdana" w:hAnsi="Verdana"/>
          <w:sz w:val="20"/>
          <w:szCs w:val="20"/>
          <w:lang w:val="sl-SI"/>
        </w:rPr>
        <w:t xml:space="preserve">                                                                       </w:t>
      </w:r>
    </w:p>
    <w:sectPr w:rsidR="00E15040" w:rsidRPr="00625E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B0181"/>
    <w:multiLevelType w:val="hybridMultilevel"/>
    <w:tmpl w:val="9B246352"/>
    <w:lvl w:ilvl="0" w:tplc="93522C6C">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F84164"/>
    <w:multiLevelType w:val="hybridMultilevel"/>
    <w:tmpl w:val="FCFCFC74"/>
    <w:lvl w:ilvl="0" w:tplc="3E8A9D74">
      <w:numFmt w:val="bullet"/>
      <w:lvlText w:val="-"/>
      <w:lvlJc w:val="left"/>
      <w:pPr>
        <w:tabs>
          <w:tab w:val="num" w:pos="720"/>
        </w:tabs>
        <w:ind w:left="720" w:hanging="360"/>
      </w:pPr>
      <w:rPr>
        <w:rFonts w:ascii="Verdana" w:eastAsia="Times New Roman" w:hAnsi="Verdana"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1FBE"/>
    <w:rsid w:val="00382F75"/>
    <w:rsid w:val="00503BE9"/>
    <w:rsid w:val="005D1803"/>
    <w:rsid w:val="00625EC8"/>
    <w:rsid w:val="008A13BE"/>
    <w:rsid w:val="00907930"/>
    <w:rsid w:val="00BD505C"/>
    <w:rsid w:val="00DC1FBE"/>
    <w:rsid w:val="00DC5F9F"/>
    <w:rsid w:val="00E15040"/>
    <w:rsid w:val="00EF2A9A"/>
    <w:rsid w:val="00F12AF4"/>
    <w:rsid w:val="00F516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qFormat/>
    <w:rsid w:val="00625EC8"/>
    <w:pPr>
      <w:spacing w:before="100" w:beforeAutospacing="1" w:after="100" w:afterAutospacing="1"/>
      <w:outlineLvl w:val="0"/>
    </w:pPr>
    <w:rPr>
      <w:b/>
      <w:bCs/>
      <w:kern w:val="36"/>
      <w:sz w:val="23"/>
      <w:szCs w:val="23"/>
    </w:rPr>
  </w:style>
  <w:style w:type="paragraph" w:styleId="Heading2">
    <w:name w:val="heading 2"/>
    <w:basedOn w:val="Normal"/>
    <w:next w:val="Normal"/>
    <w:qFormat/>
    <w:rsid w:val="00625EC8"/>
    <w:pPr>
      <w:keepNext/>
      <w:spacing w:before="240" w:after="60"/>
      <w:outlineLvl w:val="1"/>
    </w:pPr>
    <w:rPr>
      <w:rFonts w:ascii="Arial" w:hAnsi="Arial" w:cs="Arial"/>
      <w:b/>
      <w:bCs/>
      <w:i/>
      <w:iCs/>
      <w:sz w:val="28"/>
      <w:szCs w:val="28"/>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C1FBE"/>
    <w:rPr>
      <w:color w:val="000080"/>
      <w:u w:val="single"/>
    </w:rPr>
  </w:style>
  <w:style w:type="paragraph" w:styleId="NormalWeb">
    <w:name w:val="Normal (Web)"/>
    <w:basedOn w:val="Normal"/>
    <w:rsid w:val="00EF2A9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239624">
      <w:bodyDiv w:val="1"/>
      <w:marLeft w:val="0"/>
      <w:marRight w:val="0"/>
      <w:marTop w:val="0"/>
      <w:marBottom w:val="0"/>
      <w:divBdr>
        <w:top w:val="none" w:sz="0" w:space="0" w:color="auto"/>
        <w:left w:val="none" w:sz="0" w:space="0" w:color="auto"/>
        <w:bottom w:val="none" w:sz="0" w:space="0" w:color="auto"/>
        <w:right w:val="none" w:sz="0" w:space="0" w:color="auto"/>
      </w:divBdr>
    </w:div>
    <w:div w:id="1374034815">
      <w:bodyDiv w:val="1"/>
      <w:marLeft w:val="0"/>
      <w:marRight w:val="0"/>
      <w:marTop w:val="0"/>
      <w:marBottom w:val="0"/>
      <w:divBdr>
        <w:top w:val="none" w:sz="0" w:space="0" w:color="auto"/>
        <w:left w:val="none" w:sz="0" w:space="0" w:color="auto"/>
        <w:bottom w:val="none" w:sz="0" w:space="0" w:color="auto"/>
        <w:right w:val="none" w:sz="0" w:space="0" w:color="auto"/>
      </w:divBdr>
    </w:div>
    <w:div w:id="164130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imvic.org/projekti/timko/2003/2d/strunarji/tjasa_tina/jajc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1158</Words>
  <Characters>6602</Characters>
  <Application>Microsoft Office Word</Application>
  <DocSecurity>0</DocSecurity>
  <Lines>55</Lines>
  <Paragraphs>15</Paragraphs>
  <ScaleCrop>false</ScaleCrop>
  <Company/>
  <LinksUpToDate>false</LinksUpToDate>
  <CharactersWithSpaces>7745</CharactersWithSpaces>
  <SharedDoc>false</SharedDoc>
  <HLinks>
    <vt:vector size="6" baseType="variant">
      <vt:variant>
        <vt:i4>2031677</vt:i4>
      </vt:variant>
      <vt:variant>
        <vt:i4>0</vt:i4>
      </vt:variant>
      <vt:variant>
        <vt:i4>0</vt:i4>
      </vt:variant>
      <vt:variant>
        <vt:i4>5</vt:i4>
      </vt:variant>
      <vt:variant>
        <vt:lpwstr>http://www.gimvic.org/projekti/timko/2003/2d/strunarji/tjasa_tina/jajce.html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2019-04-18T07:18:00Z</dcterms:created>
  <dcterms:modified xsi:type="dcterms:W3CDTF">2019-04-18T07:18:00Z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