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9113" w14:textId="15C2DE91" w:rsidR="00CE625D" w:rsidRPr="00F81041" w:rsidRDefault="00CE5C7E">
      <w:pPr>
        <w:rPr>
          <w:b/>
          <w:i/>
          <w:color w:val="FF0000"/>
          <w:sz w:val="48"/>
          <w:szCs w:val="40"/>
        </w:rPr>
      </w:pPr>
      <w:bookmarkStart w:id="0" w:name="_GoBack"/>
      <w:bookmarkEnd w:id="0"/>
      <w:r w:rsidRPr="00F81041">
        <w:rPr>
          <w:b/>
          <w:i/>
          <w:color w:val="FF0000"/>
          <w:sz w:val="48"/>
          <w:szCs w:val="40"/>
        </w:rPr>
        <w:t xml:space="preserve">            </w:t>
      </w:r>
      <w:r w:rsidR="00F81041" w:rsidRPr="00F81041">
        <w:rPr>
          <w:b/>
          <w:i/>
          <w:color w:val="FF0000"/>
          <w:sz w:val="48"/>
          <w:szCs w:val="40"/>
        </w:rPr>
        <w:t xml:space="preserve">RJAVI MEDVED - </w:t>
      </w:r>
      <w:r w:rsidR="005E3794" w:rsidRPr="00F81041">
        <w:rPr>
          <w:b/>
          <w:i/>
          <w:color w:val="FF0000"/>
          <w:sz w:val="48"/>
          <w:szCs w:val="40"/>
        </w:rPr>
        <w:t>OSEBNA IZKAZNICA</w:t>
      </w:r>
    </w:p>
    <w:p w14:paraId="529365E3" w14:textId="77777777" w:rsidR="005E3794" w:rsidRDefault="00A26CC3" w:rsidP="00A26CC3">
      <w:pPr>
        <w:tabs>
          <w:tab w:val="left" w:pos="1320"/>
        </w:tabs>
      </w:pPr>
      <w:r>
        <w:tab/>
      </w:r>
    </w:p>
    <w:p w14:paraId="7BB89A17" w14:textId="77777777" w:rsidR="005E3794" w:rsidRDefault="005E3794"/>
    <w:p w14:paraId="73FC6262" w14:textId="77777777" w:rsidR="00A26CC3" w:rsidRDefault="007C7D60" w:rsidP="00CE5C7E">
      <w:pPr>
        <w:tabs>
          <w:tab w:val="left" w:pos="7740"/>
          <w:tab w:val="left" w:pos="8460"/>
        </w:tabs>
        <w:rPr>
          <w:sz w:val="36"/>
          <w:szCs w:val="36"/>
        </w:rPr>
      </w:pPr>
      <w:r>
        <w:rPr>
          <w:noProof/>
        </w:rPr>
        <w:pict w14:anchorId="4B3258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2.4pt;width:333pt;height:247.55pt;z-index:251657728">
            <v:imagedata r:id="rId4" o:title="GRIZLI"/>
            <w10:wrap type="square" side="right"/>
          </v:shape>
        </w:pict>
      </w:r>
      <w:r w:rsidR="00BC342D">
        <w:rPr>
          <w:sz w:val="36"/>
          <w:szCs w:val="36"/>
        </w:rPr>
        <w:t xml:space="preserve">         </w:t>
      </w:r>
    </w:p>
    <w:p w14:paraId="34573786" w14:textId="77777777" w:rsidR="00BC342D" w:rsidRPr="00BC342D" w:rsidRDefault="00A26CC3" w:rsidP="00CE5C7E">
      <w:pPr>
        <w:tabs>
          <w:tab w:val="left" w:pos="7740"/>
          <w:tab w:val="left" w:pos="84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5E3794" w:rsidRPr="00A26CC3">
        <w:rPr>
          <w:b/>
          <w:sz w:val="44"/>
          <w:szCs w:val="44"/>
        </w:rPr>
        <w:t>Ime</w:t>
      </w:r>
      <w:r w:rsidR="005E3794" w:rsidRPr="00BC342D">
        <w:rPr>
          <w:sz w:val="36"/>
          <w:szCs w:val="36"/>
        </w:rPr>
        <w:t xml:space="preserve">: Grizli ( </w:t>
      </w:r>
      <w:r w:rsidR="00BC342D" w:rsidRPr="00BC342D">
        <w:rPr>
          <w:sz w:val="36"/>
          <w:szCs w:val="36"/>
        </w:rPr>
        <w:t>Ursus arctos )</w:t>
      </w:r>
    </w:p>
    <w:p w14:paraId="10F9D524" w14:textId="77777777" w:rsidR="00BC342D" w:rsidRPr="00BC342D" w:rsidRDefault="00BC342D" w:rsidP="00CE5C7E">
      <w:pPr>
        <w:tabs>
          <w:tab w:val="left" w:pos="7740"/>
          <w:tab w:val="left" w:pos="8460"/>
        </w:tabs>
        <w:rPr>
          <w:sz w:val="36"/>
          <w:szCs w:val="36"/>
        </w:rPr>
      </w:pPr>
    </w:p>
    <w:p w14:paraId="5B72882A" w14:textId="77777777" w:rsidR="00BC342D" w:rsidRPr="00BC342D" w:rsidRDefault="00BC342D" w:rsidP="00CE5C7E">
      <w:pPr>
        <w:tabs>
          <w:tab w:val="left" w:pos="7740"/>
          <w:tab w:val="left" w:pos="8460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A26CC3">
        <w:rPr>
          <w:sz w:val="44"/>
          <w:szCs w:val="44"/>
        </w:rPr>
        <w:t xml:space="preserve"> </w:t>
      </w:r>
      <w:r w:rsidRPr="00A26CC3">
        <w:rPr>
          <w:b/>
          <w:sz w:val="44"/>
          <w:szCs w:val="44"/>
        </w:rPr>
        <w:t>Rod</w:t>
      </w:r>
      <w:r w:rsidRPr="00BC342D">
        <w:rPr>
          <w:sz w:val="36"/>
          <w:szCs w:val="36"/>
        </w:rPr>
        <w:t>: Ursus</w:t>
      </w:r>
    </w:p>
    <w:p w14:paraId="53DE950A" w14:textId="77777777" w:rsidR="00BC342D" w:rsidRPr="00BC342D" w:rsidRDefault="00BC342D" w:rsidP="00CE5C7E">
      <w:pPr>
        <w:tabs>
          <w:tab w:val="left" w:pos="7740"/>
          <w:tab w:val="left" w:pos="8460"/>
        </w:tabs>
        <w:rPr>
          <w:sz w:val="36"/>
          <w:szCs w:val="36"/>
        </w:rPr>
      </w:pPr>
    </w:p>
    <w:p w14:paraId="1D087C0C" w14:textId="77777777" w:rsidR="00BC342D" w:rsidRPr="00BC342D" w:rsidRDefault="00BC342D" w:rsidP="00CE5C7E">
      <w:pPr>
        <w:tabs>
          <w:tab w:val="left" w:pos="7740"/>
          <w:tab w:val="left" w:pos="8460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CE5C7E">
        <w:rPr>
          <w:sz w:val="36"/>
          <w:szCs w:val="36"/>
        </w:rPr>
        <w:t xml:space="preserve"> </w:t>
      </w:r>
      <w:r w:rsidRPr="00A26CC3">
        <w:rPr>
          <w:b/>
          <w:sz w:val="44"/>
          <w:szCs w:val="44"/>
        </w:rPr>
        <w:t>Družina</w:t>
      </w:r>
      <w:r w:rsidRPr="00BC342D">
        <w:rPr>
          <w:sz w:val="36"/>
          <w:szCs w:val="36"/>
        </w:rPr>
        <w:t>: Ursidea</w:t>
      </w:r>
    </w:p>
    <w:p w14:paraId="698BA2E9" w14:textId="77777777" w:rsidR="00BC342D" w:rsidRPr="00BC342D" w:rsidRDefault="00BC342D" w:rsidP="00CE5C7E">
      <w:pPr>
        <w:tabs>
          <w:tab w:val="left" w:pos="7740"/>
          <w:tab w:val="left" w:pos="8460"/>
        </w:tabs>
        <w:rPr>
          <w:sz w:val="36"/>
          <w:szCs w:val="36"/>
        </w:rPr>
      </w:pPr>
    </w:p>
    <w:p w14:paraId="2CF5BA95" w14:textId="77777777" w:rsidR="00BC342D" w:rsidRPr="00BC342D" w:rsidRDefault="00BC342D" w:rsidP="00CE5C7E">
      <w:pPr>
        <w:tabs>
          <w:tab w:val="left" w:pos="7740"/>
          <w:tab w:val="left" w:pos="8460"/>
        </w:tabs>
        <w:rPr>
          <w:sz w:val="36"/>
          <w:szCs w:val="36"/>
        </w:rPr>
      </w:pPr>
      <w:r w:rsidRPr="00A26CC3">
        <w:rPr>
          <w:sz w:val="44"/>
          <w:szCs w:val="44"/>
        </w:rPr>
        <w:t xml:space="preserve">       </w:t>
      </w:r>
      <w:r w:rsidRPr="00A26CC3">
        <w:rPr>
          <w:b/>
          <w:sz w:val="44"/>
          <w:szCs w:val="44"/>
        </w:rPr>
        <w:t xml:space="preserve"> Red</w:t>
      </w:r>
      <w:r w:rsidRPr="00BC342D">
        <w:rPr>
          <w:sz w:val="36"/>
          <w:szCs w:val="36"/>
        </w:rPr>
        <w:t>:</w:t>
      </w:r>
    </w:p>
    <w:p w14:paraId="6A03BC38" w14:textId="77777777" w:rsidR="00BC342D" w:rsidRPr="00BC342D" w:rsidRDefault="00BC342D" w:rsidP="00CE5C7E">
      <w:pPr>
        <w:tabs>
          <w:tab w:val="left" w:pos="7740"/>
          <w:tab w:val="left" w:pos="8460"/>
        </w:tabs>
        <w:rPr>
          <w:sz w:val="36"/>
          <w:szCs w:val="36"/>
        </w:rPr>
      </w:pPr>
    </w:p>
    <w:p w14:paraId="2C58A53C" w14:textId="77777777" w:rsidR="00BC342D" w:rsidRPr="00BC342D" w:rsidRDefault="00BC342D" w:rsidP="00CE5C7E">
      <w:pPr>
        <w:tabs>
          <w:tab w:val="left" w:pos="7740"/>
          <w:tab w:val="left" w:pos="8460"/>
        </w:tabs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CE5C7E">
        <w:rPr>
          <w:sz w:val="36"/>
          <w:szCs w:val="36"/>
        </w:rPr>
        <w:t xml:space="preserve">  </w:t>
      </w:r>
      <w:r w:rsidRPr="00A26CC3">
        <w:rPr>
          <w:b/>
          <w:sz w:val="44"/>
          <w:szCs w:val="44"/>
        </w:rPr>
        <w:t>Razred</w:t>
      </w:r>
      <w:r w:rsidRPr="00BC342D">
        <w:rPr>
          <w:sz w:val="36"/>
          <w:szCs w:val="36"/>
        </w:rPr>
        <w:t>:</w:t>
      </w:r>
    </w:p>
    <w:p w14:paraId="5FC7B00F" w14:textId="77777777" w:rsidR="00CE5C7E" w:rsidRDefault="00BC342D" w:rsidP="00CE5C7E">
      <w:pPr>
        <w:tabs>
          <w:tab w:val="left" w:pos="7740"/>
          <w:tab w:val="left" w:pos="84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14:paraId="0ABA114F" w14:textId="77777777" w:rsidR="00BC342D" w:rsidRPr="00BC342D" w:rsidRDefault="00CE5C7E" w:rsidP="00A26CC3">
      <w:pPr>
        <w:tabs>
          <w:tab w:val="left" w:pos="7740"/>
          <w:tab w:val="left" w:pos="84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26CC3">
        <w:rPr>
          <w:sz w:val="32"/>
          <w:szCs w:val="32"/>
        </w:rPr>
        <w:t xml:space="preserve">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="005E3794" w:rsidRPr="00A26CC3">
        <w:rPr>
          <w:sz w:val="44"/>
          <w:szCs w:val="44"/>
        </w:rPr>
        <w:br w:type="textWrapping" w:clear="all"/>
      </w:r>
      <w:r w:rsidR="00BC342D" w:rsidRPr="00A26CC3">
        <w:rPr>
          <w:b/>
          <w:sz w:val="44"/>
          <w:szCs w:val="44"/>
        </w:rPr>
        <w:t xml:space="preserve">Prebivališče:                  </w:t>
      </w:r>
      <w:r w:rsidRPr="00A26CC3">
        <w:rPr>
          <w:b/>
          <w:sz w:val="44"/>
          <w:szCs w:val="44"/>
        </w:rPr>
        <w:t>Habitat</w:t>
      </w:r>
      <w:r w:rsidRPr="00CE5C7E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pretežno gozdovi.</w:t>
      </w:r>
    </w:p>
    <w:p w14:paraId="1F36BFB8" w14:textId="77777777" w:rsidR="00CE5C7E" w:rsidRDefault="00CE5C7E" w:rsidP="00BC342D">
      <w:pPr>
        <w:rPr>
          <w:sz w:val="32"/>
          <w:szCs w:val="32"/>
        </w:rPr>
      </w:pPr>
    </w:p>
    <w:p w14:paraId="1265BC48" w14:textId="77777777" w:rsidR="00BC342D" w:rsidRPr="00A26CC3" w:rsidRDefault="00BC342D" w:rsidP="00BC342D">
      <w:pPr>
        <w:rPr>
          <w:sz w:val="36"/>
          <w:szCs w:val="36"/>
        </w:rPr>
      </w:pPr>
      <w:r w:rsidRPr="00A26CC3">
        <w:rPr>
          <w:sz w:val="36"/>
          <w:szCs w:val="36"/>
        </w:rPr>
        <w:t xml:space="preserve">SZ severne Amerike; </w:t>
      </w:r>
    </w:p>
    <w:p w14:paraId="63F4BFBD" w14:textId="77777777" w:rsidR="00BC342D" w:rsidRPr="00A26CC3" w:rsidRDefault="00BC342D" w:rsidP="00BC342D">
      <w:pPr>
        <w:rPr>
          <w:sz w:val="36"/>
          <w:szCs w:val="36"/>
        </w:rPr>
      </w:pPr>
      <w:r w:rsidRPr="00A26CC3">
        <w:rPr>
          <w:sz w:val="36"/>
          <w:szCs w:val="36"/>
        </w:rPr>
        <w:t>Ska</w:t>
      </w:r>
      <w:r w:rsidR="00962F94">
        <w:rPr>
          <w:sz w:val="36"/>
          <w:szCs w:val="36"/>
        </w:rPr>
        <w:t>n</w:t>
      </w:r>
      <w:r w:rsidRPr="00A26CC3">
        <w:rPr>
          <w:sz w:val="36"/>
          <w:szCs w:val="36"/>
        </w:rPr>
        <w:t xml:space="preserve">dinavija do V Rusije, od Sirije na jugu, </w:t>
      </w:r>
    </w:p>
    <w:p w14:paraId="3F6CAE98" w14:textId="77777777" w:rsidR="00BC342D" w:rsidRPr="00A26CC3" w:rsidRDefault="00BC342D" w:rsidP="00BC342D">
      <w:pPr>
        <w:rPr>
          <w:sz w:val="36"/>
          <w:szCs w:val="36"/>
        </w:rPr>
      </w:pPr>
      <w:r w:rsidRPr="00A26CC3">
        <w:rPr>
          <w:sz w:val="36"/>
          <w:szCs w:val="36"/>
        </w:rPr>
        <w:t>do Himalaje na severu,</w:t>
      </w:r>
      <w:r w:rsidR="00962F94">
        <w:rPr>
          <w:sz w:val="36"/>
          <w:szCs w:val="36"/>
        </w:rPr>
        <w:t xml:space="preserve"> </w:t>
      </w:r>
      <w:r w:rsidRPr="00A26CC3">
        <w:rPr>
          <w:sz w:val="36"/>
          <w:szCs w:val="36"/>
        </w:rPr>
        <w:t>Pir</w:t>
      </w:r>
      <w:r w:rsidR="00962F94">
        <w:rPr>
          <w:sz w:val="36"/>
          <w:szCs w:val="36"/>
        </w:rPr>
        <w:t>e</w:t>
      </w:r>
      <w:r w:rsidRPr="00A26CC3">
        <w:rPr>
          <w:sz w:val="36"/>
          <w:szCs w:val="36"/>
        </w:rPr>
        <w:t xml:space="preserve">neji, Alpe, </w:t>
      </w:r>
    </w:p>
    <w:p w14:paraId="4772DD80" w14:textId="77777777" w:rsidR="00BC342D" w:rsidRPr="00A26CC3" w:rsidRDefault="00BC342D" w:rsidP="00BC342D">
      <w:pPr>
        <w:rPr>
          <w:sz w:val="36"/>
          <w:szCs w:val="36"/>
        </w:rPr>
      </w:pPr>
      <w:r w:rsidRPr="00A26CC3">
        <w:rPr>
          <w:sz w:val="36"/>
          <w:szCs w:val="36"/>
        </w:rPr>
        <w:lastRenderedPageBreak/>
        <w:t>Abruzzi in Karpati.</w:t>
      </w:r>
    </w:p>
    <w:p w14:paraId="1CA86100" w14:textId="77777777" w:rsidR="00BC342D" w:rsidRPr="001E0E39" w:rsidRDefault="00CE5C7E" w:rsidP="00BC342D">
      <w:pPr>
        <w:rPr>
          <w:b/>
          <w:i/>
          <w:color w:val="FF0000"/>
          <w:sz w:val="52"/>
          <w:szCs w:val="52"/>
        </w:rPr>
      </w:pPr>
      <w:r w:rsidRPr="001E0E39">
        <w:rPr>
          <w:b/>
          <w:i/>
          <w:color w:val="FF0000"/>
          <w:sz w:val="52"/>
          <w:szCs w:val="52"/>
        </w:rPr>
        <w:t>DOSJE:</w:t>
      </w:r>
    </w:p>
    <w:p w14:paraId="029E0D41" w14:textId="77777777" w:rsidR="00BC342D" w:rsidRPr="00A26CC3" w:rsidRDefault="00BC342D" w:rsidP="00BC342D">
      <w:pPr>
        <w:rPr>
          <w:i/>
          <w:sz w:val="32"/>
          <w:szCs w:val="32"/>
        </w:rPr>
      </w:pPr>
    </w:p>
    <w:p w14:paraId="046F1856" w14:textId="77777777" w:rsidR="00CE5C7E" w:rsidRPr="00A26CC3" w:rsidRDefault="00CE5C7E" w:rsidP="00BC342D">
      <w:pPr>
        <w:rPr>
          <w:sz w:val="40"/>
          <w:szCs w:val="40"/>
        </w:rPr>
      </w:pPr>
    </w:p>
    <w:p w14:paraId="350544AE" w14:textId="77777777" w:rsidR="001E0E39" w:rsidRDefault="00CE5C7E" w:rsidP="00BC342D">
      <w:pPr>
        <w:rPr>
          <w:sz w:val="40"/>
          <w:szCs w:val="40"/>
        </w:rPr>
      </w:pPr>
      <w:r w:rsidRPr="001E0E39">
        <w:rPr>
          <w:b/>
          <w:sz w:val="44"/>
          <w:szCs w:val="44"/>
        </w:rPr>
        <w:t>Velikost</w:t>
      </w:r>
      <w:r w:rsidRPr="001E0E39">
        <w:rPr>
          <w:sz w:val="44"/>
          <w:szCs w:val="44"/>
        </w:rPr>
        <w:t>:</w:t>
      </w:r>
      <w:r w:rsidRPr="00A26CC3">
        <w:rPr>
          <w:sz w:val="40"/>
          <w:szCs w:val="40"/>
        </w:rPr>
        <w:t xml:space="preserve"> različna, odvisna od kraja in prehranskih razmer; </w:t>
      </w:r>
    </w:p>
    <w:p w14:paraId="2628A2D7" w14:textId="77777777" w:rsidR="001E0E39" w:rsidRDefault="00CE5C7E" w:rsidP="00BC342D">
      <w:pPr>
        <w:rPr>
          <w:sz w:val="40"/>
          <w:szCs w:val="40"/>
        </w:rPr>
      </w:pPr>
      <w:r w:rsidRPr="00A26CC3">
        <w:rPr>
          <w:sz w:val="40"/>
          <w:szCs w:val="40"/>
        </w:rPr>
        <w:t xml:space="preserve">M odrasle samice v območju z lososi 120 – </w:t>
      </w:r>
      <w:smartTag w:uri="urn:schemas-microsoft-com:office:smarttags" w:element="metricconverter">
        <w:smartTagPr>
          <w:attr w:name="ProductID" w:val="205 kg"/>
        </w:smartTagPr>
        <w:r w:rsidRPr="00A26CC3">
          <w:rPr>
            <w:sz w:val="40"/>
            <w:szCs w:val="40"/>
          </w:rPr>
          <w:t>205 kg</w:t>
        </w:r>
      </w:smartTag>
      <w:r w:rsidRPr="00A26CC3">
        <w:rPr>
          <w:sz w:val="40"/>
          <w:szCs w:val="40"/>
        </w:rPr>
        <w:t xml:space="preserve">. </w:t>
      </w:r>
    </w:p>
    <w:p w14:paraId="7FFBE250" w14:textId="77777777" w:rsidR="001E0E39" w:rsidRDefault="00CE5C7E" w:rsidP="00BC342D">
      <w:pPr>
        <w:rPr>
          <w:sz w:val="40"/>
          <w:szCs w:val="40"/>
        </w:rPr>
      </w:pPr>
      <w:r w:rsidRPr="00A26CC3">
        <w:rPr>
          <w:sz w:val="40"/>
          <w:szCs w:val="40"/>
        </w:rPr>
        <w:t xml:space="preserve">M samice v notranjosti 80 – </w:t>
      </w:r>
      <w:smartTag w:uri="urn:schemas-microsoft-com:office:smarttags" w:element="metricconverter">
        <w:smartTagPr>
          <w:attr w:name="ProductID" w:val="180 kg"/>
        </w:smartTagPr>
        <w:r w:rsidRPr="00A26CC3">
          <w:rPr>
            <w:sz w:val="40"/>
            <w:szCs w:val="40"/>
          </w:rPr>
          <w:t>180 kg</w:t>
        </w:r>
      </w:smartTag>
      <w:r w:rsidRPr="00A26CC3">
        <w:rPr>
          <w:sz w:val="40"/>
          <w:szCs w:val="40"/>
        </w:rPr>
        <w:t>; samci so težji za 20 -80 %.</w:t>
      </w:r>
    </w:p>
    <w:p w14:paraId="7D261533" w14:textId="77777777" w:rsidR="001E0E39" w:rsidRDefault="00B17D9C" w:rsidP="00BC342D">
      <w:pPr>
        <w:rPr>
          <w:sz w:val="40"/>
          <w:szCs w:val="40"/>
        </w:rPr>
      </w:pPr>
      <w:r w:rsidRPr="00A26CC3">
        <w:rPr>
          <w:sz w:val="40"/>
          <w:szCs w:val="40"/>
        </w:rPr>
        <w:t xml:space="preserve">Najtežja znana primerka sta iz Britanske Kolumbije in Aljaske z M </w:t>
      </w:r>
      <w:smartTag w:uri="urn:schemas-microsoft-com:office:smarttags" w:element="metricconverter">
        <w:smartTagPr>
          <w:attr w:name="ProductID" w:val="386 in"/>
        </w:smartTagPr>
        <w:r w:rsidRPr="00A26CC3">
          <w:rPr>
            <w:sz w:val="40"/>
            <w:szCs w:val="40"/>
          </w:rPr>
          <w:t>386 in</w:t>
        </w:r>
      </w:smartTag>
      <w:r w:rsidRPr="00A26CC3">
        <w:rPr>
          <w:sz w:val="40"/>
          <w:szCs w:val="40"/>
        </w:rPr>
        <w:t xml:space="preserve"> </w:t>
      </w:r>
      <w:smartTag w:uri="urn:schemas-microsoft-com:office:smarttags" w:element="metricconverter">
        <w:smartTagPr>
          <w:attr w:name="ProductID" w:val="443 kg"/>
        </w:smartTagPr>
        <w:r w:rsidRPr="00A26CC3">
          <w:rPr>
            <w:sz w:val="40"/>
            <w:szCs w:val="40"/>
          </w:rPr>
          <w:t>443 kg</w:t>
        </w:r>
      </w:smartTag>
      <w:r w:rsidRPr="00A26CC3">
        <w:rPr>
          <w:sz w:val="40"/>
          <w:szCs w:val="40"/>
        </w:rPr>
        <w:t xml:space="preserve">. GTR 2,0 – 2,8; P 1,2 – </w:t>
      </w:r>
      <w:smartTag w:uri="urn:schemas-microsoft-com:office:smarttags" w:element="metricconverter">
        <w:smartTagPr>
          <w:attr w:name="ProductID" w:val="1,5 m"/>
        </w:smartTagPr>
        <w:r w:rsidRPr="00A26CC3">
          <w:rPr>
            <w:sz w:val="40"/>
            <w:szCs w:val="40"/>
          </w:rPr>
          <w:t>1,5 m</w:t>
        </w:r>
      </w:smartTag>
      <w:r w:rsidRPr="00A26CC3">
        <w:rPr>
          <w:sz w:val="40"/>
          <w:szCs w:val="40"/>
        </w:rPr>
        <w:t>.</w:t>
      </w:r>
    </w:p>
    <w:p w14:paraId="390850F8" w14:textId="77777777" w:rsidR="001E0E39" w:rsidRDefault="001E0E39" w:rsidP="00BC342D">
      <w:pPr>
        <w:rPr>
          <w:b/>
          <w:sz w:val="40"/>
          <w:szCs w:val="40"/>
        </w:rPr>
      </w:pPr>
    </w:p>
    <w:p w14:paraId="0F171549" w14:textId="77777777" w:rsidR="00CE5C7E" w:rsidRPr="00A26CC3" w:rsidRDefault="00B17D9C" w:rsidP="00BC342D">
      <w:pPr>
        <w:rPr>
          <w:sz w:val="40"/>
          <w:szCs w:val="40"/>
        </w:rPr>
      </w:pPr>
      <w:r w:rsidRPr="001E0E39">
        <w:rPr>
          <w:b/>
          <w:sz w:val="40"/>
          <w:szCs w:val="40"/>
        </w:rPr>
        <w:t>Kožuh</w:t>
      </w:r>
      <w:r w:rsidRPr="00A26CC3">
        <w:rPr>
          <w:sz w:val="40"/>
          <w:szCs w:val="40"/>
        </w:rPr>
        <w:t>; dolg, grob, navadno rjav</w:t>
      </w:r>
      <w:r w:rsidR="00A26CC3" w:rsidRPr="00A26CC3">
        <w:rPr>
          <w:sz w:val="40"/>
          <w:szCs w:val="40"/>
        </w:rPr>
        <w:t>, pogosto z belimi konicami dlak, vendar v odtenkih od kremne do črne barve.</w:t>
      </w:r>
    </w:p>
    <w:p w14:paraId="0398472C" w14:textId="77777777" w:rsidR="00A26CC3" w:rsidRPr="00A26CC3" w:rsidRDefault="00A26CC3" w:rsidP="00BC342D">
      <w:pPr>
        <w:rPr>
          <w:sz w:val="40"/>
          <w:szCs w:val="40"/>
        </w:rPr>
      </w:pPr>
    </w:p>
    <w:p w14:paraId="03EF1890" w14:textId="77777777" w:rsidR="00A26CC3" w:rsidRPr="00A26CC3" w:rsidRDefault="00A26CC3" w:rsidP="00BC342D">
      <w:pPr>
        <w:rPr>
          <w:sz w:val="40"/>
          <w:szCs w:val="40"/>
        </w:rPr>
      </w:pPr>
      <w:r w:rsidRPr="001E0E39">
        <w:rPr>
          <w:b/>
          <w:sz w:val="44"/>
          <w:szCs w:val="44"/>
        </w:rPr>
        <w:t>Brejost</w:t>
      </w:r>
      <w:r w:rsidRPr="00A26CC3">
        <w:rPr>
          <w:sz w:val="40"/>
          <w:szCs w:val="40"/>
        </w:rPr>
        <w:t>: 210 do 255 dni.</w:t>
      </w:r>
    </w:p>
    <w:p w14:paraId="068DFAEC" w14:textId="77777777" w:rsidR="00A26CC3" w:rsidRPr="00A26CC3" w:rsidRDefault="00A26CC3" w:rsidP="00BC342D">
      <w:pPr>
        <w:rPr>
          <w:sz w:val="40"/>
          <w:szCs w:val="40"/>
        </w:rPr>
      </w:pPr>
    </w:p>
    <w:p w14:paraId="0FDFE277" w14:textId="77777777" w:rsidR="00A26CC3" w:rsidRPr="00A26CC3" w:rsidRDefault="00A26CC3" w:rsidP="00BC342D">
      <w:pPr>
        <w:rPr>
          <w:sz w:val="40"/>
          <w:szCs w:val="40"/>
        </w:rPr>
      </w:pPr>
      <w:r w:rsidRPr="001E0E39">
        <w:rPr>
          <w:b/>
          <w:sz w:val="44"/>
          <w:szCs w:val="44"/>
        </w:rPr>
        <w:t>Življenjska doba</w:t>
      </w:r>
      <w:r w:rsidRPr="00A26CC3">
        <w:rPr>
          <w:sz w:val="40"/>
          <w:szCs w:val="40"/>
        </w:rPr>
        <w:t>: v naravi 25 do 30 let ( v ujetništvu zabeležena 47 let ), običajno krajša.</w:t>
      </w:r>
    </w:p>
    <w:p w14:paraId="1AFFA196" w14:textId="77777777" w:rsidR="00A26CC3" w:rsidRDefault="00A26CC3" w:rsidP="00BC342D">
      <w:pPr>
        <w:rPr>
          <w:sz w:val="36"/>
          <w:szCs w:val="36"/>
        </w:rPr>
      </w:pPr>
    </w:p>
    <w:p w14:paraId="5BE6AD5D" w14:textId="77777777" w:rsidR="00A26CC3" w:rsidRDefault="00A26CC3" w:rsidP="00BC342D">
      <w:pPr>
        <w:rPr>
          <w:sz w:val="36"/>
          <w:szCs w:val="36"/>
        </w:rPr>
      </w:pPr>
    </w:p>
    <w:p w14:paraId="3B95B9A1" w14:textId="77777777" w:rsidR="00962F94" w:rsidRPr="00962F94" w:rsidRDefault="00A26CC3" w:rsidP="00BC342D">
      <w:pPr>
        <w:rPr>
          <w:b/>
          <w:sz w:val="28"/>
          <w:szCs w:val="28"/>
        </w:rPr>
      </w:pPr>
      <w:r w:rsidRPr="00962F94">
        <w:rPr>
          <w:b/>
          <w:sz w:val="28"/>
          <w:szCs w:val="28"/>
        </w:rPr>
        <w:lastRenderedPageBreak/>
        <w:t>Okrajšave: GTR =</w:t>
      </w:r>
      <w:r w:rsidR="00962F94" w:rsidRPr="00962F94">
        <w:rPr>
          <w:b/>
          <w:sz w:val="28"/>
          <w:szCs w:val="28"/>
        </w:rPr>
        <w:t xml:space="preserve"> </w:t>
      </w:r>
      <w:r w:rsidR="00962F94">
        <w:rPr>
          <w:b/>
          <w:sz w:val="28"/>
          <w:szCs w:val="28"/>
        </w:rPr>
        <w:t xml:space="preserve"> </w:t>
      </w:r>
      <w:r w:rsidR="00962F94" w:rsidRPr="00962F94">
        <w:rPr>
          <w:b/>
          <w:sz w:val="28"/>
          <w:szCs w:val="28"/>
        </w:rPr>
        <w:t xml:space="preserve">dolžina trupa z glavo in repom   </w:t>
      </w:r>
      <w:r w:rsidRPr="00962F94">
        <w:rPr>
          <w:b/>
          <w:sz w:val="28"/>
          <w:szCs w:val="28"/>
        </w:rPr>
        <w:t xml:space="preserve"> </w:t>
      </w:r>
    </w:p>
    <w:p w14:paraId="79FF1E17" w14:textId="70F16315" w:rsidR="00A26CC3" w:rsidRPr="00962F94" w:rsidRDefault="00A26CC3" w:rsidP="00BC342D">
      <w:pPr>
        <w:rPr>
          <w:b/>
          <w:sz w:val="28"/>
          <w:szCs w:val="28"/>
        </w:rPr>
      </w:pPr>
      <w:r w:rsidRPr="00962F94">
        <w:rPr>
          <w:b/>
          <w:sz w:val="28"/>
          <w:szCs w:val="28"/>
        </w:rPr>
        <w:t>P</w:t>
      </w:r>
      <w:r w:rsidR="00962F94">
        <w:rPr>
          <w:b/>
          <w:sz w:val="28"/>
          <w:szCs w:val="28"/>
        </w:rPr>
        <w:t xml:space="preserve"> </w:t>
      </w:r>
      <w:r w:rsidRPr="00962F94">
        <w:rPr>
          <w:b/>
          <w:sz w:val="28"/>
          <w:szCs w:val="28"/>
        </w:rPr>
        <w:t xml:space="preserve"> = </w:t>
      </w:r>
      <w:r w:rsidR="00962F94">
        <w:rPr>
          <w:b/>
          <w:sz w:val="28"/>
          <w:szCs w:val="28"/>
        </w:rPr>
        <w:t xml:space="preserve"> </w:t>
      </w:r>
      <w:r w:rsidRPr="00962F94">
        <w:rPr>
          <w:b/>
          <w:sz w:val="28"/>
          <w:szCs w:val="28"/>
        </w:rPr>
        <w:t>plečna višina</w:t>
      </w:r>
      <w:r w:rsidR="00962F94" w:rsidRPr="00962F94">
        <w:rPr>
          <w:b/>
          <w:sz w:val="28"/>
          <w:szCs w:val="28"/>
        </w:rPr>
        <w:t xml:space="preserve">  </w:t>
      </w:r>
      <w:r w:rsidR="00962F94">
        <w:rPr>
          <w:b/>
          <w:sz w:val="28"/>
          <w:szCs w:val="28"/>
        </w:rPr>
        <w:t xml:space="preserve"> </w:t>
      </w:r>
      <w:r w:rsidR="00962F94" w:rsidRPr="00962F94">
        <w:rPr>
          <w:b/>
          <w:sz w:val="28"/>
          <w:szCs w:val="28"/>
        </w:rPr>
        <w:t xml:space="preserve"> M </w:t>
      </w:r>
      <w:r w:rsidR="00962F94">
        <w:rPr>
          <w:b/>
          <w:sz w:val="28"/>
          <w:szCs w:val="28"/>
        </w:rPr>
        <w:t xml:space="preserve"> </w:t>
      </w:r>
      <w:r w:rsidR="00962F94" w:rsidRPr="00962F94">
        <w:rPr>
          <w:b/>
          <w:sz w:val="28"/>
          <w:szCs w:val="28"/>
        </w:rPr>
        <w:t>=  masa živali</w:t>
      </w:r>
      <w:r w:rsidR="005B7596">
        <w:rPr>
          <w:b/>
          <w:sz w:val="28"/>
          <w:szCs w:val="28"/>
        </w:rPr>
        <w:t xml:space="preserve">                                          </w:t>
      </w:r>
    </w:p>
    <w:sectPr w:rsidR="00A26CC3" w:rsidRPr="00962F94" w:rsidSect="005E37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794"/>
    <w:rsid w:val="001E0E39"/>
    <w:rsid w:val="002A7E02"/>
    <w:rsid w:val="00513CDF"/>
    <w:rsid w:val="005B7596"/>
    <w:rsid w:val="005E3794"/>
    <w:rsid w:val="007C7D60"/>
    <w:rsid w:val="009510ED"/>
    <w:rsid w:val="00962F94"/>
    <w:rsid w:val="00A26CC3"/>
    <w:rsid w:val="00B17D9C"/>
    <w:rsid w:val="00BC342D"/>
    <w:rsid w:val="00CE5C7E"/>
    <w:rsid w:val="00CE625D"/>
    <w:rsid w:val="00F81041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0CEB9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2019-04-18T07:18:00Z</dcterms:created>
  <dcterms:modified xsi:type="dcterms:W3CDTF">2019-04-18T07:18:00Z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