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FE18699" w14:textId="1C07AC0F" w:rsidR="00DE28D9" w:rsidRPr="00DE28D9" w:rsidRDefault="00DE28D9" w:rsidP="00DE28D9">
      <w:pPr>
        <w:jc w:val="center"/>
        <w:rPr>
          <w:rFonts w:ascii="Comic Sans MS" w:hAnsi="Comic Sans MS" w:cs="Arial"/>
          <w:b/>
          <w:color w:val="FF0000"/>
          <w:sz w:val="44"/>
          <w:szCs w:val="40"/>
        </w:rPr>
      </w:pPr>
      <w:bookmarkStart w:id="0" w:name="_GoBack"/>
      <w:bookmarkEnd w:id="0"/>
      <w:r w:rsidRPr="00DE28D9">
        <w:rPr>
          <w:rFonts w:ascii="Comic Sans MS" w:hAnsi="Comic Sans MS" w:cs="Arial"/>
          <w:b/>
          <w:color w:val="FF0000"/>
          <w:sz w:val="44"/>
          <w:szCs w:val="40"/>
        </w:rPr>
        <w:t>SPOLNE BOLEZNI</w:t>
      </w:r>
    </w:p>
    <w:p w14:paraId="0B1925B7" w14:textId="77777777" w:rsidR="00DE28D9" w:rsidRDefault="00DE28D9">
      <w:pPr>
        <w:rPr>
          <w:rFonts w:ascii="Comic Sans MS" w:hAnsi="Comic Sans MS" w:cs="Arial"/>
          <w:b/>
          <w:color w:val="FF0000"/>
          <w:sz w:val="40"/>
          <w:szCs w:val="40"/>
        </w:rPr>
      </w:pPr>
    </w:p>
    <w:p w14:paraId="3883034D" w14:textId="69F585C1" w:rsidR="00D21CD4" w:rsidRPr="00470BFC" w:rsidRDefault="00D21CD4">
      <w:pPr>
        <w:rPr>
          <w:rFonts w:ascii="Comic Sans MS" w:hAnsi="Comic Sans MS" w:cs="Arial"/>
          <w:b/>
          <w:color w:val="FF0000"/>
          <w:sz w:val="40"/>
          <w:szCs w:val="40"/>
        </w:rPr>
      </w:pPr>
      <w:r w:rsidRPr="00470BFC">
        <w:rPr>
          <w:rFonts w:ascii="Comic Sans MS" w:hAnsi="Comic Sans MS" w:cs="Arial"/>
          <w:b/>
          <w:color w:val="FF0000"/>
          <w:sz w:val="40"/>
          <w:szCs w:val="40"/>
        </w:rPr>
        <w:t>Gonoreja</w:t>
      </w:r>
    </w:p>
    <w:p w14:paraId="15226755" w14:textId="77777777" w:rsidR="00D21CD4" w:rsidRPr="00470BFC" w:rsidRDefault="00D21CD4">
      <w:pPr>
        <w:rPr>
          <w:rFonts w:ascii="Comic Sans MS" w:hAnsi="Comic Sans MS" w:cs="Arial"/>
          <w:b/>
          <w:sz w:val="30"/>
          <w:szCs w:val="30"/>
        </w:rPr>
      </w:pPr>
    </w:p>
    <w:p w14:paraId="63E2F0DB" w14:textId="77777777" w:rsidR="00D21CD4" w:rsidRPr="00470BFC" w:rsidRDefault="00D21CD4">
      <w:pPr>
        <w:rPr>
          <w:rFonts w:ascii="Comic Sans MS" w:hAnsi="Comic Sans MS" w:cs="Arial"/>
          <w:sz w:val="30"/>
          <w:szCs w:val="30"/>
        </w:rPr>
      </w:pPr>
      <w:r w:rsidRPr="00470BFC">
        <w:rPr>
          <w:rFonts w:ascii="Comic Sans MS" w:hAnsi="Comic Sans MS" w:cs="Arial"/>
          <w:sz w:val="30"/>
          <w:szCs w:val="30"/>
        </w:rPr>
        <w:t xml:space="preserve">Gonoreja je najbolj raširjena klasična SPB. Njen povzročitelj se prenaša s spolnimi stiki. </w:t>
      </w:r>
    </w:p>
    <w:p w14:paraId="143EFE9E" w14:textId="77777777" w:rsidR="00D21CD4" w:rsidRPr="00470BFC" w:rsidRDefault="00D21CD4">
      <w:pPr>
        <w:rPr>
          <w:rFonts w:ascii="Comic Sans MS" w:hAnsi="Comic Sans MS" w:cs="Arial"/>
          <w:sz w:val="30"/>
          <w:szCs w:val="30"/>
        </w:rPr>
      </w:pPr>
    </w:p>
    <w:p w14:paraId="4FBAACF1" w14:textId="77777777" w:rsidR="00D21CD4" w:rsidRPr="00470BFC" w:rsidRDefault="00D21CD4" w:rsidP="00D21CD4">
      <w:pPr>
        <w:rPr>
          <w:rFonts w:ascii="Comic Sans MS" w:hAnsi="Comic Sans MS" w:cs="Arial"/>
          <w:b/>
          <w:sz w:val="30"/>
          <w:szCs w:val="30"/>
        </w:rPr>
      </w:pPr>
      <w:r w:rsidRPr="00470BFC">
        <w:rPr>
          <w:rFonts w:ascii="Comic Sans MS" w:hAnsi="Comic Sans MS" w:cs="Arial"/>
          <w:b/>
          <w:sz w:val="30"/>
          <w:szCs w:val="30"/>
        </w:rPr>
        <w:t>Gonoreja pri moških</w:t>
      </w:r>
      <w:r w:rsidR="009008DF" w:rsidRPr="00470BFC">
        <w:rPr>
          <w:rFonts w:ascii="Comic Sans MS" w:hAnsi="Comic Sans MS" w:cs="Arial"/>
          <w:b/>
          <w:sz w:val="30"/>
          <w:szCs w:val="30"/>
        </w:rPr>
        <w:t>:</w:t>
      </w:r>
    </w:p>
    <w:p w14:paraId="47898692" w14:textId="77777777" w:rsidR="00D21CD4" w:rsidRPr="00470BFC" w:rsidRDefault="00D21CD4" w:rsidP="00D21CD4">
      <w:pPr>
        <w:rPr>
          <w:rFonts w:ascii="Comic Sans MS" w:hAnsi="Comic Sans MS" w:cs="Arial"/>
          <w:b/>
          <w:sz w:val="30"/>
          <w:szCs w:val="30"/>
        </w:rPr>
      </w:pPr>
    </w:p>
    <w:p w14:paraId="01FC73E6" w14:textId="77777777" w:rsidR="00D21CD4" w:rsidRPr="00470BFC" w:rsidRDefault="00D21CD4" w:rsidP="00D21CD4">
      <w:pPr>
        <w:rPr>
          <w:rFonts w:ascii="Comic Sans MS" w:hAnsi="Comic Sans MS" w:cs="Arial"/>
          <w:sz w:val="30"/>
          <w:szCs w:val="30"/>
        </w:rPr>
      </w:pPr>
      <w:r w:rsidRPr="00470BFC">
        <w:rPr>
          <w:rFonts w:ascii="Comic Sans MS" w:hAnsi="Comic Sans MS" w:cs="Arial"/>
          <w:sz w:val="30"/>
          <w:szCs w:val="30"/>
        </w:rPr>
        <w:t>Po kratki nekajdnevni inkubaciji pride do vnetja sluznice sprednjega dela sečnice z gnojnim izcedkom, srbežem in pekočo bolečino ob uriniranju. Po dveh tednih pa preide vnetje v kronično in težave postanejo manj izrazite. Možni so tudi zapleti.</w:t>
      </w:r>
    </w:p>
    <w:p w14:paraId="4CF6DE66" w14:textId="77777777" w:rsidR="00D21CD4" w:rsidRPr="00470BFC" w:rsidRDefault="00D21CD4" w:rsidP="00D21CD4">
      <w:pPr>
        <w:rPr>
          <w:rFonts w:ascii="Comic Sans MS" w:hAnsi="Comic Sans MS" w:cs="Arial"/>
          <w:sz w:val="30"/>
          <w:szCs w:val="30"/>
        </w:rPr>
      </w:pPr>
    </w:p>
    <w:p w14:paraId="35BED077" w14:textId="77777777" w:rsidR="00D21CD4" w:rsidRPr="00470BFC" w:rsidRDefault="00D21CD4" w:rsidP="00D21CD4">
      <w:pPr>
        <w:rPr>
          <w:rFonts w:ascii="Comic Sans MS" w:hAnsi="Comic Sans MS" w:cs="Arial"/>
          <w:b/>
          <w:sz w:val="30"/>
          <w:szCs w:val="30"/>
        </w:rPr>
      </w:pPr>
      <w:r w:rsidRPr="00470BFC">
        <w:rPr>
          <w:rFonts w:ascii="Comic Sans MS" w:hAnsi="Comic Sans MS" w:cs="Arial"/>
          <w:b/>
          <w:sz w:val="30"/>
          <w:szCs w:val="30"/>
        </w:rPr>
        <w:t>Gonoreja pri ženskah</w:t>
      </w:r>
      <w:r w:rsidR="009008DF" w:rsidRPr="00470BFC">
        <w:rPr>
          <w:rFonts w:ascii="Comic Sans MS" w:hAnsi="Comic Sans MS" w:cs="Arial"/>
          <w:b/>
          <w:sz w:val="30"/>
          <w:szCs w:val="30"/>
        </w:rPr>
        <w:t>:</w:t>
      </w:r>
    </w:p>
    <w:p w14:paraId="745034CD" w14:textId="77777777" w:rsidR="00D21CD4" w:rsidRPr="00470BFC" w:rsidRDefault="00D21CD4" w:rsidP="00D21CD4">
      <w:pPr>
        <w:rPr>
          <w:rFonts w:ascii="Comic Sans MS" w:hAnsi="Comic Sans MS" w:cs="Arial"/>
          <w:b/>
          <w:sz w:val="30"/>
          <w:szCs w:val="30"/>
        </w:rPr>
      </w:pPr>
    </w:p>
    <w:p w14:paraId="440698EE" w14:textId="77777777" w:rsidR="00D21CD4" w:rsidRPr="00470BFC" w:rsidRDefault="00D21CD4" w:rsidP="00D21CD4">
      <w:pPr>
        <w:rPr>
          <w:rFonts w:ascii="Comic Sans MS" w:hAnsi="Comic Sans MS" w:cs="Arial"/>
          <w:sz w:val="30"/>
          <w:szCs w:val="30"/>
        </w:rPr>
      </w:pPr>
      <w:r w:rsidRPr="00470BFC">
        <w:rPr>
          <w:rFonts w:ascii="Comic Sans MS" w:hAnsi="Comic Sans MS" w:cs="Arial"/>
          <w:sz w:val="30"/>
          <w:szCs w:val="30"/>
        </w:rPr>
        <w:t>Zaradi drugačne zgradbe ženskega spolovila ni pri okuženi ženski skoraj ni bolezenskih znamenj. Kronično vnetje se lahko razširi na medenične organe in posledica je lahko izvenmaternična nosečnost ali sterilnost. Tudi gonoreja se lahko pojavi izven spolovila, na veznici, v zadnjiku ali žrelu. Možni so še ostali zapleti.</w:t>
      </w:r>
    </w:p>
    <w:p w14:paraId="4C25B10F" w14:textId="77777777" w:rsidR="00D21CD4" w:rsidRPr="00470BFC" w:rsidRDefault="00D21CD4" w:rsidP="00D21CD4">
      <w:pPr>
        <w:rPr>
          <w:rFonts w:ascii="Comic Sans MS" w:hAnsi="Comic Sans MS" w:cs="Arial"/>
          <w:sz w:val="30"/>
          <w:szCs w:val="30"/>
        </w:rPr>
      </w:pPr>
    </w:p>
    <w:p w14:paraId="5D067B0B" w14:textId="77777777" w:rsidR="00D21CD4" w:rsidRPr="00470BFC" w:rsidRDefault="00D21CD4" w:rsidP="00D21CD4">
      <w:pPr>
        <w:rPr>
          <w:rFonts w:ascii="Comic Sans MS" w:hAnsi="Comic Sans MS" w:cs="Arial"/>
          <w:b/>
          <w:sz w:val="30"/>
          <w:szCs w:val="30"/>
        </w:rPr>
      </w:pPr>
      <w:r w:rsidRPr="00470BFC">
        <w:rPr>
          <w:rFonts w:ascii="Comic Sans MS" w:hAnsi="Comic Sans MS" w:cs="Arial"/>
          <w:b/>
          <w:sz w:val="30"/>
          <w:szCs w:val="30"/>
        </w:rPr>
        <w:t>Zdravljenje</w:t>
      </w:r>
      <w:r w:rsidR="009008DF" w:rsidRPr="00470BFC">
        <w:rPr>
          <w:rFonts w:ascii="Comic Sans MS" w:hAnsi="Comic Sans MS" w:cs="Arial"/>
          <w:b/>
          <w:sz w:val="30"/>
          <w:szCs w:val="30"/>
        </w:rPr>
        <w:t>:</w:t>
      </w:r>
    </w:p>
    <w:p w14:paraId="5CAB32BB" w14:textId="77777777" w:rsidR="00D21CD4" w:rsidRPr="00470BFC" w:rsidRDefault="00D21CD4" w:rsidP="00D21CD4">
      <w:pPr>
        <w:rPr>
          <w:rFonts w:ascii="Comic Sans MS" w:hAnsi="Comic Sans MS" w:cs="Arial"/>
          <w:b/>
          <w:sz w:val="30"/>
          <w:szCs w:val="30"/>
        </w:rPr>
      </w:pPr>
    </w:p>
    <w:p w14:paraId="2EC612B1" w14:textId="77777777" w:rsidR="00D21CD4" w:rsidRPr="00470BFC" w:rsidRDefault="00D21CD4" w:rsidP="00D21CD4">
      <w:pPr>
        <w:rPr>
          <w:rFonts w:ascii="Comic Sans MS" w:hAnsi="Comic Sans MS" w:cs="Arial"/>
          <w:sz w:val="30"/>
          <w:szCs w:val="30"/>
        </w:rPr>
      </w:pPr>
      <w:r w:rsidRPr="00470BFC">
        <w:rPr>
          <w:rFonts w:ascii="Comic Sans MS" w:hAnsi="Comic Sans MS" w:cs="Arial"/>
          <w:sz w:val="30"/>
          <w:szCs w:val="30"/>
        </w:rPr>
        <w:t>Dolgo časa je veljal penicilin za učinkovito zdravilo, vendar so se v zadnjih 20 letih pojavili sevi, rezistentni (odporni) na penicilin. Z leti se je razvila še kromosomska rezistenca na peniciline, tetracikline, makrolide in celo spektinomicinu. Danes uporabljamo ceftriakson, oz. cefiksim.</w:t>
      </w:r>
    </w:p>
    <w:p w14:paraId="7FC7D335" w14:textId="77777777" w:rsidR="00D21CD4" w:rsidRDefault="00D21CD4" w:rsidP="00D21CD4">
      <w:pPr>
        <w:rPr>
          <w:rFonts w:ascii="Arial" w:hAnsi="Arial" w:cs="Arial"/>
        </w:rPr>
      </w:pPr>
    </w:p>
    <w:p w14:paraId="2FFEA053" w14:textId="77777777" w:rsidR="00D21CD4" w:rsidRDefault="00C03589" w:rsidP="00D21CD4">
      <w:pPr>
        <w:rPr>
          <w:rFonts w:ascii="Arial" w:hAnsi="Arial" w:cs="Arial"/>
        </w:rPr>
      </w:pPr>
      <w:r>
        <w:rPr>
          <w:rFonts w:ascii="Arial" w:hAnsi="Arial" w:cs="Arial"/>
        </w:rPr>
        <w:lastRenderedPageBreak/>
        <w:pict w14:anchorId="4F3F1DA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1pt;height:152.25pt">
            <v:imagedata r:id="rId4" o:title=""/>
          </v:shape>
        </w:pict>
      </w:r>
    </w:p>
    <w:p w14:paraId="56596498" w14:textId="77777777" w:rsidR="00D21CD4" w:rsidRPr="00470BFC" w:rsidRDefault="00470BFC" w:rsidP="00D21CD4">
      <w:pPr>
        <w:rPr>
          <w:rFonts w:ascii="Arial" w:hAnsi="Arial" w:cs="Arial"/>
          <w:sz w:val="26"/>
          <w:szCs w:val="26"/>
        </w:rPr>
      </w:pPr>
      <w:r w:rsidRPr="00470BFC">
        <w:rPr>
          <w:rFonts w:ascii="Arial" w:hAnsi="Arial" w:cs="Arial"/>
          <w:sz w:val="26"/>
          <w:szCs w:val="26"/>
        </w:rPr>
        <w:t>Slika 1: Gonoreja</w:t>
      </w:r>
    </w:p>
    <w:p w14:paraId="3E751042" w14:textId="77777777" w:rsidR="00D21CD4" w:rsidRDefault="00D21CD4" w:rsidP="00D21CD4">
      <w:pPr>
        <w:rPr>
          <w:rFonts w:ascii="Arial" w:hAnsi="Arial" w:cs="Arial"/>
        </w:rPr>
      </w:pPr>
    </w:p>
    <w:p w14:paraId="2BFD832D" w14:textId="77777777" w:rsidR="00D21CD4" w:rsidRDefault="00D21CD4" w:rsidP="00D21CD4">
      <w:pPr>
        <w:rPr>
          <w:rFonts w:ascii="Arial" w:hAnsi="Arial" w:cs="Arial"/>
        </w:rPr>
      </w:pPr>
    </w:p>
    <w:p w14:paraId="379E2EF6" w14:textId="77777777" w:rsidR="00470BFC" w:rsidRDefault="00470BFC" w:rsidP="00470BFC">
      <w:pPr>
        <w:rPr>
          <w:rFonts w:ascii="Comic Sans MS" w:hAnsi="Comic Sans MS" w:cs="Arial"/>
          <w:b/>
          <w:color w:val="FF0000"/>
          <w:sz w:val="40"/>
          <w:szCs w:val="40"/>
        </w:rPr>
      </w:pPr>
    </w:p>
    <w:p w14:paraId="4A7C767F" w14:textId="77777777" w:rsidR="00470BFC" w:rsidRDefault="00470BFC" w:rsidP="00470BFC">
      <w:pPr>
        <w:rPr>
          <w:rFonts w:ascii="Comic Sans MS" w:hAnsi="Comic Sans MS" w:cs="Arial"/>
          <w:b/>
          <w:color w:val="FF0000"/>
          <w:sz w:val="40"/>
          <w:szCs w:val="40"/>
        </w:rPr>
      </w:pPr>
    </w:p>
    <w:p w14:paraId="23DACBE4" w14:textId="77777777" w:rsidR="00470BFC" w:rsidRDefault="00470BFC" w:rsidP="00470BFC">
      <w:pPr>
        <w:rPr>
          <w:rFonts w:ascii="Comic Sans MS" w:hAnsi="Comic Sans MS" w:cs="Arial"/>
          <w:b/>
          <w:color w:val="FF0000"/>
          <w:sz w:val="40"/>
          <w:szCs w:val="40"/>
        </w:rPr>
      </w:pPr>
    </w:p>
    <w:p w14:paraId="1BCCB6EF" w14:textId="77777777" w:rsidR="00470BFC" w:rsidRDefault="00470BFC" w:rsidP="00470BFC">
      <w:pPr>
        <w:rPr>
          <w:rFonts w:ascii="Comic Sans MS" w:hAnsi="Comic Sans MS" w:cs="Arial"/>
          <w:b/>
          <w:color w:val="FF0000"/>
          <w:sz w:val="40"/>
          <w:szCs w:val="40"/>
        </w:rPr>
      </w:pPr>
    </w:p>
    <w:p w14:paraId="17929EC8" w14:textId="77777777" w:rsidR="00470BFC" w:rsidRDefault="00470BFC" w:rsidP="00470BFC">
      <w:pPr>
        <w:rPr>
          <w:rFonts w:ascii="Comic Sans MS" w:hAnsi="Comic Sans MS" w:cs="Arial"/>
          <w:b/>
          <w:color w:val="FF0000"/>
          <w:sz w:val="40"/>
          <w:szCs w:val="40"/>
        </w:rPr>
      </w:pPr>
    </w:p>
    <w:p w14:paraId="6EE21BB8" w14:textId="77777777" w:rsidR="00470BFC" w:rsidRDefault="00470BFC" w:rsidP="00470BFC">
      <w:pPr>
        <w:rPr>
          <w:rFonts w:ascii="Comic Sans MS" w:hAnsi="Comic Sans MS" w:cs="Arial"/>
          <w:b/>
          <w:color w:val="FF0000"/>
          <w:sz w:val="40"/>
          <w:szCs w:val="40"/>
        </w:rPr>
      </w:pPr>
    </w:p>
    <w:p w14:paraId="734E6378" w14:textId="77777777" w:rsidR="00470BFC" w:rsidRPr="00470BFC" w:rsidRDefault="00470BFC" w:rsidP="00470BFC">
      <w:pPr>
        <w:rPr>
          <w:rFonts w:ascii="Comic Sans MS" w:hAnsi="Comic Sans MS" w:cs="Arial"/>
          <w:b/>
          <w:color w:val="FF0000"/>
          <w:sz w:val="40"/>
          <w:szCs w:val="40"/>
        </w:rPr>
      </w:pPr>
      <w:r w:rsidRPr="00470BFC">
        <w:rPr>
          <w:rFonts w:ascii="Comic Sans MS" w:hAnsi="Comic Sans MS" w:cs="Arial"/>
          <w:b/>
          <w:color w:val="FF0000"/>
          <w:sz w:val="40"/>
          <w:szCs w:val="40"/>
        </w:rPr>
        <w:t xml:space="preserve">AIDS </w:t>
      </w:r>
      <w:r w:rsidRPr="00470BFC">
        <w:rPr>
          <w:rFonts w:ascii="Comic Sans MS" w:hAnsi="Comic Sans MS" w:cs="Arial"/>
          <w:b/>
          <w:bCs/>
          <w:color w:val="FF0000"/>
          <w:sz w:val="40"/>
          <w:szCs w:val="40"/>
        </w:rPr>
        <w:t>in HIV</w:t>
      </w:r>
    </w:p>
    <w:p w14:paraId="214AD5BA" w14:textId="77777777" w:rsidR="00470BFC" w:rsidRPr="00470BFC" w:rsidRDefault="00470BFC" w:rsidP="00470BFC">
      <w:pPr>
        <w:spacing w:before="100" w:beforeAutospacing="1" w:after="100" w:afterAutospacing="1"/>
        <w:rPr>
          <w:rFonts w:ascii="Comic Sans MS" w:hAnsi="Comic Sans MS" w:cs="Arial"/>
          <w:sz w:val="30"/>
          <w:szCs w:val="30"/>
        </w:rPr>
      </w:pPr>
      <w:r w:rsidRPr="00470BFC">
        <w:rPr>
          <w:rFonts w:ascii="Comic Sans MS" w:hAnsi="Comic Sans MS" w:cs="Arial"/>
          <w:b/>
          <w:bCs/>
          <w:sz w:val="30"/>
          <w:szCs w:val="30"/>
        </w:rPr>
        <w:t>AIDS</w:t>
      </w:r>
      <w:r w:rsidRPr="00470BFC">
        <w:rPr>
          <w:rFonts w:ascii="Comic Sans MS" w:hAnsi="Comic Sans MS" w:cs="Arial"/>
          <w:sz w:val="30"/>
          <w:szCs w:val="30"/>
        </w:rPr>
        <w:t>, sindrom pridobljene imunske pomanjkljivosti (</w:t>
      </w:r>
      <w:r w:rsidRPr="00470BFC">
        <w:rPr>
          <w:rFonts w:ascii="Comic Sans MS" w:hAnsi="Comic Sans MS" w:cs="Arial"/>
          <w:b/>
          <w:bCs/>
          <w:sz w:val="30"/>
          <w:szCs w:val="30"/>
        </w:rPr>
        <w:t>A</w:t>
      </w:r>
      <w:r w:rsidRPr="00470BFC">
        <w:rPr>
          <w:rFonts w:ascii="Comic Sans MS" w:hAnsi="Comic Sans MS" w:cs="Arial"/>
          <w:sz w:val="30"/>
          <w:szCs w:val="30"/>
        </w:rPr>
        <w:t xml:space="preserve">cquired </w:t>
      </w:r>
      <w:r w:rsidRPr="00470BFC">
        <w:rPr>
          <w:rFonts w:ascii="Comic Sans MS" w:hAnsi="Comic Sans MS" w:cs="Arial"/>
          <w:b/>
          <w:bCs/>
          <w:sz w:val="30"/>
          <w:szCs w:val="30"/>
        </w:rPr>
        <w:t>I</w:t>
      </w:r>
      <w:r w:rsidRPr="00470BFC">
        <w:rPr>
          <w:rFonts w:ascii="Comic Sans MS" w:hAnsi="Comic Sans MS" w:cs="Arial"/>
          <w:sz w:val="30"/>
          <w:szCs w:val="30"/>
        </w:rPr>
        <w:t xml:space="preserve">mmuno </w:t>
      </w:r>
      <w:r w:rsidRPr="00470BFC">
        <w:rPr>
          <w:rFonts w:ascii="Comic Sans MS" w:hAnsi="Comic Sans MS" w:cs="Arial"/>
          <w:b/>
          <w:bCs/>
          <w:sz w:val="30"/>
          <w:szCs w:val="30"/>
        </w:rPr>
        <w:t>D</w:t>
      </w:r>
      <w:r w:rsidRPr="00470BFC">
        <w:rPr>
          <w:rFonts w:ascii="Comic Sans MS" w:hAnsi="Comic Sans MS" w:cs="Arial"/>
          <w:sz w:val="30"/>
          <w:szCs w:val="30"/>
        </w:rPr>
        <w:t xml:space="preserve">eficiency </w:t>
      </w:r>
      <w:r w:rsidRPr="00470BFC">
        <w:rPr>
          <w:rFonts w:ascii="Comic Sans MS" w:hAnsi="Comic Sans MS" w:cs="Arial"/>
          <w:b/>
          <w:bCs/>
          <w:sz w:val="30"/>
          <w:szCs w:val="30"/>
        </w:rPr>
        <w:t>S</w:t>
      </w:r>
      <w:r w:rsidRPr="00470BFC">
        <w:rPr>
          <w:rFonts w:ascii="Comic Sans MS" w:hAnsi="Comic Sans MS" w:cs="Arial"/>
          <w:sz w:val="30"/>
          <w:szCs w:val="30"/>
        </w:rPr>
        <w:t xml:space="preserve">yndromme), je končna razvojna stopnja okužbe s </w:t>
      </w:r>
      <w:r w:rsidRPr="00470BFC">
        <w:rPr>
          <w:rFonts w:ascii="Comic Sans MS" w:hAnsi="Comic Sans MS" w:cs="Arial"/>
          <w:b/>
          <w:bCs/>
          <w:sz w:val="30"/>
          <w:szCs w:val="30"/>
        </w:rPr>
        <w:t>HIV</w:t>
      </w:r>
      <w:r w:rsidRPr="00470BFC">
        <w:rPr>
          <w:rFonts w:ascii="Comic Sans MS" w:hAnsi="Comic Sans MS" w:cs="Arial"/>
          <w:sz w:val="30"/>
          <w:szCs w:val="30"/>
        </w:rPr>
        <w:t>, virusom človeške imunske pomanjkljivosti (</w:t>
      </w:r>
      <w:r w:rsidRPr="00470BFC">
        <w:rPr>
          <w:rFonts w:ascii="Comic Sans MS" w:hAnsi="Comic Sans MS" w:cs="Arial"/>
          <w:b/>
          <w:bCs/>
          <w:sz w:val="30"/>
          <w:szCs w:val="30"/>
        </w:rPr>
        <w:t>H</w:t>
      </w:r>
      <w:r w:rsidRPr="00470BFC">
        <w:rPr>
          <w:rFonts w:ascii="Comic Sans MS" w:hAnsi="Comic Sans MS" w:cs="Arial"/>
          <w:sz w:val="30"/>
          <w:szCs w:val="30"/>
        </w:rPr>
        <w:t xml:space="preserve">umman </w:t>
      </w:r>
      <w:r w:rsidRPr="00470BFC">
        <w:rPr>
          <w:rFonts w:ascii="Comic Sans MS" w:hAnsi="Comic Sans MS" w:cs="Arial"/>
          <w:b/>
          <w:bCs/>
          <w:sz w:val="30"/>
          <w:szCs w:val="30"/>
        </w:rPr>
        <w:t>I</w:t>
      </w:r>
      <w:r w:rsidRPr="00470BFC">
        <w:rPr>
          <w:rFonts w:ascii="Comic Sans MS" w:hAnsi="Comic Sans MS" w:cs="Arial"/>
          <w:sz w:val="30"/>
          <w:szCs w:val="30"/>
        </w:rPr>
        <w:t xml:space="preserve">mmunodeficiency </w:t>
      </w:r>
      <w:r w:rsidRPr="00470BFC">
        <w:rPr>
          <w:rFonts w:ascii="Comic Sans MS" w:hAnsi="Comic Sans MS" w:cs="Arial"/>
          <w:b/>
          <w:bCs/>
          <w:sz w:val="30"/>
          <w:szCs w:val="30"/>
        </w:rPr>
        <w:t>V</w:t>
      </w:r>
      <w:r w:rsidRPr="00470BFC">
        <w:rPr>
          <w:rFonts w:ascii="Comic Sans MS" w:hAnsi="Comic Sans MS" w:cs="Arial"/>
          <w:sz w:val="30"/>
          <w:szCs w:val="30"/>
        </w:rPr>
        <w:t xml:space="preserve">irus). </w:t>
      </w:r>
    </w:p>
    <w:p w14:paraId="4EF60009" w14:textId="77777777" w:rsidR="00470BFC" w:rsidRDefault="00470BFC" w:rsidP="00470BFC">
      <w:pPr>
        <w:rPr>
          <w:rFonts w:ascii="Arial" w:hAnsi="Arial" w:cs="Arial"/>
        </w:rPr>
      </w:pPr>
    </w:p>
    <w:p w14:paraId="4E6C2D57" w14:textId="77777777" w:rsidR="00470BFC" w:rsidRPr="00D21CD4" w:rsidRDefault="00C03589" w:rsidP="00470BFC">
      <w:pPr>
        <w:rPr>
          <w:rFonts w:ascii="Arial" w:hAnsi="Arial" w:cs="Arial"/>
        </w:rPr>
      </w:pPr>
      <w:r>
        <w:rPr>
          <w:rFonts w:ascii="Arial" w:hAnsi="Arial" w:cs="Arial"/>
        </w:rPr>
        <w:pict w14:anchorId="43625B73">
          <v:shape id="_x0000_i1026" type="#_x0000_t75" style="width:171.75pt;height:164.25pt">
            <v:imagedata r:id="rId5" o:title=""/>
          </v:shape>
        </w:pict>
      </w:r>
    </w:p>
    <w:p w14:paraId="271434CE" w14:textId="77777777" w:rsidR="00470BFC" w:rsidRPr="00D21CD4" w:rsidRDefault="00470BFC" w:rsidP="00470BFC">
      <w:pPr>
        <w:rPr>
          <w:rFonts w:ascii="Arial" w:hAnsi="Arial" w:cs="Arial"/>
        </w:rPr>
      </w:pPr>
      <w:r>
        <w:rPr>
          <w:rFonts w:ascii="Arial" w:hAnsi="Arial" w:cs="Arial"/>
        </w:rPr>
        <w:t>Slika 4: Simbol AIDS-a</w:t>
      </w:r>
    </w:p>
    <w:p w14:paraId="4D3A8047" w14:textId="77777777" w:rsidR="00D21CD4" w:rsidRPr="00470BFC" w:rsidRDefault="00470BFC" w:rsidP="00D21CD4">
      <w:pPr>
        <w:rPr>
          <w:rFonts w:ascii="Comic Sans MS" w:hAnsi="Comic Sans MS" w:cs="Arial"/>
          <w:b/>
          <w:color w:val="FF0000"/>
          <w:sz w:val="40"/>
          <w:szCs w:val="40"/>
        </w:rPr>
      </w:pPr>
      <w:r>
        <w:rPr>
          <w:rFonts w:ascii="Comic Sans MS" w:hAnsi="Comic Sans MS" w:cs="Arial"/>
          <w:b/>
          <w:color w:val="FF0000"/>
          <w:sz w:val="40"/>
          <w:szCs w:val="40"/>
        </w:rPr>
        <w:lastRenderedPageBreak/>
        <w:t>S</w:t>
      </w:r>
      <w:r w:rsidR="00D21CD4" w:rsidRPr="00470BFC">
        <w:rPr>
          <w:rFonts w:ascii="Comic Sans MS" w:hAnsi="Comic Sans MS" w:cs="Arial"/>
          <w:b/>
          <w:color w:val="FF0000"/>
          <w:sz w:val="40"/>
          <w:szCs w:val="40"/>
        </w:rPr>
        <w:t xml:space="preserve">ifilis </w:t>
      </w:r>
    </w:p>
    <w:p w14:paraId="5857FB88" w14:textId="77777777" w:rsidR="00D21CD4" w:rsidRPr="00470BFC" w:rsidRDefault="00D21CD4" w:rsidP="00D21CD4">
      <w:pPr>
        <w:pStyle w:val="bodytext"/>
        <w:outlineLvl w:val="3"/>
        <w:rPr>
          <w:rFonts w:ascii="Comic Sans MS" w:hAnsi="Comic Sans MS" w:cs="Arial"/>
          <w:bCs/>
          <w:sz w:val="30"/>
          <w:szCs w:val="30"/>
        </w:rPr>
      </w:pPr>
      <w:r w:rsidRPr="00470BFC">
        <w:rPr>
          <w:rFonts w:ascii="Comic Sans MS" w:hAnsi="Comic Sans MS" w:cs="Arial"/>
          <w:bCs/>
          <w:sz w:val="30"/>
          <w:szCs w:val="30"/>
        </w:rPr>
        <w:t>Sifilis je spolno prenosljiva bolezen, ki jo povzroča bakterija imenovana Treponema pallidum</w:t>
      </w:r>
      <w:r w:rsidRPr="00470BFC">
        <w:rPr>
          <w:rStyle w:val="Emphasis"/>
          <w:rFonts w:ascii="Comic Sans MS" w:hAnsi="Comic Sans MS" w:cs="Arial"/>
          <w:bCs/>
          <w:sz w:val="30"/>
          <w:szCs w:val="30"/>
        </w:rPr>
        <w:t>.</w:t>
      </w:r>
      <w:r w:rsidRPr="00470BFC">
        <w:rPr>
          <w:rFonts w:ascii="Comic Sans MS" w:hAnsi="Comic Sans MS" w:cs="Arial"/>
          <w:bCs/>
          <w:sz w:val="30"/>
          <w:szCs w:val="30"/>
        </w:rPr>
        <w:t xml:space="preserve"> Drugo ime sifilisa je 'velik imitator', saj je veliko znakov in simptomov sifilisa prisotnih pri drugih, pogostejših boleznih. </w:t>
      </w:r>
    </w:p>
    <w:p w14:paraId="42598525" w14:textId="77777777" w:rsidR="00D21CD4" w:rsidRPr="00470BFC" w:rsidRDefault="00D21CD4" w:rsidP="00D21CD4">
      <w:pPr>
        <w:pStyle w:val="bodytext"/>
        <w:outlineLvl w:val="3"/>
        <w:rPr>
          <w:rFonts w:ascii="Comic Sans MS" w:hAnsi="Comic Sans MS" w:cs="Arial"/>
          <w:b/>
          <w:bCs/>
          <w:sz w:val="30"/>
          <w:szCs w:val="30"/>
        </w:rPr>
      </w:pPr>
      <w:r w:rsidRPr="00470BFC">
        <w:rPr>
          <w:rFonts w:ascii="Comic Sans MS" w:hAnsi="Comic Sans MS" w:cs="Arial"/>
          <w:b/>
          <w:bCs/>
          <w:sz w:val="30"/>
          <w:szCs w:val="30"/>
        </w:rPr>
        <w:t xml:space="preserve"> Kako se prenaša? </w:t>
      </w:r>
    </w:p>
    <w:p w14:paraId="7F55B621" w14:textId="77777777" w:rsidR="00D21CD4" w:rsidRPr="00470BFC" w:rsidRDefault="00D21CD4" w:rsidP="00D21CD4">
      <w:pPr>
        <w:pStyle w:val="bodytext"/>
        <w:outlineLvl w:val="3"/>
        <w:rPr>
          <w:rFonts w:ascii="Comic Sans MS" w:hAnsi="Comic Sans MS" w:cs="Arial"/>
          <w:bCs/>
          <w:sz w:val="30"/>
          <w:szCs w:val="30"/>
        </w:rPr>
      </w:pPr>
      <w:r w:rsidRPr="00470BFC">
        <w:rPr>
          <w:rFonts w:ascii="Comic Sans MS" w:hAnsi="Comic Sans MS" w:cs="Arial"/>
          <w:bCs/>
          <w:sz w:val="30"/>
          <w:szCs w:val="30"/>
        </w:rPr>
        <w:t xml:space="preserve"> Sifilis je genitalna okužba, prenaša se z neposrednim stikom okuženega dela kože z neokuženim. Prenaša se s spolnimi odnosi (vaginalnimi, oralnimi ali analnimi), v redkih primerih tudi s poljubljanjem. Nekateri še vedno mislijo, da se lahko s sifilisom okužijo na javnih straniščih, bazenih, jacuzzijih, savnah, itd. Seveda je to mišljenje popolnoma zgrešeno. Drži pa, da lahko okužena ženska okuži svojega otroka med nosečnostjo (prirojeni ali kongenitalni sifilis) ali med porodom (obrojstveni ali konatalni sifilis). </w:t>
      </w:r>
    </w:p>
    <w:p w14:paraId="1638FA17" w14:textId="77777777" w:rsidR="00D21CD4" w:rsidRPr="00470BFC" w:rsidRDefault="00D21CD4" w:rsidP="00D21CD4">
      <w:pPr>
        <w:rPr>
          <w:rFonts w:ascii="Comic Sans MS" w:hAnsi="Comic Sans MS" w:cs="Arial"/>
          <w:b/>
          <w:sz w:val="30"/>
          <w:szCs w:val="30"/>
        </w:rPr>
      </w:pPr>
      <w:r w:rsidRPr="00470BFC">
        <w:rPr>
          <w:rFonts w:ascii="Comic Sans MS" w:hAnsi="Comic Sans MS" w:cs="Arial"/>
          <w:b/>
          <w:sz w:val="30"/>
          <w:szCs w:val="30"/>
        </w:rPr>
        <w:t>Zdravljenje:</w:t>
      </w:r>
    </w:p>
    <w:p w14:paraId="22DEFFA0" w14:textId="77777777" w:rsidR="00D21CD4" w:rsidRPr="00470BFC" w:rsidRDefault="00D21CD4" w:rsidP="00D21CD4">
      <w:pPr>
        <w:pStyle w:val="Heading3"/>
        <w:spacing w:before="240" w:beforeAutospacing="0" w:after="60" w:afterAutospacing="0"/>
        <w:rPr>
          <w:rFonts w:ascii="Comic Sans MS" w:hAnsi="Comic Sans MS" w:cs="Arial"/>
          <w:b w:val="0"/>
          <w:sz w:val="30"/>
          <w:szCs w:val="30"/>
        </w:rPr>
      </w:pPr>
      <w:r w:rsidRPr="00470BFC">
        <w:rPr>
          <w:rFonts w:ascii="Comic Sans MS" w:hAnsi="Comic Sans MS" w:cs="Arial"/>
          <w:b w:val="0"/>
          <w:sz w:val="30"/>
          <w:szCs w:val="30"/>
        </w:rPr>
        <w:t xml:space="preserve">Sifilis v zgodnjih stopnjah okužbe je preprosto pozdraviti. Le ena injekcija penicilina v mišično tkivo ozdravi osebo, ki je okužena s sifilisom manj kot eno leto. Okužbe ki trajajo dlj, potrebujejo večjo dozo penicilina. Osebe okužene in kasneje zdravljene ne smejo imeti spolnih odnosov z novimi partnerji, dokler sifilis popolnoma ne izgine iz telesa. </w:t>
      </w:r>
    </w:p>
    <w:p w14:paraId="60016A99" w14:textId="77777777" w:rsidR="00D21CD4" w:rsidRDefault="00D21CD4" w:rsidP="00D21CD4">
      <w:pPr>
        <w:rPr>
          <w:rFonts w:ascii="Arial" w:hAnsi="Arial" w:cs="Arial"/>
        </w:rPr>
      </w:pPr>
    </w:p>
    <w:p w14:paraId="316368BE" w14:textId="77777777" w:rsidR="00470BFC" w:rsidRDefault="00470BFC" w:rsidP="00D21CD4">
      <w:pPr>
        <w:rPr>
          <w:rFonts w:ascii="Arial" w:hAnsi="Arial" w:cs="Arial"/>
        </w:rPr>
      </w:pPr>
    </w:p>
    <w:p w14:paraId="4DB60FD9" w14:textId="77777777" w:rsidR="009008DF" w:rsidRDefault="00C03589" w:rsidP="00D21CD4">
      <w:pPr>
        <w:rPr>
          <w:rFonts w:ascii="Arial" w:hAnsi="Arial" w:cs="Arial"/>
          <w:b/>
        </w:rPr>
      </w:pPr>
      <w:r>
        <w:rPr>
          <w:rFonts w:ascii="Arial" w:hAnsi="Arial" w:cs="Arial"/>
          <w:b/>
        </w:rPr>
        <w:pict w14:anchorId="2F5B304E">
          <v:shape id="_x0000_i1027" type="#_x0000_t75" style="width:225pt;height:168.75pt">
            <v:imagedata r:id="rId6" o:title=""/>
          </v:shape>
        </w:pict>
      </w:r>
    </w:p>
    <w:p w14:paraId="5C8AD4F7" w14:textId="77777777" w:rsidR="00470BFC" w:rsidRPr="00470BFC" w:rsidRDefault="00470BFC" w:rsidP="00D21CD4">
      <w:pPr>
        <w:rPr>
          <w:rFonts w:ascii="Arial" w:hAnsi="Arial" w:cs="Arial"/>
          <w:sz w:val="26"/>
          <w:szCs w:val="26"/>
        </w:rPr>
      </w:pPr>
      <w:r w:rsidRPr="00470BFC">
        <w:rPr>
          <w:rFonts w:ascii="Arial" w:hAnsi="Arial" w:cs="Arial"/>
          <w:sz w:val="26"/>
          <w:szCs w:val="26"/>
        </w:rPr>
        <w:t xml:space="preserve">Slika 2: </w:t>
      </w:r>
      <w:r>
        <w:rPr>
          <w:rFonts w:ascii="Arial" w:hAnsi="Arial" w:cs="Arial"/>
          <w:sz w:val="26"/>
          <w:szCs w:val="26"/>
        </w:rPr>
        <w:t>Sifilis</w:t>
      </w:r>
    </w:p>
    <w:p w14:paraId="5518FF77" w14:textId="77777777" w:rsidR="009008DF" w:rsidRDefault="009008DF" w:rsidP="00D21CD4">
      <w:pPr>
        <w:rPr>
          <w:rFonts w:ascii="Arial" w:hAnsi="Arial" w:cs="Arial"/>
          <w:b/>
        </w:rPr>
      </w:pPr>
    </w:p>
    <w:p w14:paraId="3B0D5C1C" w14:textId="77777777" w:rsidR="009008DF" w:rsidRDefault="009008DF" w:rsidP="00D21CD4">
      <w:pPr>
        <w:rPr>
          <w:rFonts w:ascii="Arial" w:hAnsi="Arial" w:cs="Arial"/>
          <w:b/>
        </w:rPr>
      </w:pPr>
    </w:p>
    <w:p w14:paraId="0A937CE3" w14:textId="77777777" w:rsidR="00470BFC" w:rsidRDefault="00470BFC" w:rsidP="00D21CD4">
      <w:pPr>
        <w:rPr>
          <w:rFonts w:ascii="Comic Sans MS" w:hAnsi="Comic Sans MS" w:cs="Arial"/>
          <w:b/>
          <w:color w:val="FF0000"/>
          <w:sz w:val="40"/>
          <w:szCs w:val="40"/>
        </w:rPr>
      </w:pPr>
    </w:p>
    <w:p w14:paraId="572AB45B" w14:textId="77777777" w:rsidR="00470BFC" w:rsidRDefault="00470BFC" w:rsidP="00D21CD4">
      <w:pPr>
        <w:rPr>
          <w:rFonts w:ascii="Comic Sans MS" w:hAnsi="Comic Sans MS" w:cs="Arial"/>
          <w:b/>
          <w:color w:val="FF0000"/>
          <w:sz w:val="40"/>
          <w:szCs w:val="40"/>
        </w:rPr>
      </w:pPr>
    </w:p>
    <w:p w14:paraId="1C55E120" w14:textId="77777777" w:rsidR="00470BFC" w:rsidRDefault="00470BFC" w:rsidP="00D21CD4">
      <w:pPr>
        <w:rPr>
          <w:rFonts w:ascii="Comic Sans MS" w:hAnsi="Comic Sans MS" w:cs="Arial"/>
          <w:b/>
          <w:color w:val="FF0000"/>
          <w:sz w:val="40"/>
          <w:szCs w:val="40"/>
        </w:rPr>
      </w:pPr>
    </w:p>
    <w:p w14:paraId="25AA48D7" w14:textId="77777777" w:rsidR="00D21CD4" w:rsidRPr="00470BFC" w:rsidRDefault="00D21CD4" w:rsidP="00D21CD4">
      <w:pPr>
        <w:rPr>
          <w:rFonts w:ascii="Comic Sans MS" w:hAnsi="Comic Sans MS" w:cs="Arial"/>
          <w:b/>
          <w:color w:val="FF0000"/>
          <w:sz w:val="40"/>
          <w:szCs w:val="40"/>
        </w:rPr>
      </w:pPr>
      <w:r w:rsidRPr="00470BFC">
        <w:rPr>
          <w:rFonts w:ascii="Comic Sans MS" w:hAnsi="Comic Sans MS" w:cs="Arial"/>
          <w:b/>
          <w:color w:val="FF0000"/>
          <w:sz w:val="40"/>
          <w:szCs w:val="40"/>
        </w:rPr>
        <w:t xml:space="preserve">Sramne </w:t>
      </w:r>
      <w:r w:rsidR="009008DF" w:rsidRPr="00470BFC">
        <w:rPr>
          <w:rFonts w:ascii="Comic Sans MS" w:hAnsi="Comic Sans MS" w:cs="Arial"/>
          <w:b/>
          <w:color w:val="FF0000"/>
          <w:sz w:val="40"/>
          <w:szCs w:val="40"/>
        </w:rPr>
        <w:t>uši</w:t>
      </w:r>
    </w:p>
    <w:p w14:paraId="10B92D23" w14:textId="77777777" w:rsidR="00D21CD4" w:rsidRPr="00470BFC" w:rsidRDefault="00D21CD4" w:rsidP="00D21CD4">
      <w:pPr>
        <w:rPr>
          <w:rFonts w:ascii="Comic Sans MS" w:hAnsi="Comic Sans MS" w:cs="Arial"/>
          <w:sz w:val="30"/>
          <w:szCs w:val="30"/>
        </w:rPr>
      </w:pPr>
    </w:p>
    <w:p w14:paraId="2B0540B4" w14:textId="77777777" w:rsidR="00D21CD4" w:rsidRPr="00470BFC" w:rsidRDefault="00D21CD4" w:rsidP="00D21CD4">
      <w:pPr>
        <w:rPr>
          <w:rFonts w:ascii="Comic Sans MS" w:hAnsi="Comic Sans MS" w:cs="Arial"/>
          <w:sz w:val="30"/>
          <w:szCs w:val="30"/>
        </w:rPr>
      </w:pPr>
      <w:r w:rsidRPr="00470BFC">
        <w:rPr>
          <w:rFonts w:ascii="Comic Sans MS" w:hAnsi="Comic Sans MS" w:cs="Arial"/>
          <w:sz w:val="30"/>
          <w:szCs w:val="30"/>
        </w:rPr>
        <w:t>Sramne uši živijo na dlakah spolovil. Prenašajo se s spolnimi stiki. Na dlakah najdemo uši in gnide. Pojavi se močno srbenje.</w:t>
      </w:r>
    </w:p>
    <w:p w14:paraId="038FFA95" w14:textId="77777777" w:rsidR="00D21CD4" w:rsidRPr="00470BFC" w:rsidRDefault="00D21CD4" w:rsidP="00D21CD4">
      <w:pPr>
        <w:rPr>
          <w:rFonts w:ascii="Comic Sans MS" w:hAnsi="Comic Sans MS" w:cs="Arial"/>
          <w:sz w:val="30"/>
          <w:szCs w:val="30"/>
        </w:rPr>
      </w:pPr>
    </w:p>
    <w:p w14:paraId="458CDAA7" w14:textId="77777777" w:rsidR="009008DF" w:rsidRPr="00470BFC" w:rsidRDefault="009008DF" w:rsidP="00D21CD4">
      <w:pPr>
        <w:rPr>
          <w:rFonts w:ascii="Comic Sans MS" w:hAnsi="Comic Sans MS" w:cs="Arial"/>
          <w:b/>
          <w:sz w:val="30"/>
          <w:szCs w:val="30"/>
        </w:rPr>
      </w:pPr>
      <w:r w:rsidRPr="00470BFC">
        <w:rPr>
          <w:rFonts w:ascii="Comic Sans MS" w:hAnsi="Comic Sans MS" w:cs="Arial"/>
          <w:b/>
          <w:sz w:val="30"/>
          <w:szCs w:val="30"/>
        </w:rPr>
        <w:t>Zdravljenje:</w:t>
      </w:r>
    </w:p>
    <w:p w14:paraId="47AD1F2B" w14:textId="77777777" w:rsidR="009008DF" w:rsidRPr="00470BFC" w:rsidRDefault="009008DF" w:rsidP="00D21CD4">
      <w:pPr>
        <w:rPr>
          <w:rFonts w:ascii="Comic Sans MS" w:hAnsi="Comic Sans MS" w:cs="Arial"/>
          <w:sz w:val="30"/>
          <w:szCs w:val="30"/>
        </w:rPr>
      </w:pPr>
    </w:p>
    <w:p w14:paraId="5791A10B" w14:textId="77777777" w:rsidR="009008DF" w:rsidRPr="00470BFC" w:rsidRDefault="009008DF" w:rsidP="00D21CD4">
      <w:pPr>
        <w:rPr>
          <w:rFonts w:ascii="Comic Sans MS" w:hAnsi="Comic Sans MS" w:cs="Arial"/>
          <w:sz w:val="30"/>
          <w:szCs w:val="30"/>
        </w:rPr>
      </w:pPr>
      <w:r w:rsidRPr="00470BFC">
        <w:rPr>
          <w:rFonts w:ascii="Comic Sans MS" w:hAnsi="Comic Sans MS" w:cs="Arial"/>
          <w:sz w:val="30"/>
          <w:szCs w:val="30"/>
        </w:rPr>
        <w:t>Zdraviti moramo vse okužene osebe in poskrbeti za ustrezno higieno posteljnega perila (pranje na 95 stopinj C).</w:t>
      </w:r>
    </w:p>
    <w:p w14:paraId="08DBF678" w14:textId="77777777" w:rsidR="00D21CD4" w:rsidRDefault="00D21CD4" w:rsidP="00D21CD4">
      <w:pPr>
        <w:rPr>
          <w:rFonts w:ascii="Arial" w:hAnsi="Arial" w:cs="Arial"/>
        </w:rPr>
      </w:pPr>
    </w:p>
    <w:p w14:paraId="798B1A67" w14:textId="77777777" w:rsidR="009008DF" w:rsidRDefault="00C03589" w:rsidP="00D21CD4">
      <w:pPr>
        <w:rPr>
          <w:rFonts w:ascii="Arial" w:hAnsi="Arial" w:cs="Arial"/>
        </w:rPr>
      </w:pPr>
      <w:r>
        <w:rPr>
          <w:rFonts w:ascii="Arial" w:hAnsi="Arial" w:cs="Arial"/>
        </w:rPr>
        <w:pict w14:anchorId="5858FEE5">
          <v:shape id="_x0000_i1028" type="#_x0000_t75" style="width:216.75pt;height:162pt">
            <v:imagedata r:id="rId7" o:title=""/>
          </v:shape>
        </w:pict>
      </w:r>
    </w:p>
    <w:p w14:paraId="6880E630" w14:textId="77777777" w:rsidR="00470BFC" w:rsidRPr="00470BFC" w:rsidRDefault="00470BFC" w:rsidP="00D21CD4">
      <w:pPr>
        <w:rPr>
          <w:rFonts w:ascii="Arial" w:hAnsi="Arial" w:cs="Arial"/>
          <w:sz w:val="26"/>
          <w:szCs w:val="26"/>
        </w:rPr>
      </w:pPr>
      <w:r w:rsidRPr="00470BFC">
        <w:rPr>
          <w:rFonts w:ascii="Arial" w:hAnsi="Arial" w:cs="Arial"/>
          <w:sz w:val="26"/>
          <w:szCs w:val="26"/>
        </w:rPr>
        <w:t>Slika 3: Sramna uš</w:t>
      </w:r>
    </w:p>
    <w:p w14:paraId="340BBA8C" w14:textId="77777777" w:rsidR="009008DF" w:rsidRDefault="009008DF" w:rsidP="00D21CD4">
      <w:pPr>
        <w:rPr>
          <w:rFonts w:ascii="Arial" w:hAnsi="Arial" w:cs="Arial"/>
        </w:rPr>
      </w:pPr>
    </w:p>
    <w:p w14:paraId="4100510B" w14:textId="77777777" w:rsidR="00D21CD4" w:rsidRPr="00470BFC" w:rsidRDefault="009008DF" w:rsidP="00D21CD4">
      <w:pPr>
        <w:rPr>
          <w:rFonts w:ascii="Comic Sans MS" w:hAnsi="Comic Sans MS" w:cs="Arial"/>
          <w:b/>
          <w:color w:val="FF0000"/>
          <w:sz w:val="40"/>
          <w:szCs w:val="40"/>
        </w:rPr>
      </w:pPr>
      <w:r w:rsidRPr="00470BFC">
        <w:rPr>
          <w:rFonts w:ascii="Comic Sans MS" w:hAnsi="Comic Sans MS" w:cs="Arial"/>
          <w:b/>
          <w:color w:val="FF0000"/>
          <w:sz w:val="40"/>
          <w:szCs w:val="40"/>
        </w:rPr>
        <w:t>Hepatitis B</w:t>
      </w:r>
    </w:p>
    <w:p w14:paraId="4431F813" w14:textId="77777777" w:rsidR="009008DF" w:rsidRPr="00470BFC" w:rsidRDefault="009008DF" w:rsidP="00D21CD4">
      <w:pPr>
        <w:rPr>
          <w:rFonts w:ascii="Comic Sans MS" w:hAnsi="Comic Sans MS" w:cs="Arial"/>
          <w:sz w:val="30"/>
          <w:szCs w:val="30"/>
        </w:rPr>
      </w:pPr>
    </w:p>
    <w:p w14:paraId="4C06CC04" w14:textId="77777777" w:rsidR="009008DF" w:rsidRPr="00470BFC" w:rsidRDefault="009008DF" w:rsidP="00D21CD4">
      <w:pPr>
        <w:rPr>
          <w:rFonts w:ascii="Comic Sans MS" w:hAnsi="Comic Sans MS" w:cs="Arial"/>
          <w:sz w:val="30"/>
          <w:szCs w:val="30"/>
        </w:rPr>
      </w:pPr>
      <w:r w:rsidRPr="00470BFC">
        <w:rPr>
          <w:rFonts w:ascii="Comic Sans MS" w:hAnsi="Comic Sans MS" w:cs="Arial"/>
          <w:sz w:val="30"/>
          <w:szCs w:val="30"/>
        </w:rPr>
        <w:t>Hepatitis B je ena od oblik virusne okužbe jeter - zlatenice. Povzroča jo mikroorganizem – virus, za katerega je značilno, da živi in se razmnožuje v celici. Zato ga z zdravili ne moremo uničiti, saj bi pri tem uničili tudi okužene celice. Inkubacijska doba je od 4 do 28 tednov. Približno teden do dva pred izbruhom bolezni ima bolnik lahko slabši tek, je utrujen, toži zaradi slabosti, ima glavobol in povišano telesno temperaturo. Lahko ima drisko ali je zaprt. Urin je lahko temen, blato pa svetlo obarvano. Nekatere srbi koža.</w:t>
      </w:r>
    </w:p>
    <w:p w14:paraId="3BCD8A7F" w14:textId="77777777" w:rsidR="00D21CD4" w:rsidRPr="00470BFC" w:rsidRDefault="00D21CD4">
      <w:pPr>
        <w:rPr>
          <w:rFonts w:ascii="Comic Sans MS" w:hAnsi="Comic Sans MS" w:cs="Arial"/>
          <w:sz w:val="30"/>
          <w:szCs w:val="30"/>
        </w:rPr>
      </w:pPr>
    </w:p>
    <w:p w14:paraId="57470A32" w14:textId="77777777" w:rsidR="009008DF" w:rsidRPr="00470BFC" w:rsidRDefault="009008DF">
      <w:pPr>
        <w:rPr>
          <w:rFonts w:ascii="Comic Sans MS" w:hAnsi="Comic Sans MS" w:cs="Arial"/>
          <w:b/>
          <w:sz w:val="30"/>
          <w:szCs w:val="30"/>
        </w:rPr>
      </w:pPr>
      <w:r w:rsidRPr="00470BFC">
        <w:rPr>
          <w:rFonts w:ascii="Comic Sans MS" w:hAnsi="Comic Sans MS" w:cs="Arial"/>
          <w:b/>
          <w:sz w:val="30"/>
          <w:szCs w:val="30"/>
        </w:rPr>
        <w:t>Zdravljenje:</w:t>
      </w:r>
    </w:p>
    <w:p w14:paraId="5B5EF4C2" w14:textId="77777777" w:rsidR="009008DF" w:rsidRPr="00470BFC" w:rsidRDefault="009008DF">
      <w:pPr>
        <w:rPr>
          <w:rFonts w:ascii="Comic Sans MS" w:hAnsi="Comic Sans MS" w:cs="Arial"/>
          <w:sz w:val="30"/>
          <w:szCs w:val="30"/>
        </w:rPr>
      </w:pPr>
    </w:p>
    <w:p w14:paraId="64E09316" w14:textId="77777777" w:rsidR="009008DF" w:rsidRPr="00470BFC" w:rsidRDefault="009008DF">
      <w:pPr>
        <w:rPr>
          <w:rFonts w:ascii="Comic Sans MS" w:hAnsi="Comic Sans MS" w:cs="Arial"/>
          <w:sz w:val="30"/>
          <w:szCs w:val="30"/>
        </w:rPr>
      </w:pPr>
      <w:r w:rsidRPr="00470BFC">
        <w:rPr>
          <w:rFonts w:ascii="Comic Sans MS" w:hAnsi="Comic Sans MS" w:cs="Arial"/>
          <w:sz w:val="30"/>
          <w:szCs w:val="30"/>
        </w:rPr>
        <w:t>Zdravila za bolezen ne poznamo, a poznamo učinkovito cepljenje, ki pri neokuženih osebah okužbo z virusom hepatitisa B preprečuje. Vsi, ki prihajajo v tesnejši stik (družinski člani, spolni partnerji okuženih oseb, intravenski uživalci drog, dializni bolniki, zdravstveno osebje…) z okuženimi osebami, se lahko cepijo proti hepatitisu B.</w:t>
      </w:r>
    </w:p>
    <w:p w14:paraId="1677A051" w14:textId="77777777" w:rsidR="00BF7C38" w:rsidRDefault="00BF7C38">
      <w:pPr>
        <w:rPr>
          <w:rFonts w:ascii="Arial" w:hAnsi="Arial" w:cs="Arial"/>
        </w:rPr>
      </w:pPr>
    </w:p>
    <w:p w14:paraId="064DF76E" w14:textId="77777777" w:rsidR="00BF7C38" w:rsidRDefault="00BF7C38">
      <w:pPr>
        <w:rPr>
          <w:rFonts w:ascii="Arial" w:hAnsi="Arial" w:cs="Arial"/>
        </w:rPr>
      </w:pPr>
    </w:p>
    <w:p w14:paraId="7819ECAE" w14:textId="77777777" w:rsidR="00470BFC" w:rsidRDefault="00470BFC">
      <w:pPr>
        <w:rPr>
          <w:rFonts w:ascii="Arial" w:hAnsi="Arial" w:cs="Arial"/>
          <w:b/>
        </w:rPr>
      </w:pPr>
    </w:p>
    <w:p w14:paraId="1599D87C" w14:textId="77777777" w:rsidR="00470BFC" w:rsidRDefault="00470BFC">
      <w:pPr>
        <w:rPr>
          <w:rFonts w:ascii="Arial" w:hAnsi="Arial" w:cs="Arial"/>
          <w:b/>
        </w:rPr>
      </w:pPr>
    </w:p>
    <w:p w14:paraId="4A12B788" w14:textId="77777777" w:rsidR="00470BFC" w:rsidRDefault="00470BFC">
      <w:pPr>
        <w:rPr>
          <w:rFonts w:ascii="Arial" w:hAnsi="Arial" w:cs="Arial"/>
          <w:b/>
        </w:rPr>
      </w:pPr>
    </w:p>
    <w:p w14:paraId="4B17B5DF" w14:textId="77777777" w:rsidR="00470BFC" w:rsidRDefault="00470BFC">
      <w:pPr>
        <w:rPr>
          <w:rFonts w:ascii="Arial" w:hAnsi="Arial" w:cs="Arial"/>
          <w:b/>
        </w:rPr>
      </w:pPr>
    </w:p>
    <w:p w14:paraId="67A90134" w14:textId="77777777" w:rsidR="00470BFC" w:rsidRDefault="00470BFC">
      <w:pPr>
        <w:rPr>
          <w:rFonts w:ascii="Arial" w:hAnsi="Arial" w:cs="Arial"/>
          <w:b/>
        </w:rPr>
      </w:pPr>
    </w:p>
    <w:p w14:paraId="59A015E2" w14:textId="77777777" w:rsidR="00470BFC" w:rsidRDefault="00470BFC">
      <w:pPr>
        <w:rPr>
          <w:rFonts w:ascii="Arial" w:hAnsi="Arial" w:cs="Arial"/>
          <w:b/>
        </w:rPr>
      </w:pPr>
    </w:p>
    <w:p w14:paraId="6D7471D0" w14:textId="77777777" w:rsidR="00470BFC" w:rsidRDefault="00470BFC">
      <w:pPr>
        <w:rPr>
          <w:rFonts w:ascii="Arial" w:hAnsi="Arial" w:cs="Arial"/>
          <w:b/>
        </w:rPr>
      </w:pPr>
    </w:p>
    <w:p w14:paraId="273F3C4A" w14:textId="77777777" w:rsidR="00470BFC" w:rsidRDefault="00470BFC">
      <w:pPr>
        <w:rPr>
          <w:rFonts w:ascii="Arial" w:hAnsi="Arial" w:cs="Arial"/>
          <w:b/>
        </w:rPr>
      </w:pPr>
    </w:p>
    <w:p w14:paraId="3FF8A2F2" w14:textId="77777777" w:rsidR="00470BFC" w:rsidRDefault="00470BFC">
      <w:pPr>
        <w:rPr>
          <w:rFonts w:ascii="Arial" w:hAnsi="Arial" w:cs="Arial"/>
          <w:b/>
        </w:rPr>
      </w:pPr>
    </w:p>
    <w:p w14:paraId="4090035E" w14:textId="77777777" w:rsidR="00470BFC" w:rsidRDefault="00470BFC">
      <w:pPr>
        <w:rPr>
          <w:rFonts w:ascii="Arial" w:hAnsi="Arial" w:cs="Arial"/>
          <w:b/>
        </w:rPr>
      </w:pPr>
    </w:p>
    <w:p w14:paraId="6FDE04BD" w14:textId="77777777" w:rsidR="00470BFC" w:rsidRDefault="00470BFC">
      <w:pPr>
        <w:rPr>
          <w:rFonts w:ascii="Arial" w:hAnsi="Arial" w:cs="Arial"/>
          <w:b/>
        </w:rPr>
      </w:pPr>
    </w:p>
    <w:p w14:paraId="3368AD76" w14:textId="77777777" w:rsidR="00470BFC" w:rsidRDefault="00470BFC">
      <w:pPr>
        <w:rPr>
          <w:rFonts w:ascii="Arial" w:hAnsi="Arial" w:cs="Arial"/>
          <w:b/>
        </w:rPr>
      </w:pPr>
    </w:p>
    <w:p w14:paraId="51D369CC" w14:textId="77777777" w:rsidR="00470BFC" w:rsidRDefault="00470BFC">
      <w:pPr>
        <w:rPr>
          <w:rFonts w:ascii="Arial" w:hAnsi="Arial" w:cs="Arial"/>
          <w:b/>
        </w:rPr>
      </w:pPr>
    </w:p>
    <w:p w14:paraId="368EA076" w14:textId="77777777" w:rsidR="00470BFC" w:rsidRDefault="00470BFC">
      <w:pPr>
        <w:rPr>
          <w:rFonts w:ascii="Arial" w:hAnsi="Arial" w:cs="Arial"/>
          <w:b/>
        </w:rPr>
      </w:pPr>
    </w:p>
    <w:p w14:paraId="18AE912E" w14:textId="77777777" w:rsidR="00470BFC" w:rsidRDefault="00470BFC">
      <w:pPr>
        <w:rPr>
          <w:rFonts w:ascii="Arial" w:hAnsi="Arial" w:cs="Arial"/>
          <w:b/>
        </w:rPr>
      </w:pPr>
    </w:p>
    <w:p w14:paraId="7C046208" w14:textId="77777777" w:rsidR="00470BFC" w:rsidRDefault="00470BFC">
      <w:pPr>
        <w:rPr>
          <w:rFonts w:ascii="Arial" w:hAnsi="Arial" w:cs="Arial"/>
          <w:b/>
        </w:rPr>
      </w:pPr>
    </w:p>
    <w:p w14:paraId="4F31C251" w14:textId="77777777" w:rsidR="00470BFC" w:rsidRDefault="00470BFC">
      <w:pPr>
        <w:rPr>
          <w:rFonts w:ascii="Arial" w:hAnsi="Arial" w:cs="Arial"/>
          <w:b/>
        </w:rPr>
      </w:pPr>
    </w:p>
    <w:p w14:paraId="42F88F8B" w14:textId="77777777" w:rsidR="00BF7C38" w:rsidRPr="00470BFC" w:rsidRDefault="00BF7C38">
      <w:pPr>
        <w:rPr>
          <w:rFonts w:ascii="Comic Sans MS" w:hAnsi="Comic Sans MS" w:cs="Arial"/>
          <w:b/>
          <w:color w:val="FF0000"/>
          <w:sz w:val="40"/>
          <w:szCs w:val="40"/>
        </w:rPr>
      </w:pPr>
      <w:r w:rsidRPr="00470BFC">
        <w:rPr>
          <w:rFonts w:ascii="Comic Sans MS" w:hAnsi="Comic Sans MS" w:cs="Arial"/>
          <w:b/>
          <w:color w:val="FF0000"/>
          <w:sz w:val="40"/>
          <w:szCs w:val="40"/>
        </w:rPr>
        <w:t>Klamidijske okužbe</w:t>
      </w:r>
    </w:p>
    <w:p w14:paraId="54A79379" w14:textId="77777777" w:rsidR="00BF7C38" w:rsidRPr="00470BFC" w:rsidRDefault="00BF7C38">
      <w:pPr>
        <w:rPr>
          <w:rFonts w:ascii="Comic Sans MS" w:hAnsi="Comic Sans MS" w:cs="Arial"/>
          <w:b/>
          <w:sz w:val="30"/>
          <w:szCs w:val="30"/>
        </w:rPr>
      </w:pPr>
    </w:p>
    <w:p w14:paraId="3BD169D7" w14:textId="77777777" w:rsidR="00BF7C38" w:rsidRPr="00470BFC" w:rsidRDefault="00BF7C38">
      <w:pPr>
        <w:rPr>
          <w:rFonts w:ascii="Comic Sans MS" w:hAnsi="Comic Sans MS" w:cs="Arial"/>
          <w:b/>
          <w:sz w:val="30"/>
          <w:szCs w:val="30"/>
        </w:rPr>
      </w:pPr>
      <w:r w:rsidRPr="00470BFC">
        <w:rPr>
          <w:rFonts w:ascii="Comic Sans MS" w:hAnsi="Comic Sans MS"/>
          <w:sz w:val="30"/>
          <w:szCs w:val="30"/>
        </w:rPr>
        <w:t>Pri moških se približno po 14. dneh po okužbi pojavi vnetje sečnice in kasneje obmodka. Okužen moški je lahko tudi brez težav. Pri ženskah lahko klamidije povzročijo vnetje sečnice, kanala materničnega vratu, lahko pride do vnetja jajcevodov, sluznice maternice in bolečin v mali medenici. Posledice so lahko neplodnost, izvenmaternična nosečnost in kronične bolečine v mali medenici</w:t>
      </w:r>
    </w:p>
    <w:p w14:paraId="6BD6319F" w14:textId="77777777" w:rsidR="00BF7C38" w:rsidRPr="00470BFC" w:rsidRDefault="00BF7C38">
      <w:pPr>
        <w:rPr>
          <w:rFonts w:ascii="Comic Sans MS" w:hAnsi="Comic Sans MS" w:cs="Arial"/>
          <w:sz w:val="30"/>
          <w:szCs w:val="30"/>
        </w:rPr>
      </w:pPr>
    </w:p>
    <w:p w14:paraId="133A9CC5" w14:textId="77777777" w:rsidR="00BF7C38" w:rsidRPr="00470BFC" w:rsidRDefault="00BF7C38">
      <w:pPr>
        <w:rPr>
          <w:rFonts w:ascii="Comic Sans MS" w:hAnsi="Comic Sans MS" w:cs="Arial"/>
          <w:b/>
          <w:sz w:val="30"/>
          <w:szCs w:val="30"/>
        </w:rPr>
      </w:pPr>
      <w:r w:rsidRPr="00470BFC">
        <w:rPr>
          <w:rFonts w:ascii="Comic Sans MS" w:hAnsi="Comic Sans MS" w:cs="Arial"/>
          <w:b/>
          <w:sz w:val="30"/>
          <w:szCs w:val="30"/>
        </w:rPr>
        <w:t>Zdravljenje:</w:t>
      </w:r>
    </w:p>
    <w:p w14:paraId="4A9CFCB8" w14:textId="77777777" w:rsidR="00BF7C38" w:rsidRPr="00470BFC" w:rsidRDefault="00BF7C38">
      <w:pPr>
        <w:rPr>
          <w:rFonts w:ascii="Comic Sans MS" w:hAnsi="Comic Sans MS" w:cs="Arial"/>
          <w:sz w:val="30"/>
          <w:szCs w:val="30"/>
        </w:rPr>
      </w:pPr>
      <w:r w:rsidRPr="00470BFC">
        <w:rPr>
          <w:rFonts w:ascii="Comic Sans MS" w:hAnsi="Comic Sans MS" w:cs="Arial"/>
          <w:sz w:val="30"/>
          <w:szCs w:val="30"/>
        </w:rPr>
        <w:t>Okužbo zdravimo z antibiotiki.</w:t>
      </w:r>
    </w:p>
    <w:p w14:paraId="0397FFCE" w14:textId="77777777" w:rsidR="00BF7C38" w:rsidRDefault="00BF7C38">
      <w:pPr>
        <w:rPr>
          <w:rFonts w:ascii="Arial" w:hAnsi="Arial" w:cs="Arial"/>
        </w:rPr>
      </w:pPr>
    </w:p>
    <w:p w14:paraId="793D36F5" w14:textId="77777777" w:rsidR="00BF7C38" w:rsidRDefault="00C03589">
      <w:pPr>
        <w:rPr>
          <w:rFonts w:ascii="Arial" w:hAnsi="Arial" w:cs="Arial"/>
        </w:rPr>
      </w:pPr>
      <w:r>
        <w:rPr>
          <w:rFonts w:ascii="Arial" w:hAnsi="Arial" w:cs="Arial"/>
        </w:rPr>
        <w:pict w14:anchorId="693779DF">
          <v:shape id="_x0000_i1029" type="#_x0000_t75" style="width:138.75pt;height:137.25pt">
            <v:imagedata r:id="rId8" o:title=""/>
          </v:shape>
        </w:pict>
      </w:r>
    </w:p>
    <w:p w14:paraId="3C724CE4" w14:textId="77777777" w:rsidR="00470BFC" w:rsidRPr="00F005EF" w:rsidRDefault="00470BFC">
      <w:pPr>
        <w:rPr>
          <w:rFonts w:ascii="Arial" w:hAnsi="Arial" w:cs="Arial"/>
          <w:sz w:val="26"/>
          <w:szCs w:val="26"/>
        </w:rPr>
      </w:pPr>
      <w:r w:rsidRPr="00F005EF">
        <w:rPr>
          <w:rFonts w:ascii="Arial" w:hAnsi="Arial" w:cs="Arial"/>
          <w:sz w:val="26"/>
          <w:szCs w:val="26"/>
        </w:rPr>
        <w:t xml:space="preserve">Slika 5: </w:t>
      </w:r>
      <w:r w:rsidR="00F005EF" w:rsidRPr="00F005EF">
        <w:rPr>
          <w:rFonts w:ascii="Arial" w:hAnsi="Arial" w:cs="Arial"/>
          <w:sz w:val="26"/>
          <w:szCs w:val="26"/>
        </w:rPr>
        <w:t>Klamidijske okužbe</w:t>
      </w:r>
    </w:p>
    <w:p w14:paraId="07FC9249" w14:textId="77777777" w:rsidR="00F005EF" w:rsidRDefault="00F005EF">
      <w:pPr>
        <w:rPr>
          <w:rFonts w:ascii="Arial" w:hAnsi="Arial" w:cs="Arial"/>
        </w:rPr>
      </w:pPr>
    </w:p>
    <w:p w14:paraId="7F84AA9F" w14:textId="77777777" w:rsidR="00BF7C38" w:rsidRDefault="00BF7C38">
      <w:pPr>
        <w:rPr>
          <w:rFonts w:ascii="Arial" w:hAnsi="Arial" w:cs="Arial"/>
        </w:rPr>
      </w:pPr>
    </w:p>
    <w:p w14:paraId="1F928721" w14:textId="77777777" w:rsidR="00BF7C38" w:rsidRDefault="00BF7C38">
      <w:pPr>
        <w:rPr>
          <w:rFonts w:ascii="Arial" w:hAnsi="Arial" w:cs="Arial"/>
        </w:rPr>
      </w:pPr>
    </w:p>
    <w:p w14:paraId="5356D015" w14:textId="77777777" w:rsidR="00BF7C38" w:rsidRDefault="00BF7C38">
      <w:pPr>
        <w:rPr>
          <w:rFonts w:ascii="Arial" w:hAnsi="Arial" w:cs="Arial"/>
        </w:rPr>
      </w:pPr>
    </w:p>
    <w:p w14:paraId="4479A054" w14:textId="77777777" w:rsidR="00BF7C38" w:rsidRDefault="00BF7C38">
      <w:pPr>
        <w:rPr>
          <w:rFonts w:ascii="Arial" w:hAnsi="Arial" w:cs="Arial"/>
        </w:rPr>
      </w:pPr>
    </w:p>
    <w:p w14:paraId="0908832C" w14:textId="77777777" w:rsidR="00BF7C38" w:rsidRDefault="00BF7C38">
      <w:pPr>
        <w:rPr>
          <w:rFonts w:ascii="Arial" w:hAnsi="Arial" w:cs="Arial"/>
        </w:rPr>
      </w:pPr>
    </w:p>
    <w:p w14:paraId="269CDB7E" w14:textId="77777777" w:rsidR="00BF7C38" w:rsidRDefault="00BF7C38">
      <w:pPr>
        <w:rPr>
          <w:rFonts w:ascii="Arial" w:hAnsi="Arial" w:cs="Arial"/>
        </w:rPr>
      </w:pPr>
    </w:p>
    <w:p w14:paraId="6A9D4690" w14:textId="77777777" w:rsidR="00BF7C38" w:rsidRDefault="00BF7C38">
      <w:pPr>
        <w:rPr>
          <w:rFonts w:ascii="Arial" w:hAnsi="Arial" w:cs="Arial"/>
        </w:rPr>
      </w:pPr>
    </w:p>
    <w:p w14:paraId="2EA901B1" w14:textId="77777777" w:rsidR="00BF7C38" w:rsidRDefault="00BF7C38">
      <w:pPr>
        <w:rPr>
          <w:rFonts w:ascii="Arial" w:hAnsi="Arial" w:cs="Arial"/>
        </w:rPr>
      </w:pPr>
    </w:p>
    <w:p w14:paraId="24B2B50D" w14:textId="77777777" w:rsidR="00BF7C38" w:rsidRDefault="00BF7C38">
      <w:pPr>
        <w:rPr>
          <w:rFonts w:ascii="Arial" w:hAnsi="Arial" w:cs="Arial"/>
        </w:rPr>
      </w:pPr>
    </w:p>
    <w:p w14:paraId="76D86DB7" w14:textId="77777777" w:rsidR="00BF7C38" w:rsidRDefault="00BF7C38">
      <w:pPr>
        <w:rPr>
          <w:rFonts w:ascii="Arial" w:hAnsi="Arial" w:cs="Arial"/>
        </w:rPr>
      </w:pPr>
    </w:p>
    <w:p w14:paraId="67F5F5F2" w14:textId="77777777" w:rsidR="00F005EF" w:rsidRDefault="00F005EF">
      <w:pPr>
        <w:rPr>
          <w:rFonts w:ascii="Comic Sans MS" w:hAnsi="Comic Sans MS" w:cs="Arial"/>
          <w:b/>
          <w:color w:val="FF0000"/>
          <w:sz w:val="40"/>
          <w:szCs w:val="40"/>
        </w:rPr>
      </w:pPr>
    </w:p>
    <w:p w14:paraId="61E9377A" w14:textId="77777777" w:rsidR="00F005EF" w:rsidRDefault="00F005EF">
      <w:pPr>
        <w:rPr>
          <w:rFonts w:ascii="Comic Sans MS" w:hAnsi="Comic Sans MS" w:cs="Arial"/>
          <w:b/>
          <w:color w:val="FF0000"/>
          <w:sz w:val="40"/>
          <w:szCs w:val="40"/>
        </w:rPr>
      </w:pPr>
    </w:p>
    <w:p w14:paraId="4B02391B" w14:textId="77777777" w:rsidR="00F005EF" w:rsidRDefault="00F005EF">
      <w:pPr>
        <w:rPr>
          <w:rFonts w:ascii="Comic Sans MS" w:hAnsi="Comic Sans MS" w:cs="Arial"/>
          <w:b/>
          <w:color w:val="FF0000"/>
          <w:sz w:val="40"/>
          <w:szCs w:val="40"/>
        </w:rPr>
      </w:pPr>
    </w:p>
    <w:p w14:paraId="2F55AF54" w14:textId="77777777" w:rsidR="00F005EF" w:rsidRDefault="00F005EF">
      <w:pPr>
        <w:rPr>
          <w:rFonts w:ascii="Comic Sans MS" w:hAnsi="Comic Sans MS" w:cs="Arial"/>
          <w:b/>
          <w:color w:val="FF0000"/>
          <w:sz w:val="40"/>
          <w:szCs w:val="40"/>
        </w:rPr>
      </w:pPr>
    </w:p>
    <w:p w14:paraId="05340049" w14:textId="77777777" w:rsidR="00BF7C38" w:rsidRPr="00F005EF" w:rsidRDefault="00BF7C38">
      <w:pPr>
        <w:rPr>
          <w:rFonts w:ascii="Comic Sans MS" w:hAnsi="Comic Sans MS" w:cs="Arial"/>
          <w:b/>
          <w:color w:val="FF0000"/>
          <w:sz w:val="40"/>
          <w:szCs w:val="40"/>
        </w:rPr>
      </w:pPr>
      <w:r w:rsidRPr="00F005EF">
        <w:rPr>
          <w:rFonts w:ascii="Comic Sans MS" w:hAnsi="Comic Sans MS" w:cs="Arial"/>
          <w:b/>
          <w:color w:val="FF0000"/>
          <w:sz w:val="40"/>
          <w:szCs w:val="40"/>
        </w:rPr>
        <w:t>Genitalni herpes:</w:t>
      </w:r>
    </w:p>
    <w:p w14:paraId="36FBB109" w14:textId="77777777" w:rsidR="00BF7C38" w:rsidRPr="00F005EF" w:rsidRDefault="00BF7C38">
      <w:pPr>
        <w:rPr>
          <w:rFonts w:ascii="Comic Sans MS" w:hAnsi="Comic Sans MS" w:cs="Arial"/>
          <w:sz w:val="30"/>
          <w:szCs w:val="30"/>
        </w:rPr>
      </w:pPr>
    </w:p>
    <w:p w14:paraId="70C368CE" w14:textId="77777777" w:rsidR="00BF7C38" w:rsidRPr="00F005EF" w:rsidRDefault="00BF7C38">
      <w:pPr>
        <w:rPr>
          <w:rFonts w:ascii="Comic Sans MS" w:hAnsi="Comic Sans MS" w:cs="Arial"/>
          <w:sz w:val="30"/>
          <w:szCs w:val="30"/>
        </w:rPr>
      </w:pPr>
      <w:r w:rsidRPr="00F005EF">
        <w:rPr>
          <w:rFonts w:ascii="Comic Sans MS" w:hAnsi="Comic Sans MS" w:cs="Arial"/>
          <w:sz w:val="30"/>
          <w:szCs w:val="30"/>
        </w:rPr>
        <w:t>Okužbo genitalni herpes uvrščamo med spolno prenosljive bolezni. Okužba povzroča nastanek drobnih mehurčkov na spolovilu in v njegovi okolici, ki se kasneje zagnojijo. Mehurčki se pojavijo ob prisotnosti različnih sprožilnih dejavnikov, kakršni so padec odpornosti, stres, bolezen in menstruacija. Na začetku so samo mehurčki, kasneje pa se pojavijo majhne ranice</w:t>
      </w:r>
    </w:p>
    <w:p w14:paraId="13988C11" w14:textId="77777777" w:rsidR="00BF7C38" w:rsidRPr="00F005EF" w:rsidRDefault="00BF7C38">
      <w:pPr>
        <w:rPr>
          <w:rFonts w:ascii="Comic Sans MS" w:hAnsi="Comic Sans MS" w:cs="Arial"/>
          <w:sz w:val="30"/>
          <w:szCs w:val="30"/>
        </w:rPr>
      </w:pPr>
    </w:p>
    <w:p w14:paraId="5E422AEF" w14:textId="77777777" w:rsidR="00BF7C38" w:rsidRPr="00F005EF" w:rsidRDefault="00BF7C38">
      <w:pPr>
        <w:rPr>
          <w:rFonts w:ascii="Comic Sans MS" w:hAnsi="Comic Sans MS" w:cs="Arial"/>
          <w:b/>
          <w:sz w:val="30"/>
          <w:szCs w:val="30"/>
        </w:rPr>
      </w:pPr>
      <w:r w:rsidRPr="00F005EF">
        <w:rPr>
          <w:rFonts w:ascii="Comic Sans MS" w:hAnsi="Comic Sans MS" w:cs="Arial"/>
          <w:b/>
          <w:sz w:val="30"/>
          <w:szCs w:val="30"/>
        </w:rPr>
        <w:t>Zdravljenje:</w:t>
      </w:r>
    </w:p>
    <w:p w14:paraId="2B760CF5" w14:textId="77777777" w:rsidR="00BF7C38" w:rsidRPr="00F005EF" w:rsidRDefault="00BF7C38">
      <w:pPr>
        <w:rPr>
          <w:rFonts w:ascii="Comic Sans MS" w:hAnsi="Comic Sans MS" w:cs="Arial"/>
          <w:sz w:val="30"/>
          <w:szCs w:val="30"/>
        </w:rPr>
      </w:pPr>
    </w:p>
    <w:p w14:paraId="6ADBEFB0" w14:textId="77777777" w:rsidR="00BF7C38" w:rsidRPr="00F005EF" w:rsidRDefault="00BF7C38">
      <w:pPr>
        <w:rPr>
          <w:rFonts w:ascii="Comic Sans MS" w:hAnsi="Comic Sans MS" w:cs="Arial"/>
          <w:sz w:val="30"/>
          <w:szCs w:val="30"/>
        </w:rPr>
      </w:pPr>
      <w:r w:rsidRPr="00F005EF">
        <w:rPr>
          <w:rFonts w:ascii="Comic Sans MS" w:hAnsi="Comic Sans MS" w:cs="Arial"/>
          <w:sz w:val="30"/>
          <w:szCs w:val="30"/>
        </w:rPr>
        <w:t>Zdravljenje kožnih sprememb je simptomatsko. Obstajajo tudi protivirusna zdravila, ki preprečujejo pojav mehurčkov takrat, ko se težave ponavljajo.</w:t>
      </w:r>
    </w:p>
    <w:p w14:paraId="1287273B" w14:textId="77777777" w:rsidR="00BF7C38" w:rsidRPr="00F005EF" w:rsidRDefault="00BF7C38">
      <w:pPr>
        <w:rPr>
          <w:rFonts w:ascii="Arial" w:hAnsi="Arial" w:cs="Arial"/>
          <w:sz w:val="30"/>
          <w:szCs w:val="30"/>
        </w:rPr>
      </w:pPr>
    </w:p>
    <w:p w14:paraId="65F8B250" w14:textId="77777777" w:rsidR="00F005EF" w:rsidRDefault="00F005EF">
      <w:pPr>
        <w:rPr>
          <w:rFonts w:ascii="Arial" w:hAnsi="Arial" w:cs="Arial"/>
        </w:rPr>
      </w:pPr>
    </w:p>
    <w:p w14:paraId="10DD8387" w14:textId="77777777" w:rsidR="00BF7C38" w:rsidRDefault="00C03589">
      <w:pPr>
        <w:rPr>
          <w:rFonts w:ascii="Arial" w:hAnsi="Arial" w:cs="Arial"/>
        </w:rPr>
      </w:pPr>
      <w:r>
        <w:rPr>
          <w:rFonts w:ascii="Arial" w:hAnsi="Arial" w:cs="Arial"/>
        </w:rPr>
        <w:pict w14:anchorId="104B4252">
          <v:shape id="_x0000_i1030" type="#_x0000_t75" style="width:199.5pt;height:176.25pt">
            <v:imagedata r:id="rId9" o:title=""/>
          </v:shape>
        </w:pict>
      </w:r>
    </w:p>
    <w:p w14:paraId="1D0B8B11" w14:textId="77777777" w:rsidR="00F005EF" w:rsidRPr="00F005EF" w:rsidRDefault="00F005EF">
      <w:pPr>
        <w:rPr>
          <w:rFonts w:ascii="Arial" w:hAnsi="Arial" w:cs="Arial"/>
          <w:sz w:val="26"/>
          <w:szCs w:val="26"/>
        </w:rPr>
      </w:pPr>
      <w:r w:rsidRPr="00F005EF">
        <w:rPr>
          <w:rFonts w:ascii="Arial" w:hAnsi="Arial" w:cs="Arial"/>
          <w:sz w:val="26"/>
          <w:szCs w:val="26"/>
        </w:rPr>
        <w:t>Slika 6: Genitalni herpes</w:t>
      </w:r>
    </w:p>
    <w:p w14:paraId="5EE2C76B" w14:textId="77777777" w:rsidR="00BF7C38" w:rsidRDefault="00BF7C38">
      <w:pPr>
        <w:rPr>
          <w:rFonts w:ascii="Arial" w:hAnsi="Arial" w:cs="Arial"/>
        </w:rPr>
      </w:pPr>
    </w:p>
    <w:p w14:paraId="3D092F36" w14:textId="77777777" w:rsidR="00F005EF" w:rsidRDefault="00F005EF">
      <w:pPr>
        <w:rPr>
          <w:rFonts w:ascii="Arial" w:hAnsi="Arial" w:cs="Arial"/>
          <w:b/>
        </w:rPr>
      </w:pPr>
    </w:p>
    <w:p w14:paraId="2464EE34" w14:textId="77777777" w:rsidR="00F005EF" w:rsidRDefault="00F005EF">
      <w:pPr>
        <w:rPr>
          <w:rFonts w:ascii="Arial" w:hAnsi="Arial" w:cs="Arial"/>
          <w:b/>
        </w:rPr>
      </w:pPr>
    </w:p>
    <w:p w14:paraId="4F131496" w14:textId="77777777" w:rsidR="00F005EF" w:rsidRDefault="00F005EF">
      <w:pPr>
        <w:rPr>
          <w:rFonts w:ascii="Arial" w:hAnsi="Arial" w:cs="Arial"/>
          <w:b/>
        </w:rPr>
      </w:pPr>
    </w:p>
    <w:p w14:paraId="2A099436" w14:textId="77777777" w:rsidR="00F005EF" w:rsidRDefault="00F005EF">
      <w:pPr>
        <w:rPr>
          <w:rFonts w:ascii="Arial" w:hAnsi="Arial" w:cs="Arial"/>
          <w:b/>
        </w:rPr>
      </w:pPr>
    </w:p>
    <w:p w14:paraId="4C87ADAA" w14:textId="77777777" w:rsidR="00F005EF" w:rsidRDefault="00F005EF">
      <w:pPr>
        <w:rPr>
          <w:rFonts w:ascii="Arial" w:hAnsi="Arial" w:cs="Arial"/>
          <w:b/>
        </w:rPr>
      </w:pPr>
    </w:p>
    <w:p w14:paraId="0C1E28A1" w14:textId="77777777" w:rsidR="00F005EF" w:rsidRDefault="00F005EF">
      <w:pPr>
        <w:rPr>
          <w:rFonts w:ascii="Arial" w:hAnsi="Arial" w:cs="Arial"/>
          <w:b/>
        </w:rPr>
      </w:pPr>
    </w:p>
    <w:p w14:paraId="7C09621B" w14:textId="77777777" w:rsidR="00F005EF" w:rsidRDefault="00F005EF">
      <w:pPr>
        <w:rPr>
          <w:rFonts w:ascii="Arial" w:hAnsi="Arial" w:cs="Arial"/>
          <w:b/>
        </w:rPr>
      </w:pPr>
    </w:p>
    <w:p w14:paraId="0F0599CD" w14:textId="77777777" w:rsidR="00F005EF" w:rsidRDefault="00F005EF">
      <w:pPr>
        <w:rPr>
          <w:rFonts w:ascii="Arial" w:hAnsi="Arial" w:cs="Arial"/>
          <w:b/>
        </w:rPr>
      </w:pPr>
    </w:p>
    <w:p w14:paraId="64EA07D7" w14:textId="77777777" w:rsidR="00F005EF" w:rsidRDefault="00F005EF">
      <w:pPr>
        <w:rPr>
          <w:rFonts w:ascii="Arial" w:hAnsi="Arial" w:cs="Arial"/>
          <w:b/>
        </w:rPr>
      </w:pPr>
    </w:p>
    <w:p w14:paraId="013BB00E" w14:textId="77777777" w:rsidR="00F005EF" w:rsidRDefault="00F005EF">
      <w:pPr>
        <w:rPr>
          <w:rFonts w:ascii="Arial" w:hAnsi="Arial" w:cs="Arial"/>
          <w:b/>
        </w:rPr>
      </w:pPr>
    </w:p>
    <w:p w14:paraId="69DDC09B" w14:textId="77777777" w:rsidR="00F005EF" w:rsidRDefault="00F005EF">
      <w:pPr>
        <w:rPr>
          <w:rFonts w:ascii="Arial" w:hAnsi="Arial" w:cs="Arial"/>
          <w:b/>
        </w:rPr>
      </w:pPr>
    </w:p>
    <w:p w14:paraId="7B32EB00" w14:textId="77777777" w:rsidR="00BF7C38" w:rsidRPr="00F005EF" w:rsidRDefault="00470BFC">
      <w:pPr>
        <w:rPr>
          <w:rFonts w:ascii="Comic Sans MS" w:hAnsi="Comic Sans MS" w:cs="Arial"/>
          <w:b/>
          <w:color w:val="FF0000"/>
          <w:sz w:val="40"/>
          <w:szCs w:val="40"/>
        </w:rPr>
      </w:pPr>
      <w:r w:rsidRPr="00F005EF">
        <w:rPr>
          <w:rFonts w:ascii="Comic Sans MS" w:hAnsi="Comic Sans MS" w:cs="Arial"/>
          <w:b/>
          <w:color w:val="FF0000"/>
          <w:sz w:val="40"/>
          <w:szCs w:val="40"/>
        </w:rPr>
        <w:t>Glivične okužbe</w:t>
      </w:r>
    </w:p>
    <w:p w14:paraId="6B6E4B7E" w14:textId="77777777" w:rsidR="00470BFC" w:rsidRPr="00F005EF" w:rsidRDefault="00470BFC">
      <w:pPr>
        <w:rPr>
          <w:rFonts w:ascii="Comic Sans MS" w:hAnsi="Comic Sans MS" w:cs="Arial"/>
          <w:sz w:val="30"/>
          <w:szCs w:val="30"/>
        </w:rPr>
      </w:pPr>
    </w:p>
    <w:p w14:paraId="01532194" w14:textId="77777777" w:rsidR="00470BFC" w:rsidRPr="00F005EF" w:rsidRDefault="00470BFC">
      <w:pPr>
        <w:rPr>
          <w:rFonts w:ascii="Comic Sans MS" w:hAnsi="Comic Sans MS" w:cs="Arial"/>
          <w:sz w:val="30"/>
          <w:szCs w:val="30"/>
        </w:rPr>
      </w:pPr>
      <w:r w:rsidRPr="00F005EF">
        <w:rPr>
          <w:rFonts w:ascii="Comic Sans MS" w:hAnsi="Comic Sans MS" w:cs="Arial"/>
          <w:sz w:val="30"/>
          <w:szCs w:val="30"/>
        </w:rPr>
        <w:t xml:space="preserve">Najpogosteje povzročajo glivične okužbe spolovil glive iz rodu Candida, ki so v majhnem številu stalno prisotne na sluznicah. Velikokrat se razmnožijo na sluznici ženskega spolovila in se pri spolnem odnosu prenesejo naprej. </w:t>
      </w:r>
      <w:r w:rsidRPr="00F005EF">
        <w:rPr>
          <w:rFonts w:ascii="Comic Sans MS" w:hAnsi="Comic Sans MS" w:cs="Arial"/>
          <w:sz w:val="30"/>
          <w:szCs w:val="30"/>
        </w:rPr>
        <w:br/>
      </w:r>
      <w:r w:rsidRPr="00F005EF">
        <w:rPr>
          <w:rFonts w:ascii="Comic Sans MS" w:hAnsi="Comic Sans MS" w:cs="Arial"/>
          <w:sz w:val="30"/>
          <w:szCs w:val="30"/>
        </w:rPr>
        <w:br/>
        <w:t>Običajno moški nimajo težav, lahko pa se pojavijo pekoči, rdečkasti, deloma z belkastimi oblogami pokriti izpuščaji na penisu. Pri ženskah spolovilo običajno srbi, sluznica je pordela, pojavi se bel, sirast izcedek iz nožnice.</w:t>
      </w:r>
      <w:r w:rsidRPr="00F005EF">
        <w:rPr>
          <w:rFonts w:ascii="Comic Sans MS" w:hAnsi="Comic Sans MS" w:cs="Arial"/>
          <w:sz w:val="30"/>
          <w:szCs w:val="30"/>
        </w:rPr>
        <w:br/>
      </w:r>
      <w:r w:rsidRPr="00F005EF">
        <w:rPr>
          <w:rFonts w:ascii="Comic Sans MS" w:hAnsi="Comic Sans MS" w:cs="Arial"/>
          <w:sz w:val="30"/>
          <w:szCs w:val="30"/>
        </w:rPr>
        <w:br/>
      </w:r>
      <w:r w:rsidRPr="00F005EF">
        <w:rPr>
          <w:rFonts w:ascii="Comic Sans MS" w:hAnsi="Comic Sans MS" w:cs="Arial"/>
          <w:b/>
          <w:sz w:val="30"/>
          <w:szCs w:val="30"/>
        </w:rPr>
        <w:t>Zdravljenje:</w:t>
      </w:r>
    </w:p>
    <w:p w14:paraId="6D3BE788" w14:textId="77777777" w:rsidR="00470BFC" w:rsidRPr="00F005EF" w:rsidRDefault="00470BFC">
      <w:pPr>
        <w:rPr>
          <w:rFonts w:ascii="Comic Sans MS" w:hAnsi="Comic Sans MS" w:cs="Arial"/>
          <w:sz w:val="30"/>
          <w:szCs w:val="30"/>
        </w:rPr>
      </w:pPr>
    </w:p>
    <w:p w14:paraId="2E2E3229" w14:textId="77777777" w:rsidR="00470BFC" w:rsidRDefault="00470BFC">
      <w:pPr>
        <w:rPr>
          <w:rFonts w:ascii="Comic Sans MS" w:hAnsi="Comic Sans MS" w:cs="Arial"/>
          <w:sz w:val="30"/>
          <w:szCs w:val="30"/>
        </w:rPr>
      </w:pPr>
      <w:r w:rsidRPr="00F005EF">
        <w:rPr>
          <w:rFonts w:ascii="Comic Sans MS" w:hAnsi="Comic Sans MS" w:cs="Arial"/>
          <w:sz w:val="30"/>
          <w:szCs w:val="30"/>
        </w:rPr>
        <w:t>Za zdravljenje uporabljamo kreme in vaginalne tablete.</w:t>
      </w:r>
    </w:p>
    <w:p w14:paraId="3D472789" w14:textId="77777777" w:rsidR="00F005EF" w:rsidRDefault="00F005EF">
      <w:pPr>
        <w:rPr>
          <w:rFonts w:ascii="Comic Sans MS" w:hAnsi="Comic Sans MS" w:cs="Arial"/>
          <w:sz w:val="30"/>
          <w:szCs w:val="30"/>
        </w:rPr>
      </w:pPr>
    </w:p>
    <w:p w14:paraId="6DC48809" w14:textId="77777777" w:rsidR="00F005EF" w:rsidRDefault="00C03589">
      <w:pPr>
        <w:rPr>
          <w:rFonts w:ascii="Comic Sans MS" w:hAnsi="Comic Sans MS" w:cs="Arial"/>
          <w:sz w:val="30"/>
          <w:szCs w:val="30"/>
        </w:rPr>
      </w:pPr>
      <w:r>
        <w:rPr>
          <w:rFonts w:ascii="Comic Sans MS" w:hAnsi="Comic Sans MS" w:cs="Arial"/>
          <w:sz w:val="30"/>
          <w:szCs w:val="30"/>
        </w:rPr>
        <w:pict w14:anchorId="323C0341">
          <v:shape id="_x0000_i1031" type="#_x0000_t75" style="width:223.5pt;height:167.25pt">
            <v:imagedata r:id="rId10" o:title=""/>
          </v:shape>
        </w:pict>
      </w:r>
    </w:p>
    <w:p w14:paraId="27A3B63C" w14:textId="77777777" w:rsidR="00F005EF" w:rsidRDefault="00F005EF">
      <w:pPr>
        <w:rPr>
          <w:rFonts w:ascii="Arial" w:hAnsi="Arial" w:cs="Arial"/>
          <w:sz w:val="26"/>
          <w:szCs w:val="26"/>
        </w:rPr>
      </w:pPr>
      <w:r w:rsidRPr="00F005EF">
        <w:rPr>
          <w:rFonts w:ascii="Arial" w:hAnsi="Arial" w:cs="Arial"/>
          <w:sz w:val="26"/>
          <w:szCs w:val="26"/>
        </w:rPr>
        <w:t>Slika 7: Glivične okužbe</w:t>
      </w:r>
    </w:p>
    <w:p w14:paraId="4E92E41A" w14:textId="77777777" w:rsidR="0040475F" w:rsidRDefault="0040475F">
      <w:pPr>
        <w:rPr>
          <w:rFonts w:ascii="Arial" w:hAnsi="Arial" w:cs="Arial"/>
          <w:sz w:val="26"/>
          <w:szCs w:val="26"/>
        </w:rPr>
      </w:pPr>
    </w:p>
    <w:p w14:paraId="74459E25" w14:textId="77777777" w:rsidR="0040475F" w:rsidRDefault="0040475F">
      <w:pPr>
        <w:rPr>
          <w:rFonts w:ascii="Arial" w:hAnsi="Arial" w:cs="Arial"/>
          <w:sz w:val="26"/>
          <w:szCs w:val="26"/>
        </w:rPr>
      </w:pPr>
    </w:p>
    <w:p w14:paraId="2DD0F671" w14:textId="77777777" w:rsidR="0040475F" w:rsidRDefault="0040475F">
      <w:pPr>
        <w:rPr>
          <w:rFonts w:ascii="Arial" w:hAnsi="Arial" w:cs="Arial"/>
          <w:sz w:val="26"/>
          <w:szCs w:val="26"/>
        </w:rPr>
      </w:pPr>
    </w:p>
    <w:p w14:paraId="448B1069" w14:textId="77777777" w:rsidR="0040475F" w:rsidRDefault="0040475F">
      <w:pPr>
        <w:rPr>
          <w:rFonts w:ascii="Arial" w:hAnsi="Arial" w:cs="Arial"/>
          <w:sz w:val="26"/>
          <w:szCs w:val="26"/>
        </w:rPr>
      </w:pPr>
      <w:r w:rsidRPr="0040475F">
        <w:rPr>
          <w:rFonts w:ascii="Arial" w:hAnsi="Arial" w:cs="Arial"/>
          <w:sz w:val="26"/>
          <w:szCs w:val="26"/>
        </w:rPr>
        <w:t>Literatura:</w:t>
      </w:r>
    </w:p>
    <w:p w14:paraId="2601714D" w14:textId="77777777" w:rsidR="0040475F" w:rsidRPr="0040475F" w:rsidRDefault="0040475F">
      <w:pPr>
        <w:rPr>
          <w:rFonts w:ascii="Arial" w:hAnsi="Arial" w:cs="Arial"/>
          <w:sz w:val="6"/>
          <w:szCs w:val="6"/>
        </w:rPr>
      </w:pPr>
    </w:p>
    <w:p w14:paraId="206452B1" w14:textId="77777777" w:rsidR="0040475F" w:rsidRPr="0040475F" w:rsidRDefault="0040475F">
      <w:pPr>
        <w:rPr>
          <w:rFonts w:ascii="Arial" w:hAnsi="Arial" w:cs="Arial"/>
          <w:sz w:val="26"/>
          <w:szCs w:val="26"/>
        </w:rPr>
      </w:pPr>
      <w:r w:rsidRPr="0040475F">
        <w:rPr>
          <w:rFonts w:ascii="Arial" w:hAnsi="Arial" w:cs="Arial"/>
          <w:sz w:val="26"/>
          <w:szCs w:val="26"/>
        </w:rPr>
        <w:t>Internet:</w:t>
      </w:r>
      <w:r>
        <w:rPr>
          <w:rFonts w:ascii="Arial" w:hAnsi="Arial" w:cs="Arial"/>
          <w:sz w:val="26"/>
          <w:szCs w:val="26"/>
        </w:rPr>
        <w:t xml:space="preserve">   </w:t>
      </w:r>
      <w:r w:rsidRPr="0040475F">
        <w:rPr>
          <w:rFonts w:ascii="Arial" w:hAnsi="Arial" w:cs="Arial"/>
          <w:sz w:val="26"/>
          <w:szCs w:val="26"/>
        </w:rPr>
        <w:t xml:space="preserve"> - </w:t>
      </w:r>
      <w:hyperlink r:id="rId11" w:history="1">
        <w:r w:rsidRPr="0040475F">
          <w:rPr>
            <w:rStyle w:val="Hyperlink"/>
            <w:rFonts w:ascii="Arial" w:hAnsi="Arial" w:cs="Arial"/>
            <w:sz w:val="26"/>
            <w:szCs w:val="26"/>
          </w:rPr>
          <w:t>http://www.google.si/</w:t>
        </w:r>
      </w:hyperlink>
    </w:p>
    <w:p w14:paraId="43C52139" w14:textId="77777777" w:rsidR="0040475F" w:rsidRPr="0040475F" w:rsidRDefault="0040475F" w:rsidP="0040475F">
      <w:pPr>
        <w:pStyle w:val="HTMLPreformatted"/>
        <w:rPr>
          <w:rFonts w:ascii="Arial" w:hAnsi="Arial" w:cs="Arial"/>
          <w:sz w:val="10"/>
          <w:szCs w:val="10"/>
        </w:rPr>
      </w:pPr>
    </w:p>
    <w:p w14:paraId="7C986823" w14:textId="77777777" w:rsidR="0040475F" w:rsidRPr="0040475F" w:rsidRDefault="0040475F" w:rsidP="0040475F">
      <w:pPr>
        <w:pStyle w:val="HTMLPreformatted"/>
        <w:rPr>
          <w:rFonts w:ascii="Arial" w:hAnsi="Arial" w:cs="Arial"/>
          <w:bCs/>
          <w:sz w:val="26"/>
          <w:szCs w:val="26"/>
        </w:rPr>
      </w:pPr>
      <w:r w:rsidRPr="0040475F">
        <w:rPr>
          <w:rFonts w:ascii="Arial" w:hAnsi="Arial" w:cs="Arial"/>
          <w:sz w:val="26"/>
          <w:szCs w:val="26"/>
        </w:rPr>
        <w:t>Knjig</w:t>
      </w:r>
      <w:r>
        <w:rPr>
          <w:rFonts w:ascii="Arial" w:hAnsi="Arial" w:cs="Arial"/>
          <w:sz w:val="26"/>
          <w:szCs w:val="26"/>
        </w:rPr>
        <w:t>i</w:t>
      </w:r>
      <w:r w:rsidRPr="0040475F">
        <w:rPr>
          <w:rFonts w:ascii="Arial" w:hAnsi="Arial" w:cs="Arial"/>
          <w:sz w:val="26"/>
          <w:szCs w:val="26"/>
        </w:rPr>
        <w:t>:</w:t>
      </w:r>
      <w:r>
        <w:rPr>
          <w:rFonts w:ascii="Arial" w:hAnsi="Arial" w:cs="Arial"/>
          <w:sz w:val="26"/>
          <w:szCs w:val="26"/>
        </w:rPr>
        <w:t xml:space="preserve">      </w:t>
      </w:r>
      <w:r w:rsidRPr="0040475F">
        <w:rPr>
          <w:rFonts w:ascii="Arial" w:hAnsi="Arial" w:cs="Arial"/>
          <w:sz w:val="26"/>
          <w:szCs w:val="26"/>
        </w:rPr>
        <w:t xml:space="preserve"> - </w:t>
      </w:r>
      <w:r w:rsidRPr="0040475F">
        <w:rPr>
          <w:rFonts w:ascii="Arial" w:hAnsi="Arial" w:cs="Arial"/>
          <w:bCs/>
          <w:sz w:val="26"/>
          <w:szCs w:val="26"/>
        </w:rPr>
        <w:t>Kožne in spolne bolezni (</w:t>
      </w:r>
      <w:hyperlink r:id="rId12" w:history="1">
        <w:r w:rsidRPr="0040475F">
          <w:rPr>
            <w:rStyle w:val="Hyperlink"/>
            <w:rFonts w:ascii="Arial" w:hAnsi="Arial" w:cs="Arial"/>
            <w:bCs/>
            <w:color w:val="auto"/>
            <w:sz w:val="26"/>
            <w:szCs w:val="26"/>
            <w:u w:val="none"/>
          </w:rPr>
          <w:t>Pertl, Eman</w:t>
        </w:r>
      </w:hyperlink>
      <w:r w:rsidRPr="0040475F">
        <w:rPr>
          <w:rFonts w:ascii="Arial" w:hAnsi="Arial" w:cs="Arial"/>
          <w:bCs/>
          <w:sz w:val="26"/>
          <w:szCs w:val="26"/>
        </w:rPr>
        <w:t>)</w:t>
      </w:r>
    </w:p>
    <w:p w14:paraId="7DDFFE26" w14:textId="77777777" w:rsidR="0040475F" w:rsidRPr="0040475F" w:rsidRDefault="0040475F" w:rsidP="0040475F">
      <w:pPr>
        <w:pStyle w:val="HTMLPreformatted"/>
        <w:rPr>
          <w:rFonts w:ascii="Arial" w:hAnsi="Arial" w:cs="Arial"/>
          <w:sz w:val="26"/>
          <w:szCs w:val="26"/>
        </w:rPr>
      </w:pPr>
      <w:r w:rsidRPr="0040475F">
        <w:rPr>
          <w:rFonts w:ascii="Arial" w:hAnsi="Arial" w:cs="Arial"/>
          <w:bCs/>
          <w:sz w:val="26"/>
          <w:szCs w:val="26"/>
        </w:rPr>
        <w:t xml:space="preserve">           </w:t>
      </w:r>
      <w:r>
        <w:rPr>
          <w:rFonts w:ascii="Arial" w:hAnsi="Arial" w:cs="Arial"/>
          <w:bCs/>
          <w:sz w:val="26"/>
          <w:szCs w:val="26"/>
        </w:rPr>
        <w:t xml:space="preserve">     </w:t>
      </w:r>
      <w:r w:rsidRPr="0040475F">
        <w:rPr>
          <w:rFonts w:ascii="Arial" w:hAnsi="Arial" w:cs="Arial"/>
          <w:bCs/>
          <w:sz w:val="26"/>
          <w:szCs w:val="26"/>
        </w:rPr>
        <w:t xml:space="preserve"> - Uspešno spolno življenje (</w:t>
      </w:r>
      <w:hyperlink r:id="rId13" w:history="1">
        <w:r w:rsidRPr="0040475F">
          <w:rPr>
            <w:rStyle w:val="Hyperlink"/>
            <w:rFonts w:ascii="Arial" w:hAnsi="Arial" w:cs="Arial"/>
            <w:bCs/>
            <w:color w:val="auto"/>
            <w:sz w:val="26"/>
            <w:szCs w:val="26"/>
            <w:u w:val="none"/>
          </w:rPr>
          <w:t>Kenyon, Frank Edwin</w:t>
        </w:r>
      </w:hyperlink>
      <w:r w:rsidRPr="0040475F">
        <w:rPr>
          <w:rFonts w:ascii="Arial" w:hAnsi="Arial" w:cs="Arial"/>
          <w:bCs/>
          <w:sz w:val="26"/>
          <w:szCs w:val="26"/>
        </w:rPr>
        <w:t>)</w:t>
      </w:r>
    </w:p>
    <w:p w14:paraId="1525E654" w14:textId="77777777" w:rsidR="0040475F" w:rsidRPr="0040475F" w:rsidRDefault="0040475F" w:rsidP="0040475F">
      <w:pPr>
        <w:pStyle w:val="HTMLPreformatted"/>
        <w:rPr>
          <w:rFonts w:ascii="Arial" w:hAnsi="Arial" w:cs="Arial"/>
          <w:sz w:val="26"/>
          <w:szCs w:val="26"/>
        </w:rPr>
      </w:pPr>
    </w:p>
    <w:p w14:paraId="6A01D4FE" w14:textId="77777777" w:rsidR="0040475F" w:rsidRDefault="0040475F" w:rsidP="0040475F">
      <w:pPr>
        <w:pStyle w:val="HTMLPreformatted"/>
      </w:pPr>
    </w:p>
    <w:p w14:paraId="6355021E" w14:textId="77777777" w:rsidR="0040475F" w:rsidRPr="0040475F" w:rsidRDefault="0040475F">
      <w:pPr>
        <w:rPr>
          <w:rFonts w:ascii="Arial" w:hAnsi="Arial" w:cs="Arial"/>
          <w:sz w:val="26"/>
          <w:szCs w:val="26"/>
        </w:rPr>
      </w:pPr>
    </w:p>
    <w:sectPr w:rsidR="0040475F" w:rsidRPr="0040475F">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Comic Sans MS">
    <w:panose1 w:val="030F0702030302020204"/>
    <w:charset w:val="EE"/>
    <w:family w:val="script"/>
    <w:pitch w:val="variable"/>
    <w:sig w:usb0="00000287" w:usb1="00000013" w:usb2="00000000" w:usb3="00000000" w:csb0="0000009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Calibri">
    <w:panose1 w:val="020F0502020204030204"/>
    <w:charset w:val="EE"/>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D21CD4"/>
    <w:rsid w:val="0034198A"/>
    <w:rsid w:val="0040475F"/>
    <w:rsid w:val="00470BFC"/>
    <w:rsid w:val="009008DF"/>
    <w:rsid w:val="00BF7C38"/>
    <w:rsid w:val="00C03589"/>
    <w:rsid w:val="00D21CD4"/>
    <w:rsid w:val="00DE28D9"/>
    <w:rsid w:val="00F005EF"/>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3"/>
    <o:shapelayout v:ext="edit">
      <o:idmap v:ext="edit" data="1"/>
    </o:shapelayout>
  </w:shapeDefaults>
  <w:decimalSymbol w:val=","/>
  <w:listSeparator w:val=";"/>
  <w14:docId w14:val="483513C5"/>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3">
    <w:name w:val="heading 3"/>
    <w:basedOn w:val="Normal"/>
    <w:qFormat/>
    <w:rsid w:val="00D21CD4"/>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D21CD4"/>
    <w:pPr>
      <w:spacing w:before="100" w:beforeAutospacing="1" w:after="100" w:afterAutospacing="1"/>
    </w:pPr>
  </w:style>
  <w:style w:type="paragraph" w:customStyle="1" w:styleId="bodytext">
    <w:name w:val="bodytext"/>
    <w:basedOn w:val="Normal"/>
    <w:rsid w:val="00D21CD4"/>
    <w:pPr>
      <w:spacing w:before="100" w:beforeAutospacing="1" w:after="100" w:afterAutospacing="1"/>
    </w:pPr>
  </w:style>
  <w:style w:type="character" w:styleId="Emphasis">
    <w:name w:val="Emphasis"/>
    <w:qFormat/>
    <w:rsid w:val="00D21CD4"/>
    <w:rPr>
      <w:i/>
      <w:iCs/>
    </w:rPr>
  </w:style>
  <w:style w:type="character" w:styleId="Hyperlink">
    <w:name w:val="Hyperlink"/>
    <w:rsid w:val="0040475F"/>
    <w:rPr>
      <w:color w:val="0000FF"/>
      <w:u w:val="single"/>
    </w:rPr>
  </w:style>
  <w:style w:type="paragraph" w:styleId="HTMLPreformatted">
    <w:name w:val="HTML Preformatted"/>
    <w:basedOn w:val="Normal"/>
    <w:rsid w:val="004047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980479">
      <w:bodyDiv w:val="1"/>
      <w:marLeft w:val="0"/>
      <w:marRight w:val="0"/>
      <w:marTop w:val="0"/>
      <w:marBottom w:val="0"/>
      <w:divBdr>
        <w:top w:val="none" w:sz="0" w:space="0" w:color="auto"/>
        <w:left w:val="none" w:sz="0" w:space="0" w:color="auto"/>
        <w:bottom w:val="none" w:sz="0" w:space="0" w:color="auto"/>
        <w:right w:val="none" w:sz="0" w:space="0" w:color="auto"/>
      </w:divBdr>
    </w:div>
    <w:div w:id="66222464">
      <w:bodyDiv w:val="1"/>
      <w:marLeft w:val="0"/>
      <w:marRight w:val="0"/>
      <w:marTop w:val="0"/>
      <w:marBottom w:val="0"/>
      <w:divBdr>
        <w:top w:val="none" w:sz="0" w:space="0" w:color="auto"/>
        <w:left w:val="none" w:sz="0" w:space="0" w:color="auto"/>
        <w:bottom w:val="none" w:sz="0" w:space="0" w:color="auto"/>
        <w:right w:val="none" w:sz="0" w:space="0" w:color="auto"/>
      </w:divBdr>
    </w:div>
    <w:div w:id="128060632">
      <w:bodyDiv w:val="1"/>
      <w:marLeft w:val="0"/>
      <w:marRight w:val="0"/>
      <w:marTop w:val="0"/>
      <w:marBottom w:val="0"/>
      <w:divBdr>
        <w:top w:val="none" w:sz="0" w:space="0" w:color="auto"/>
        <w:left w:val="none" w:sz="0" w:space="0" w:color="auto"/>
        <w:bottom w:val="none" w:sz="0" w:space="0" w:color="auto"/>
        <w:right w:val="none" w:sz="0" w:space="0" w:color="auto"/>
      </w:divBdr>
    </w:div>
    <w:div w:id="669141193">
      <w:bodyDiv w:val="1"/>
      <w:marLeft w:val="0"/>
      <w:marRight w:val="0"/>
      <w:marTop w:val="0"/>
      <w:marBottom w:val="0"/>
      <w:divBdr>
        <w:top w:val="none" w:sz="0" w:space="0" w:color="auto"/>
        <w:left w:val="none" w:sz="0" w:space="0" w:color="auto"/>
        <w:bottom w:val="none" w:sz="0" w:space="0" w:color="auto"/>
        <w:right w:val="none" w:sz="0" w:space="0" w:color="auto"/>
      </w:divBdr>
    </w:div>
    <w:div w:id="805051896">
      <w:bodyDiv w:val="1"/>
      <w:marLeft w:val="0"/>
      <w:marRight w:val="0"/>
      <w:marTop w:val="0"/>
      <w:marBottom w:val="0"/>
      <w:divBdr>
        <w:top w:val="none" w:sz="0" w:space="0" w:color="auto"/>
        <w:left w:val="none" w:sz="0" w:space="0" w:color="auto"/>
        <w:bottom w:val="none" w:sz="0" w:space="0" w:color="auto"/>
        <w:right w:val="none" w:sz="0" w:space="0" w:color="auto"/>
      </w:divBdr>
    </w:div>
    <w:div w:id="1068115075">
      <w:bodyDiv w:val="1"/>
      <w:marLeft w:val="0"/>
      <w:marRight w:val="0"/>
      <w:marTop w:val="0"/>
      <w:marBottom w:val="0"/>
      <w:divBdr>
        <w:top w:val="none" w:sz="0" w:space="0" w:color="auto"/>
        <w:left w:val="none" w:sz="0" w:space="0" w:color="auto"/>
        <w:bottom w:val="none" w:sz="0" w:space="0" w:color="auto"/>
        <w:right w:val="none" w:sz="0" w:space="0" w:color="auto"/>
      </w:divBdr>
    </w:div>
    <w:div w:id="1182819187">
      <w:bodyDiv w:val="1"/>
      <w:marLeft w:val="0"/>
      <w:marRight w:val="0"/>
      <w:marTop w:val="0"/>
      <w:marBottom w:val="0"/>
      <w:divBdr>
        <w:top w:val="none" w:sz="0" w:space="0" w:color="auto"/>
        <w:left w:val="none" w:sz="0" w:space="0" w:color="auto"/>
        <w:bottom w:val="none" w:sz="0" w:space="0" w:color="auto"/>
        <w:right w:val="none" w:sz="0" w:space="0" w:color="auto"/>
      </w:divBdr>
    </w:div>
    <w:div w:id="1585266073">
      <w:bodyDiv w:val="1"/>
      <w:marLeft w:val="0"/>
      <w:marRight w:val="0"/>
      <w:marTop w:val="0"/>
      <w:marBottom w:val="0"/>
      <w:divBdr>
        <w:top w:val="none" w:sz="0" w:space="0" w:color="auto"/>
        <w:left w:val="none" w:sz="0" w:space="0" w:color="auto"/>
        <w:bottom w:val="none" w:sz="0" w:space="0" w:color="auto"/>
        <w:right w:val="none" w:sz="0" w:space="0" w:color="auto"/>
      </w:divBdr>
    </w:div>
    <w:div w:id="1655255069">
      <w:bodyDiv w:val="1"/>
      <w:marLeft w:val="0"/>
      <w:marRight w:val="0"/>
      <w:marTop w:val="0"/>
      <w:marBottom w:val="0"/>
      <w:divBdr>
        <w:top w:val="none" w:sz="0" w:space="0" w:color="auto"/>
        <w:left w:val="none" w:sz="0" w:space="0" w:color="auto"/>
        <w:bottom w:val="none" w:sz="0" w:space="0" w:color="auto"/>
        <w:right w:val="none" w:sz="0" w:space="0" w:color="auto"/>
      </w:divBdr>
    </w:div>
    <w:div w:id="1864896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hyperlink" Target="http://cobiss2.izum.si/scripts/cobiss?ukaz=FFRM&amp;mode=5&amp;id=1958002464155808&amp;PF1=AU&amp;PF2=TI&amp;PF3=PY&amp;PF4=KW&amp;CS=a&amp;PF5=CB&amp;run=yes&amp;SS1=%22Kenyon,%20Frank%20Edwin%22" TargetMode="Externa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hyperlink" Target="http://cobiss2.izum.si/scripts/cobiss?ukaz=FFRM&amp;mode=5&amp;id=1958002464155808&amp;PF1=AU&amp;PF2=TI&amp;PF3=PY&amp;PF4=KW&amp;CS=a&amp;PF5=CB&amp;run=yes&amp;SS1=%22Pertl,%20Eman%22"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hyperlink" Target="http://www.google.si/" TargetMode="External"/><Relationship Id="rId5" Type="http://schemas.openxmlformats.org/officeDocument/2006/relationships/image" Target="media/image2.png"/><Relationship Id="rId15" Type="http://schemas.openxmlformats.org/officeDocument/2006/relationships/theme" Target="theme/theme1.xml"/><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878</Words>
  <Characters>5010</Characters>
  <Application>Microsoft Office Word</Application>
  <DocSecurity>0</DocSecurity>
  <Lines>41</Lines>
  <Paragraphs>11</Paragraphs>
  <ScaleCrop>false</ScaleCrop>
  <Company/>
  <LinksUpToDate>false</LinksUpToDate>
  <CharactersWithSpaces>5877</CharactersWithSpaces>
  <SharedDoc>false</SharedDoc>
  <HLinks>
    <vt:vector size="18" baseType="variant">
      <vt:variant>
        <vt:i4>4718687</vt:i4>
      </vt:variant>
      <vt:variant>
        <vt:i4>6</vt:i4>
      </vt:variant>
      <vt:variant>
        <vt:i4>0</vt:i4>
      </vt:variant>
      <vt:variant>
        <vt:i4>5</vt:i4>
      </vt:variant>
      <vt:variant>
        <vt:lpwstr>http://cobiss2.izum.si/scripts/cobiss?ukaz=FFRM&amp;mode=5&amp;id=1958002464155808&amp;PF1=AU&amp;PF2=TI&amp;PF3=PY&amp;PF4=KW&amp;CS=a&amp;PF5=CB&amp;run=yes&amp;SS1=%22Kenyon,%20Frank%20Edwin%22</vt:lpwstr>
      </vt:variant>
      <vt:variant>
        <vt:lpwstr/>
      </vt:variant>
      <vt:variant>
        <vt:i4>2097265</vt:i4>
      </vt:variant>
      <vt:variant>
        <vt:i4>3</vt:i4>
      </vt:variant>
      <vt:variant>
        <vt:i4>0</vt:i4>
      </vt:variant>
      <vt:variant>
        <vt:i4>5</vt:i4>
      </vt:variant>
      <vt:variant>
        <vt:lpwstr>http://cobiss2.izum.si/scripts/cobiss?ukaz=FFRM&amp;mode=5&amp;id=1958002464155808&amp;PF1=AU&amp;PF2=TI&amp;PF3=PY&amp;PF4=KW&amp;CS=a&amp;PF5=CB&amp;run=yes&amp;SS1=%22Pertl,%20Eman%22</vt:lpwstr>
      </vt:variant>
      <vt:variant>
        <vt:lpwstr/>
      </vt:variant>
      <vt:variant>
        <vt:i4>524366</vt:i4>
      </vt:variant>
      <vt:variant>
        <vt:i4>0</vt:i4>
      </vt:variant>
      <vt:variant>
        <vt:i4>0</vt:i4>
      </vt:variant>
      <vt:variant>
        <vt:i4>5</vt:i4>
      </vt:variant>
      <vt:variant>
        <vt:lpwstr>http://www.google.si/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2019-05-20T11:54:00Z</dcterms:created>
  <dcterms:modified xsi:type="dcterms:W3CDTF">2019-05-20T11:54:00Z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