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B2" w:rsidRDefault="006D48E3">
      <w:pPr>
        <w:rPr>
          <w:rFonts w:ascii="Comic Sans MS" w:hAnsi="Comic Sans MS" w:cs="Comic Sans MS"/>
          <w:bCs/>
          <w:sz w:val="20"/>
          <w:szCs w:val="20"/>
        </w:rPr>
      </w:pPr>
      <w:bookmarkStart w:id="0" w:name="_GoBack"/>
      <w:bookmarkEnd w:id="0"/>
      <w:r>
        <w:rPr>
          <w:rFonts w:ascii="Comic Sans MS" w:hAnsi="Comic Sans MS" w:cs="Comic Sans MS"/>
          <w:sz w:val="20"/>
          <w:szCs w:val="20"/>
          <w:u w:val="single"/>
        </w:rPr>
        <w:t>Kaj je travnik?</w:t>
      </w:r>
    </w:p>
    <w:p w:rsidR="009A26B2" w:rsidRDefault="006D48E3">
      <w:pPr>
        <w:pStyle w:val="Navadensplet"/>
        <w:shd w:val="clear" w:color="auto" w:fill="F8FCFF"/>
        <w:rPr>
          <w:rFonts w:ascii="Comic Sans MS" w:hAnsi="Comic Sans MS" w:cs="Comic Sans MS"/>
          <w:sz w:val="20"/>
          <w:szCs w:val="20"/>
          <w:u w:val="single"/>
        </w:rPr>
      </w:pPr>
      <w:r>
        <w:rPr>
          <w:rFonts w:ascii="Comic Sans MS" w:hAnsi="Comic Sans MS" w:cs="Comic Sans MS"/>
          <w:bCs/>
          <w:sz w:val="20"/>
          <w:szCs w:val="20"/>
        </w:rPr>
        <w:t>Travnik</w:t>
      </w:r>
      <w:r>
        <w:rPr>
          <w:rFonts w:ascii="Comic Sans MS" w:hAnsi="Comic Sans MS" w:cs="Comic Sans MS"/>
          <w:sz w:val="20"/>
          <w:szCs w:val="20"/>
        </w:rPr>
        <w:t xml:space="preserve"> je </w:t>
      </w:r>
      <w:hyperlink r:id="rId5" w:history="1">
        <w:r>
          <w:rPr>
            <w:rStyle w:val="Hyperlink"/>
            <w:rFonts w:ascii="Comic Sans MS" w:hAnsi="Comic Sans MS"/>
          </w:rPr>
          <w:t>ekosistem</w:t>
        </w:r>
      </w:hyperlink>
      <w:r>
        <w:rPr>
          <w:rFonts w:ascii="Comic Sans MS" w:hAnsi="Comic Sans MS" w:cs="Comic Sans MS"/>
          <w:sz w:val="20"/>
          <w:szCs w:val="20"/>
        </w:rPr>
        <w:t xml:space="preserve">, v katerem med rastlinskimi vrstami prevladujejo </w:t>
      </w:r>
      <w:hyperlink r:id="rId6" w:history="1">
        <w:r>
          <w:rPr>
            <w:rStyle w:val="Hyperlink"/>
            <w:rFonts w:ascii="Comic Sans MS" w:hAnsi="Comic Sans MS"/>
          </w:rPr>
          <w:t>trave</w:t>
        </w:r>
      </w:hyperlink>
      <w:r>
        <w:rPr>
          <w:rFonts w:ascii="Comic Sans MS" w:hAnsi="Comic Sans MS" w:cs="Comic Sans MS"/>
          <w:sz w:val="20"/>
          <w:szCs w:val="20"/>
        </w:rPr>
        <w:t xml:space="preserve"> in </w:t>
      </w:r>
      <w:hyperlink r:id="rId7" w:history="1">
        <w:r>
          <w:rPr>
            <w:rStyle w:val="Hyperlink"/>
            <w:rFonts w:ascii="Comic Sans MS" w:hAnsi="Comic Sans MS"/>
          </w:rPr>
          <w:t>zelišča</w:t>
        </w:r>
      </w:hyperlink>
      <w:r>
        <w:rPr>
          <w:rFonts w:ascii="Comic Sans MS" w:hAnsi="Comic Sans MS" w:cs="Comic Sans MS"/>
          <w:sz w:val="20"/>
          <w:szCs w:val="20"/>
        </w:rPr>
        <w:t xml:space="preserve">. Zanj je značilna izredna velika </w:t>
      </w:r>
      <w:hyperlink r:id="rId8" w:history="1">
        <w:r>
          <w:rPr>
            <w:rStyle w:val="Hyperlink"/>
            <w:rFonts w:ascii="Comic Sans MS" w:hAnsi="Comic Sans MS"/>
          </w:rPr>
          <w:t>pestrost</w:t>
        </w:r>
      </w:hyperlink>
      <w:r>
        <w:rPr>
          <w:rFonts w:ascii="Comic Sans MS" w:hAnsi="Comic Sans MS" w:cs="Comic Sans MS"/>
          <w:sz w:val="20"/>
          <w:szCs w:val="20"/>
        </w:rPr>
        <w:t xml:space="preserve"> rastlinskih vrst. Nujen pogoj za vzdrževanje travnika je redna košnja, ki jo izvajajo enkrat ali dvakrat letno. Če na travniku občasno zastaja </w:t>
      </w:r>
      <w:hyperlink r:id="rId9" w:history="1">
        <w:r>
          <w:rPr>
            <w:rStyle w:val="Hyperlink"/>
            <w:rFonts w:ascii="Comic Sans MS" w:hAnsi="Comic Sans MS"/>
          </w:rPr>
          <w:t>voda</w:t>
        </w:r>
      </w:hyperlink>
      <w:r>
        <w:rPr>
          <w:rFonts w:ascii="Comic Sans MS" w:hAnsi="Comic Sans MS" w:cs="Comic Sans MS"/>
          <w:sz w:val="20"/>
          <w:szCs w:val="20"/>
        </w:rPr>
        <w:t>, se vrstna sestava travniške združbe spremeni.</w:t>
      </w:r>
    </w:p>
    <w:p w:rsidR="009A26B2" w:rsidRDefault="006D48E3">
      <w:pPr>
        <w:rPr>
          <w:rFonts w:ascii="Comic Sans MS" w:hAnsi="Comic Sans MS" w:cs="Comic Sans MS"/>
          <w:sz w:val="20"/>
          <w:szCs w:val="20"/>
          <w:u w:val="single"/>
        </w:rPr>
      </w:pPr>
      <w:r>
        <w:rPr>
          <w:rFonts w:ascii="Comic Sans MS" w:hAnsi="Comic Sans MS" w:cs="Comic Sans MS"/>
          <w:sz w:val="20"/>
          <w:szCs w:val="20"/>
          <w:u w:val="single"/>
        </w:rPr>
        <w:t>Trave</w:t>
      </w:r>
    </w:p>
    <w:p w:rsidR="009A26B2" w:rsidRDefault="009A26B2">
      <w:pPr>
        <w:rPr>
          <w:rFonts w:ascii="Comic Sans MS" w:hAnsi="Comic Sans MS" w:cs="Comic Sans MS"/>
          <w:sz w:val="20"/>
          <w:szCs w:val="20"/>
          <w:u w:val="single"/>
        </w:rPr>
      </w:pPr>
    </w:p>
    <w:p w:rsidR="009A26B2" w:rsidRDefault="006D48E3">
      <w:pPr>
        <w:rPr>
          <w:rFonts w:ascii="Comic Sans MS" w:hAnsi="Comic Sans MS" w:cs="Comic Sans MS"/>
          <w:sz w:val="20"/>
          <w:szCs w:val="20"/>
          <w:u w:val="single"/>
        </w:rPr>
      </w:pPr>
      <w:r>
        <w:rPr>
          <w:rFonts w:ascii="Comic Sans MS" w:hAnsi="Comic Sans MS" w:cs="Comic Sans MS"/>
          <w:bCs/>
          <w:sz w:val="20"/>
          <w:szCs w:val="20"/>
        </w:rPr>
        <w:t>Trave</w:t>
      </w:r>
      <w:r>
        <w:rPr>
          <w:rFonts w:ascii="Comic Sans MS" w:hAnsi="Comic Sans MS" w:cs="Comic Sans MS"/>
          <w:sz w:val="20"/>
          <w:szCs w:val="20"/>
        </w:rPr>
        <w:t xml:space="preserve"> so večinoma zelnate rastline, redkeje olesenele. Obsegajo okoli 9000 vrst, združenih v okoli 650 rodov. So vir vseh vrst </w:t>
      </w:r>
      <w:hyperlink r:id="rId10" w:history="1">
        <w:r>
          <w:rPr>
            <w:rStyle w:val="Hyperlink"/>
            <w:rFonts w:ascii="Comic Sans MS" w:hAnsi="Comic Sans MS"/>
          </w:rPr>
          <w:t>žit</w:t>
        </w:r>
      </w:hyperlink>
      <w:r>
        <w:rPr>
          <w:rFonts w:ascii="Comic Sans MS" w:hAnsi="Comic Sans MS" w:cs="Comic Sans MS"/>
          <w:sz w:val="20"/>
          <w:szCs w:val="20"/>
        </w:rPr>
        <w:t xml:space="preserve"> (vključno z </w:t>
      </w:r>
      <w:hyperlink r:id="rId11" w:history="1">
        <w:r>
          <w:rPr>
            <w:rStyle w:val="Hyperlink"/>
            <w:rFonts w:ascii="Comic Sans MS" w:hAnsi="Comic Sans MS"/>
          </w:rPr>
          <w:t>rižem</w:t>
        </w:r>
      </w:hyperlink>
      <w:r>
        <w:rPr>
          <w:rFonts w:ascii="Comic Sans MS" w:hAnsi="Comic Sans MS" w:cs="Comic Sans MS"/>
          <w:sz w:val="20"/>
          <w:szCs w:val="20"/>
        </w:rPr>
        <w:t xml:space="preserve">), večine svetovnega pridelka </w:t>
      </w:r>
      <w:hyperlink r:id="rId12" w:history="1">
        <w:r>
          <w:rPr>
            <w:rStyle w:val="Hyperlink"/>
            <w:rFonts w:ascii="Comic Sans MS" w:hAnsi="Comic Sans MS"/>
          </w:rPr>
          <w:t>sladkorja</w:t>
        </w:r>
      </w:hyperlink>
      <w:r>
        <w:rPr>
          <w:rFonts w:ascii="Comic Sans MS" w:hAnsi="Comic Sans MS" w:cs="Comic Sans MS"/>
          <w:sz w:val="20"/>
          <w:szCs w:val="20"/>
        </w:rPr>
        <w:t xml:space="preserve"> in hrane za domače in divje živali ter </w:t>
      </w:r>
      <w:hyperlink r:id="rId13" w:history="1">
        <w:r>
          <w:rPr>
            <w:rStyle w:val="Hyperlink"/>
            <w:rFonts w:ascii="Comic Sans MS" w:hAnsi="Comic Sans MS"/>
          </w:rPr>
          <w:t>bambusa</w:t>
        </w:r>
      </w:hyperlink>
      <w:r>
        <w:rPr>
          <w:rFonts w:ascii="Comic Sans MS" w:hAnsi="Comic Sans MS" w:cs="Comic Sans MS"/>
          <w:sz w:val="20"/>
          <w:szCs w:val="20"/>
        </w:rPr>
        <w:t xml:space="preserve"> in </w:t>
      </w:r>
      <w:hyperlink r:id="rId14" w:history="1">
        <w:r>
          <w:rPr>
            <w:rStyle w:val="Hyperlink"/>
            <w:rFonts w:ascii="Comic Sans MS" w:hAnsi="Comic Sans MS"/>
          </w:rPr>
          <w:t>trstike</w:t>
        </w:r>
      </w:hyperlink>
      <w:r>
        <w:rPr>
          <w:rFonts w:ascii="Comic Sans MS" w:hAnsi="Comic Sans MS" w:cs="Comic Sans MS"/>
          <w:sz w:val="20"/>
          <w:szCs w:val="20"/>
        </w:rPr>
        <w:t xml:space="preserve">. Družina je razširjena po vsem svetu, od </w:t>
      </w:r>
      <w:hyperlink r:id="rId15" w:history="1">
        <w:r>
          <w:rPr>
            <w:rStyle w:val="Hyperlink"/>
            <w:rFonts w:ascii="Comic Sans MS" w:hAnsi="Comic Sans MS"/>
          </w:rPr>
          <w:t>polarnih krogov</w:t>
        </w:r>
      </w:hyperlink>
      <w:r>
        <w:rPr>
          <w:rFonts w:ascii="Comic Sans MS" w:hAnsi="Comic Sans MS" w:cs="Comic Sans MS"/>
          <w:sz w:val="20"/>
          <w:szCs w:val="20"/>
        </w:rPr>
        <w:t xml:space="preserve"> do </w:t>
      </w:r>
      <w:hyperlink r:id="rId16" w:history="1">
        <w:r>
          <w:rPr>
            <w:rStyle w:val="Hyperlink"/>
            <w:rFonts w:ascii="Comic Sans MS" w:hAnsi="Comic Sans MS"/>
          </w:rPr>
          <w:t>ekvatorja</w:t>
        </w:r>
      </w:hyperlink>
      <w:r>
        <w:rPr>
          <w:rFonts w:ascii="Comic Sans MS" w:hAnsi="Comic Sans MS" w:cs="Comic Sans MS"/>
          <w:sz w:val="20"/>
          <w:szCs w:val="20"/>
        </w:rPr>
        <w:t xml:space="preserve">, od gora do morja. Trave večinoma brez težav ločimo od drugih rastlin, čeprav še zdaleč niso vse enake. Najbolj se razlikujejo v zgornjem delu rastline, kjer so cvetovi. Vse trave imajo v zemlji gost šop korenin. Steblo je ravno in votlo in se imenuje BIL ali BILKA. Travo oprašuje veter, zato jih imenujemo vetrocvetke. Trave uvrščamo med enokaličnice. Trave med dolgim sušnim obdobjem porjavijo in se posušijo. V deževnem obdobju jim iz korenin  poženejo novi listi. Med vsemi rastlinami z enimi samim listom so trave gospodarsko najpomembnejše. Mnoge so umetno gnojene. </w:t>
      </w:r>
    </w:p>
    <w:p w:rsidR="009A26B2" w:rsidRDefault="009A26B2">
      <w:pPr>
        <w:rPr>
          <w:rFonts w:ascii="Comic Sans MS" w:hAnsi="Comic Sans MS" w:cs="Comic Sans MS"/>
          <w:sz w:val="20"/>
          <w:szCs w:val="20"/>
          <w:u w:val="single"/>
        </w:rPr>
      </w:pPr>
    </w:p>
    <w:p w:rsidR="009A26B2" w:rsidRDefault="006D48E3">
      <w:pPr>
        <w:rPr>
          <w:rFonts w:ascii="Comic Sans MS" w:hAnsi="Comic Sans MS" w:cs="Comic Sans MS"/>
          <w:sz w:val="20"/>
          <w:szCs w:val="20"/>
        </w:rPr>
      </w:pPr>
      <w:r>
        <w:rPr>
          <w:rFonts w:ascii="Comic Sans MS" w:hAnsi="Comic Sans MS" w:cs="Comic Sans MS"/>
          <w:sz w:val="20"/>
          <w:szCs w:val="20"/>
          <w:u w:val="single"/>
        </w:rPr>
        <w:t>Vrste trav:</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 xml:space="preserve">Angleška ljuljka </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Dišeča boljka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Navadna latovka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Navadna migalica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Navadna pasja trava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Navadni pasji rep</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Plazeča pirnica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Plazeča šopulja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Pokončna stoklasa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Rumenkasti ovsenec</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Rušnata masnica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Travniška bilnica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Travniški lisičji rep</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Travniški mačji rep</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Visoka pahovka</w:t>
      </w: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rPr>
      </w:pPr>
    </w:p>
    <w:p w:rsidR="009A26B2" w:rsidRDefault="006D48E3">
      <w:pPr>
        <w:rPr>
          <w:rFonts w:ascii="Comic Sans MS" w:hAnsi="Comic Sans MS" w:cs="Comic Sans MS"/>
          <w:sz w:val="20"/>
          <w:szCs w:val="20"/>
        </w:rPr>
      </w:pPr>
      <w:r>
        <w:rPr>
          <w:rFonts w:ascii="Comic Sans MS" w:hAnsi="Comic Sans MS" w:cs="Comic Sans MS"/>
          <w:sz w:val="20"/>
          <w:szCs w:val="20"/>
          <w:u w:val="single"/>
        </w:rPr>
        <w:t>Gojeni in naravni travnik</w:t>
      </w:r>
    </w:p>
    <w:p w:rsidR="009A26B2" w:rsidRDefault="009A26B2">
      <w:pPr>
        <w:rPr>
          <w:rFonts w:ascii="Comic Sans MS" w:hAnsi="Comic Sans MS" w:cs="Comic Sans MS"/>
          <w:sz w:val="20"/>
          <w:szCs w:val="20"/>
        </w:rPr>
      </w:pPr>
    </w:p>
    <w:p w:rsidR="009A26B2" w:rsidRDefault="006D48E3">
      <w:pPr>
        <w:rPr>
          <w:rFonts w:ascii="Comic Sans MS" w:hAnsi="Comic Sans MS" w:cs="Comic Sans MS"/>
          <w:sz w:val="20"/>
          <w:szCs w:val="20"/>
        </w:rPr>
      </w:pPr>
      <w:r>
        <w:rPr>
          <w:rFonts w:ascii="Comic Sans MS" w:hAnsi="Comic Sans MS" w:cs="Comic Sans MS"/>
          <w:sz w:val="20"/>
          <w:szCs w:val="20"/>
        </w:rPr>
        <w:t>Travniki, ki jih s svojim delom vzdržuje človek, so gojeni travniki. Naravni travniki pri nas so le trate, ki uspevajo visoko v gorah nad gozdno mejo 1600 do 1900m n.v.</w:t>
      </w: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u w:val="single"/>
        </w:rPr>
      </w:pPr>
    </w:p>
    <w:p w:rsidR="009A26B2" w:rsidRDefault="006D48E3">
      <w:pPr>
        <w:rPr>
          <w:rFonts w:ascii="Comic Sans MS" w:hAnsi="Comic Sans MS" w:cs="Comic Sans MS"/>
          <w:sz w:val="20"/>
          <w:szCs w:val="20"/>
        </w:rPr>
      </w:pPr>
      <w:r>
        <w:rPr>
          <w:rFonts w:ascii="Comic Sans MS" w:hAnsi="Comic Sans MS" w:cs="Comic Sans MS"/>
          <w:sz w:val="20"/>
          <w:szCs w:val="20"/>
          <w:u w:val="single"/>
        </w:rPr>
        <w:t xml:space="preserve">Košnja in paša </w:t>
      </w:r>
    </w:p>
    <w:p w:rsidR="009A26B2" w:rsidRDefault="009A26B2">
      <w:pPr>
        <w:rPr>
          <w:rFonts w:ascii="Comic Sans MS" w:hAnsi="Comic Sans MS" w:cs="Comic Sans MS"/>
          <w:sz w:val="20"/>
          <w:szCs w:val="20"/>
        </w:rPr>
      </w:pPr>
    </w:p>
    <w:p w:rsidR="009A26B2" w:rsidRDefault="006D48E3">
      <w:pPr>
        <w:rPr>
          <w:rFonts w:ascii="Comic Sans MS" w:hAnsi="Comic Sans MS" w:cs="Comic Sans MS"/>
          <w:sz w:val="20"/>
          <w:szCs w:val="20"/>
        </w:rPr>
      </w:pPr>
      <w:r>
        <w:rPr>
          <w:rFonts w:ascii="Comic Sans MS" w:hAnsi="Comic Sans MS" w:cs="Comic Sans MS"/>
          <w:sz w:val="20"/>
          <w:szCs w:val="20"/>
        </w:rPr>
        <w:t xml:space="preserve">Tako košnja kot paša uničita rastlinske liste, v katerih nastaja s fotosintezo večina hrane, ki si jo izdeluje rastlina. Živina, ki se pase, rastlinstvo tudi močno pomendra. Uspešnejše so rastline, ki hitro obnavljajo nadzemne dele, v katerih shranjujejo travo, rastline nizke rasti, rastline, ki cvetijo in naredijo semena pred košnjo ali pa zrastejo iz poganjkov. </w:t>
      </w:r>
    </w:p>
    <w:p w:rsidR="009A26B2" w:rsidRDefault="006D48E3">
      <w:pPr>
        <w:rPr>
          <w:rFonts w:ascii="Comic Sans MS" w:hAnsi="Comic Sans MS" w:cs="Comic Sans MS"/>
          <w:sz w:val="20"/>
          <w:szCs w:val="20"/>
        </w:rPr>
      </w:pPr>
      <w:r>
        <w:rPr>
          <w:rFonts w:ascii="Comic Sans MS" w:hAnsi="Comic Sans MS" w:cs="Comic Sans MS"/>
          <w:sz w:val="20"/>
          <w:szCs w:val="20"/>
        </w:rPr>
        <w:t>KOŠNJA: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Seno</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Otava</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Otavič</w:t>
      </w:r>
    </w:p>
    <w:p w:rsidR="009A26B2" w:rsidRDefault="006D48E3">
      <w:pPr>
        <w:numPr>
          <w:ilvl w:val="0"/>
          <w:numId w:val="1"/>
        </w:numPr>
        <w:rPr>
          <w:rFonts w:ascii="Comic Sans MS" w:hAnsi="Comic Sans MS" w:cs="Comic Sans MS"/>
          <w:sz w:val="20"/>
          <w:szCs w:val="20"/>
        </w:rPr>
      </w:pPr>
      <w:r>
        <w:rPr>
          <w:rFonts w:ascii="Comic Sans MS" w:hAnsi="Comic Sans MS" w:cs="Comic Sans MS"/>
          <w:sz w:val="20"/>
          <w:szCs w:val="20"/>
        </w:rPr>
        <w:t>Vnuka</w:t>
      </w: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u w:val="single"/>
        </w:rPr>
      </w:pPr>
    </w:p>
    <w:p w:rsidR="009A26B2" w:rsidRDefault="009A26B2">
      <w:pPr>
        <w:rPr>
          <w:rFonts w:ascii="Comic Sans MS" w:hAnsi="Comic Sans MS" w:cs="Comic Sans MS"/>
          <w:sz w:val="20"/>
          <w:szCs w:val="20"/>
          <w:u w:val="single"/>
        </w:rPr>
      </w:pPr>
    </w:p>
    <w:p w:rsidR="009A26B2" w:rsidRDefault="009A26B2">
      <w:pPr>
        <w:rPr>
          <w:rFonts w:ascii="Comic Sans MS" w:hAnsi="Comic Sans MS" w:cs="Comic Sans MS"/>
          <w:sz w:val="20"/>
          <w:szCs w:val="20"/>
          <w:u w:val="single"/>
        </w:rPr>
      </w:pPr>
    </w:p>
    <w:p w:rsidR="009A26B2" w:rsidRDefault="006D48E3">
      <w:pPr>
        <w:rPr>
          <w:rFonts w:ascii="Comic Sans MS" w:hAnsi="Comic Sans MS" w:cs="Comic Sans MS"/>
          <w:sz w:val="20"/>
          <w:szCs w:val="20"/>
          <w:u w:val="single"/>
        </w:rPr>
      </w:pPr>
      <w:r>
        <w:rPr>
          <w:rFonts w:ascii="Comic Sans MS" w:hAnsi="Comic Sans MS" w:cs="Comic Sans MS"/>
          <w:sz w:val="20"/>
          <w:szCs w:val="20"/>
          <w:u w:val="single"/>
        </w:rPr>
        <w:t>Živali na travniku</w:t>
      </w:r>
    </w:p>
    <w:p w:rsidR="009A26B2" w:rsidRDefault="009A26B2">
      <w:pPr>
        <w:rPr>
          <w:rFonts w:ascii="Comic Sans MS" w:hAnsi="Comic Sans MS" w:cs="Comic Sans MS"/>
          <w:sz w:val="20"/>
          <w:szCs w:val="20"/>
          <w:u w:val="single"/>
        </w:rPr>
      </w:pPr>
    </w:p>
    <w:p w:rsidR="009A26B2" w:rsidRDefault="006D48E3">
      <w:pPr>
        <w:rPr>
          <w:rFonts w:ascii="Comic Sans MS" w:hAnsi="Comic Sans MS" w:cs="Comic Sans MS"/>
          <w:sz w:val="20"/>
          <w:szCs w:val="20"/>
        </w:rPr>
      </w:pPr>
      <w:r>
        <w:rPr>
          <w:rFonts w:ascii="Comic Sans MS" w:hAnsi="Comic Sans MS" w:cs="Comic Sans MS"/>
          <w:sz w:val="20"/>
          <w:szCs w:val="20"/>
        </w:rPr>
        <w:t xml:space="preserve">Na travniku si išče travo veliko manjših živali. Živali, ki živijo na travniku so izpostavljene soncu in vročini. Takim življenjskim razmeram so dobro prilagojene žuželke. Na travniku nastaja humus predvsem iz odmrlih korenin. Najpomembnejši  za nastajanje humusa so deževniki in mikroorganizmi. Ene izmed živali na travniku je zagotovo miš, kobilica, krt, rdeči škratec, bisernik, ivanjščica, mravlja, čebela, čmrlj, muren, zelena stenica, lisasti kozliček, rjavček, lastovičar, rdeč kozliček, cekinček, deževnik, kunce ter jež. </w:t>
      </w:r>
    </w:p>
    <w:p w:rsidR="009A26B2" w:rsidRDefault="009A26B2">
      <w:pPr>
        <w:rPr>
          <w:rFonts w:ascii="Comic Sans MS" w:hAnsi="Comic Sans MS" w:cs="Comic Sans MS"/>
          <w:sz w:val="20"/>
          <w:szCs w:val="20"/>
        </w:rPr>
      </w:pPr>
    </w:p>
    <w:p w:rsidR="009A26B2" w:rsidRDefault="009A26B2">
      <w:pPr>
        <w:rPr>
          <w:rFonts w:ascii="Comic Sans MS" w:hAnsi="Comic Sans MS" w:cs="Comic Sans MS"/>
          <w:sz w:val="20"/>
          <w:szCs w:val="20"/>
          <w:u w:val="single"/>
        </w:rPr>
      </w:pPr>
    </w:p>
    <w:p w:rsidR="009A26B2" w:rsidRDefault="006D48E3">
      <w:pPr>
        <w:rPr>
          <w:rFonts w:ascii="Comic Sans MS" w:hAnsi="Comic Sans MS" w:cs="Comic Sans MS"/>
          <w:sz w:val="20"/>
          <w:szCs w:val="20"/>
          <w:u w:val="single"/>
        </w:rPr>
      </w:pPr>
      <w:r>
        <w:rPr>
          <w:rFonts w:ascii="Comic Sans MS" w:hAnsi="Comic Sans MS" w:cs="Comic Sans MS"/>
          <w:sz w:val="20"/>
          <w:szCs w:val="20"/>
          <w:u w:val="single"/>
        </w:rPr>
        <w:t>Travniške rastline</w:t>
      </w:r>
    </w:p>
    <w:p w:rsidR="009A26B2" w:rsidRDefault="009A26B2">
      <w:pPr>
        <w:rPr>
          <w:rFonts w:ascii="Comic Sans MS" w:hAnsi="Comic Sans MS" w:cs="Comic Sans MS"/>
          <w:sz w:val="20"/>
          <w:szCs w:val="20"/>
          <w:u w:val="single"/>
        </w:rPr>
      </w:pPr>
    </w:p>
    <w:p w:rsidR="009A26B2" w:rsidRDefault="006D48E3">
      <w:pPr>
        <w:tabs>
          <w:tab w:val="left" w:pos="3240"/>
        </w:tabs>
        <w:rPr>
          <w:rFonts w:ascii="Comic Sans MS" w:hAnsi="Comic Sans MS" w:cs="Comic Sans MS"/>
          <w:sz w:val="20"/>
          <w:szCs w:val="20"/>
        </w:rPr>
      </w:pPr>
      <w:r>
        <w:rPr>
          <w:rFonts w:ascii="Comic Sans MS" w:hAnsi="Comic Sans MS" w:cs="Comic Sans MS"/>
          <w:sz w:val="20"/>
          <w:szCs w:val="20"/>
        </w:rPr>
        <w:t xml:space="preserve">Tiste rastline, ki imajo podobno zgrajene cvetove in socvetje, pripadajo isti družini rastlin in so si sorodne. Najbolj zastopani družini na travniku sta trave in metuljnice. Metuljnice so dvokaličnice, ker imajo korenino sestavljeno iz glavne in stranskih korenin, močno razvejane listne žile in kalček z dvema kličnima listoma. </w:t>
      </w:r>
    </w:p>
    <w:p w:rsidR="009A26B2" w:rsidRDefault="009A26B2">
      <w:pPr>
        <w:tabs>
          <w:tab w:val="left" w:pos="3240"/>
        </w:tabs>
        <w:rPr>
          <w:rFonts w:ascii="Comic Sans MS" w:hAnsi="Comic Sans MS" w:cs="Comic Sans MS"/>
          <w:sz w:val="20"/>
          <w:szCs w:val="20"/>
        </w:rPr>
      </w:pPr>
    </w:p>
    <w:p w:rsidR="009A26B2" w:rsidRDefault="006D48E3">
      <w:pPr>
        <w:tabs>
          <w:tab w:val="left" w:pos="3240"/>
        </w:tabs>
        <w:rPr>
          <w:rFonts w:ascii="Comic Sans MS" w:hAnsi="Comic Sans MS" w:cs="Comic Sans MS"/>
          <w:sz w:val="20"/>
          <w:szCs w:val="20"/>
        </w:rPr>
      </w:pPr>
      <w:r>
        <w:rPr>
          <w:rFonts w:ascii="Comic Sans MS" w:hAnsi="Comic Sans MS" w:cs="Comic Sans MS"/>
          <w:sz w:val="20"/>
          <w:szCs w:val="20"/>
          <w:u w:val="single"/>
        </w:rPr>
        <w:t>Vrste travniških rastlin:</w:t>
      </w:r>
    </w:p>
    <w:p w:rsidR="009A26B2" w:rsidRDefault="009A26B2">
      <w:pPr>
        <w:tabs>
          <w:tab w:val="left" w:pos="3240"/>
        </w:tabs>
        <w:rPr>
          <w:rFonts w:ascii="Comic Sans MS" w:hAnsi="Comic Sans MS" w:cs="Comic Sans MS"/>
          <w:sz w:val="20"/>
          <w:szCs w:val="20"/>
        </w:rPr>
      </w:pP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Travnata zvezdica</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Travniška ivanjščica</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Travniška izjevka</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Travniška kadulja</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Travniška penuša</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Travniški gahor</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Trizoba kukavica</w:t>
      </w:r>
    </w:p>
    <w:p w:rsidR="009A26B2" w:rsidRDefault="006D48E3">
      <w:pPr>
        <w:numPr>
          <w:ilvl w:val="0"/>
          <w:numId w:val="1"/>
        </w:numPr>
        <w:tabs>
          <w:tab w:val="left" w:pos="3240"/>
        </w:tabs>
        <w:rPr>
          <w:rFonts w:ascii="Comic Sans MS" w:hAnsi="Comic Sans MS" w:cs="Comic Sans MS"/>
          <w:sz w:val="20"/>
          <w:szCs w:val="20"/>
        </w:rPr>
      </w:pPr>
      <w:r>
        <w:rPr>
          <w:rFonts w:ascii="Comic Sans MS" w:hAnsi="Comic Sans MS" w:cs="Comic Sans MS"/>
          <w:sz w:val="20"/>
          <w:szCs w:val="20"/>
        </w:rPr>
        <w:t>Veliki bedrenec</w:t>
      </w:r>
    </w:p>
    <w:p w:rsidR="009A26B2" w:rsidRDefault="006D48E3">
      <w:pPr>
        <w:numPr>
          <w:ilvl w:val="0"/>
          <w:numId w:val="1"/>
        </w:numPr>
        <w:tabs>
          <w:tab w:val="left" w:pos="3240"/>
        </w:tabs>
        <w:rPr>
          <w:sz w:val="20"/>
          <w:szCs w:val="20"/>
        </w:rPr>
      </w:pPr>
      <w:r>
        <w:rPr>
          <w:rFonts w:ascii="Comic Sans MS" w:hAnsi="Comic Sans MS" w:cs="Comic Sans MS"/>
          <w:sz w:val="20"/>
          <w:szCs w:val="20"/>
        </w:rPr>
        <w:t>Vzhodna kozja brada</w:t>
      </w:r>
    </w:p>
    <w:p w:rsidR="009A26B2" w:rsidRDefault="009A26B2">
      <w:pPr>
        <w:rPr>
          <w:sz w:val="20"/>
          <w:szCs w:val="20"/>
        </w:rPr>
      </w:pPr>
    </w:p>
    <w:sectPr w:rsidR="009A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8E3"/>
    <w:rsid w:val="002A50D6"/>
    <w:rsid w:val="006D48E3"/>
    <w:rsid w:val="009A26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Privzetapisavaodstavka">
    <w:name w:val="Privzeta pisava 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iodiverziteta" TargetMode="External"/><Relationship Id="rId13" Type="http://schemas.openxmlformats.org/officeDocument/2006/relationships/hyperlink" Target="http://sl.wikipedia.org/wiki/Bamb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Zeli&#353;&#269;a" TargetMode="External"/><Relationship Id="rId12" Type="http://schemas.openxmlformats.org/officeDocument/2006/relationships/hyperlink" Target="http://sl.wikipedia.org/wiki/Sladk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Ekvator" TargetMode="External"/><Relationship Id="rId1" Type="http://schemas.openxmlformats.org/officeDocument/2006/relationships/numbering" Target="numbering.xml"/><Relationship Id="rId6" Type="http://schemas.openxmlformats.org/officeDocument/2006/relationships/hyperlink" Target="http://sl.wikipedia.org/wiki/Trave" TargetMode="External"/><Relationship Id="rId11" Type="http://schemas.openxmlformats.org/officeDocument/2006/relationships/hyperlink" Target="http://sl.wikipedia.org/wiki/Ri&#382;" TargetMode="External"/><Relationship Id="rId5" Type="http://schemas.openxmlformats.org/officeDocument/2006/relationships/hyperlink" Target="http://sl.wikipedia.org/wiki/Ekosistem" TargetMode="External"/><Relationship Id="rId15" Type="http://schemas.openxmlformats.org/officeDocument/2006/relationships/hyperlink" Target="http://sl.wikipedia.org/w/index.php?title=Polarni_krog&amp;action=edit&amp;redlink=1" TargetMode="External"/><Relationship Id="rId10" Type="http://schemas.openxmlformats.org/officeDocument/2006/relationships/hyperlink" Target="http://sl.wikipedia.org/wiki/&#381;ito" TargetMode="External"/><Relationship Id="rId4" Type="http://schemas.openxmlformats.org/officeDocument/2006/relationships/webSettings" Target="webSettings.xml"/><Relationship Id="rId9" Type="http://schemas.openxmlformats.org/officeDocument/2006/relationships/hyperlink" Target="http://sl.wikipedia.org/wiki/Voda" TargetMode="External"/><Relationship Id="rId14" Type="http://schemas.openxmlformats.org/officeDocument/2006/relationships/hyperlink" Target="http://sl.wikipedia.org/w/index.php?title=Trstik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