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8DE1C" w14:textId="77777777" w:rsidR="0010286B" w:rsidRPr="00D103C4" w:rsidRDefault="0010286B">
      <w:pPr>
        <w:rPr>
          <w:color w:val="0D0D0D"/>
        </w:rPr>
      </w:pPr>
      <w:bookmarkStart w:id="0" w:name="_GoBack"/>
      <w:bookmarkEnd w:id="0"/>
    </w:p>
    <w:p w14:paraId="6B4D8F2B" w14:textId="77777777" w:rsidR="00D103C4" w:rsidRPr="00D103C4" w:rsidRDefault="00D103C4">
      <w:pPr>
        <w:rPr>
          <w:color w:val="0D0D0D"/>
        </w:rPr>
      </w:pPr>
    </w:p>
    <w:p w14:paraId="197A4AE7" w14:textId="77777777" w:rsidR="00D103C4" w:rsidRPr="00D103C4" w:rsidRDefault="00D103C4" w:rsidP="00D103C4">
      <w:pPr>
        <w:jc w:val="center"/>
        <w:rPr>
          <w:color w:val="0D0D0D"/>
        </w:rPr>
      </w:pPr>
    </w:p>
    <w:p w14:paraId="03983126" w14:textId="77777777" w:rsidR="00D103C4" w:rsidRPr="00D103C4" w:rsidRDefault="00D103C4" w:rsidP="00D103C4">
      <w:pPr>
        <w:jc w:val="center"/>
        <w:rPr>
          <w:color w:val="0D0D0D"/>
        </w:rPr>
      </w:pPr>
    </w:p>
    <w:p w14:paraId="00A23F3F" w14:textId="77777777" w:rsidR="00D103C4" w:rsidRPr="002853BF" w:rsidRDefault="00D103C4" w:rsidP="00D103C4">
      <w:pPr>
        <w:jc w:val="center"/>
        <w:rPr>
          <w:b/>
          <w:color w:val="0D0D0D"/>
          <w:u w:val="single"/>
        </w:rPr>
      </w:pPr>
      <w:r w:rsidRPr="002853BF">
        <w:rPr>
          <w:b/>
          <w:color w:val="0D0D0D"/>
          <w:u w:val="single"/>
        </w:rPr>
        <w:t>KAJ JE TUBERKULOZA?</w:t>
      </w:r>
    </w:p>
    <w:p w14:paraId="6B610F74" w14:textId="77777777" w:rsidR="00D103C4" w:rsidRPr="00CB1903" w:rsidRDefault="00D103C4" w:rsidP="00D103C4">
      <w:pPr>
        <w:jc w:val="center"/>
        <w:rPr>
          <w:color w:val="0D0D0D"/>
        </w:rPr>
      </w:pPr>
    </w:p>
    <w:p w14:paraId="059ABE7F" w14:textId="77777777" w:rsidR="00D103C4" w:rsidRPr="00CB1903" w:rsidRDefault="00D103C4" w:rsidP="00D103C4">
      <w:pPr>
        <w:rPr>
          <w:rFonts w:cs="Arial"/>
          <w:color w:val="0D0D0D"/>
        </w:rPr>
      </w:pPr>
      <w:r w:rsidRPr="00CB1903">
        <w:rPr>
          <w:rFonts w:cs="Arial"/>
          <w:b/>
          <w:bCs/>
          <w:color w:val="0D0D0D"/>
        </w:rPr>
        <w:t>Tuberkuloza</w:t>
      </w:r>
      <w:r w:rsidRPr="00CB1903">
        <w:rPr>
          <w:rFonts w:cs="Arial"/>
          <w:color w:val="0D0D0D"/>
        </w:rPr>
        <w:t xml:space="preserve"> ali </w:t>
      </w:r>
      <w:r w:rsidRPr="00CB1903">
        <w:rPr>
          <w:rFonts w:cs="Arial"/>
          <w:b/>
          <w:bCs/>
          <w:color w:val="0D0D0D"/>
        </w:rPr>
        <w:t>jetika</w:t>
      </w:r>
      <w:r w:rsidRPr="00CB1903">
        <w:rPr>
          <w:rFonts w:cs="Arial"/>
          <w:color w:val="0D0D0D"/>
        </w:rPr>
        <w:t xml:space="preserve"> je </w:t>
      </w:r>
      <w:hyperlink r:id="rId8" w:tooltip="Okužba" w:history="1">
        <w:r w:rsidRPr="00CB1903">
          <w:rPr>
            <w:rStyle w:val="Hyperlink"/>
            <w:rFonts w:cs="Arial"/>
            <w:color w:val="0D0D0D"/>
          </w:rPr>
          <w:t>okužba</w:t>
        </w:r>
      </w:hyperlink>
      <w:r w:rsidRPr="00CB1903">
        <w:rPr>
          <w:rFonts w:cs="Arial"/>
          <w:color w:val="0D0D0D"/>
        </w:rPr>
        <w:t xml:space="preserve"> z </w:t>
      </w:r>
      <w:hyperlink r:id="rId9" w:tooltip="Bakterija" w:history="1">
        <w:r w:rsidRPr="00CB1903">
          <w:rPr>
            <w:rStyle w:val="Hyperlink"/>
            <w:rFonts w:cs="Arial"/>
            <w:color w:val="0D0D0D"/>
          </w:rPr>
          <w:t>bakterijo</w:t>
        </w:r>
      </w:hyperlink>
      <w:r w:rsidRPr="00CB1903">
        <w:rPr>
          <w:rFonts w:cs="Arial"/>
          <w:color w:val="0D0D0D"/>
        </w:rPr>
        <w:t xml:space="preserve"> </w:t>
      </w:r>
      <w:hyperlink r:id="rId10" w:tooltip="Mycobacterium tuberculosis" w:history="1">
        <w:r w:rsidRPr="00CB1903">
          <w:rPr>
            <w:rStyle w:val="Hyperlink"/>
            <w:rFonts w:cs="Arial"/>
            <w:iCs/>
            <w:color w:val="0D0D0D"/>
            <w:u w:val="single"/>
          </w:rPr>
          <w:t>Mycobacterium tuberculosi</w:t>
        </w:r>
        <w:r w:rsidRPr="00CB1903">
          <w:rPr>
            <w:rStyle w:val="Hyperlink"/>
            <w:rFonts w:cs="Arial"/>
            <w:iCs/>
            <w:color w:val="0D0D0D"/>
          </w:rPr>
          <w:t>s</w:t>
        </w:r>
      </w:hyperlink>
      <w:r w:rsidRPr="00CB1903">
        <w:rPr>
          <w:rFonts w:cs="Arial"/>
          <w:color w:val="0D0D0D"/>
        </w:rPr>
        <w:t>.</w:t>
      </w:r>
    </w:p>
    <w:p w14:paraId="1C8AB5A0" w14:textId="77777777" w:rsidR="00D103C4" w:rsidRPr="00CB1903" w:rsidRDefault="00D103C4" w:rsidP="00D103C4">
      <w:pPr>
        <w:pStyle w:val="ListParagraph"/>
        <w:numPr>
          <w:ilvl w:val="0"/>
          <w:numId w:val="1"/>
        </w:numPr>
        <w:rPr>
          <w:rFonts w:cs="Arial"/>
          <w:color w:val="0D0D0D"/>
        </w:rPr>
      </w:pPr>
      <w:r w:rsidRPr="00CB1903">
        <w:rPr>
          <w:rFonts w:cs="Tahoma"/>
          <w:bCs/>
          <w:color w:val="0D0D0D"/>
          <w:lang w:eastAsia="sl-SI"/>
        </w:rPr>
        <w:t>je nalezljiva bolezen (pljuč) in pogosto poteka kronično, s številnimi zapleti in če je ne zdravimo, lahko vodi tudi v smrt.</w:t>
      </w:r>
    </w:p>
    <w:p w14:paraId="10668A67" w14:textId="77777777" w:rsidR="00D103C4" w:rsidRPr="00CB1903" w:rsidRDefault="00D103C4" w:rsidP="00D103C4">
      <w:pPr>
        <w:pStyle w:val="ListParagraph"/>
        <w:numPr>
          <w:ilvl w:val="0"/>
          <w:numId w:val="1"/>
        </w:numPr>
        <w:rPr>
          <w:rFonts w:cs="Arial"/>
          <w:color w:val="0D0D0D"/>
        </w:rPr>
      </w:pPr>
      <w:r w:rsidRPr="00CB1903">
        <w:rPr>
          <w:rFonts w:cs="Tahoma"/>
          <w:bCs/>
          <w:color w:val="0D0D0D"/>
          <w:lang w:eastAsia="sl-SI"/>
        </w:rPr>
        <w:t>bolezen se lahko pojavi v katerikoli življenjski dobi človeka.</w:t>
      </w:r>
    </w:p>
    <w:p w14:paraId="48D84BA3" w14:textId="77777777" w:rsidR="00D103C4" w:rsidRPr="00CB1903" w:rsidRDefault="00D103C4" w:rsidP="00D103C4">
      <w:pPr>
        <w:pStyle w:val="ListParagraph"/>
        <w:numPr>
          <w:ilvl w:val="0"/>
          <w:numId w:val="1"/>
        </w:numPr>
        <w:rPr>
          <w:rFonts w:cs="Arial"/>
          <w:color w:val="0D0D0D"/>
        </w:rPr>
      </w:pPr>
      <w:r w:rsidRPr="00CB1903">
        <w:rPr>
          <w:rFonts w:cs="Tahoma"/>
          <w:bCs/>
          <w:color w:val="0D0D0D"/>
          <w:lang w:eastAsia="sl-SI"/>
        </w:rPr>
        <w:t>še danes je velik problem zaradi slabe in pomanjkljive zdravstvene oskrbe, slabih življenjskih pogojev in revščine v določenih, manj razvitih predelih sveta.</w:t>
      </w:r>
    </w:p>
    <w:p w14:paraId="2CDA8B3A" w14:textId="77777777" w:rsidR="00D103C4" w:rsidRPr="00CB1903" w:rsidRDefault="00D103C4" w:rsidP="00D103C4">
      <w:pPr>
        <w:jc w:val="center"/>
        <w:rPr>
          <w:rFonts w:cs="Arial"/>
          <w:color w:val="0D0D0D"/>
        </w:rPr>
      </w:pPr>
    </w:p>
    <w:p w14:paraId="571BEFD5" w14:textId="77777777" w:rsidR="00D103C4" w:rsidRPr="00CB1903" w:rsidRDefault="00D103C4" w:rsidP="00D103C4">
      <w:pPr>
        <w:jc w:val="center"/>
        <w:rPr>
          <w:rFonts w:cs="Arial"/>
          <w:color w:val="0D0D0D"/>
        </w:rPr>
      </w:pPr>
    </w:p>
    <w:p w14:paraId="65CCAE52" w14:textId="77777777" w:rsidR="00D103C4" w:rsidRPr="00CB1903" w:rsidRDefault="00D103C4" w:rsidP="00D103C4">
      <w:pPr>
        <w:jc w:val="center"/>
        <w:rPr>
          <w:rFonts w:cs="Arial"/>
          <w:color w:val="0D0D0D"/>
        </w:rPr>
      </w:pPr>
    </w:p>
    <w:p w14:paraId="784867DD" w14:textId="77777777" w:rsidR="00D103C4" w:rsidRPr="00CB1903" w:rsidRDefault="00D103C4" w:rsidP="00D103C4">
      <w:pPr>
        <w:jc w:val="center"/>
        <w:rPr>
          <w:rFonts w:cs="Arial"/>
          <w:b/>
          <w:color w:val="0D0D0D"/>
        </w:rPr>
      </w:pPr>
    </w:p>
    <w:p w14:paraId="0CC56E97" w14:textId="77777777" w:rsidR="00D103C4" w:rsidRPr="002853BF" w:rsidRDefault="00D103C4" w:rsidP="00D103C4">
      <w:pPr>
        <w:jc w:val="center"/>
        <w:rPr>
          <w:rFonts w:cs="Arial"/>
          <w:b/>
          <w:color w:val="0D0D0D"/>
          <w:u w:val="single"/>
        </w:rPr>
      </w:pPr>
      <w:r w:rsidRPr="002853BF">
        <w:rPr>
          <w:rFonts w:cs="Arial"/>
          <w:b/>
          <w:color w:val="0D0D0D"/>
          <w:u w:val="single"/>
        </w:rPr>
        <w:t>POVZROČITELJ:</w:t>
      </w:r>
    </w:p>
    <w:p w14:paraId="0D306083" w14:textId="77777777" w:rsidR="00D103C4" w:rsidRPr="00CB1903" w:rsidRDefault="00D103C4" w:rsidP="00D103C4">
      <w:pPr>
        <w:pStyle w:val="NormalWeb"/>
        <w:jc w:val="both"/>
        <w:rPr>
          <w:rFonts w:ascii="Calibri" w:hAnsi="Calibri" w:cs="Tahoma"/>
          <w:color w:val="0D0D0D"/>
        </w:rPr>
      </w:pPr>
      <w:r w:rsidRPr="00CB1903">
        <w:rPr>
          <w:rFonts w:ascii="Calibri" w:hAnsi="Calibri" w:cs="Tahoma"/>
          <w:color w:val="0D0D0D"/>
        </w:rPr>
        <w:t xml:space="preserve">Povzročitelj so </w:t>
      </w:r>
      <w:r w:rsidRPr="00CB1903">
        <w:rPr>
          <w:rStyle w:val="Strong"/>
          <w:rFonts w:ascii="Calibri" w:hAnsi="Calibri" w:cs="Tahoma"/>
          <w:color w:val="0D0D0D"/>
        </w:rPr>
        <w:t>bacili Mycobacterium tuberculosis</w:t>
      </w:r>
      <w:r w:rsidRPr="00CB1903">
        <w:rPr>
          <w:rFonts w:ascii="Calibri" w:hAnsi="Calibri" w:cs="Tahoma"/>
          <w:color w:val="0D0D0D"/>
        </w:rPr>
        <w:t xml:space="preserve">, ki jih je leta 1882 odkril Robert Koch; zaradi tega se po njem imenuje Kochov bacil. Bacili so negibljivi, brez kapsule, zelo odporni proti fizikalnim in kemijskim sredstvom, živi ostanejo v vlažnih in temnih, mrzlih prostorih po več mesecev. V nekaj minutah pa jih uničijo sončni, ultravijolični žarki. </w:t>
      </w:r>
    </w:p>
    <w:p w14:paraId="13F34A46" w14:textId="77777777" w:rsidR="00D103C4" w:rsidRPr="00CB1903" w:rsidRDefault="00D103C4" w:rsidP="00D103C4">
      <w:pPr>
        <w:pStyle w:val="NormalWeb"/>
        <w:jc w:val="both"/>
        <w:rPr>
          <w:rFonts w:ascii="Calibri" w:hAnsi="Calibri" w:cs="Tahoma"/>
          <w:color w:val="0D0D0D"/>
        </w:rPr>
      </w:pPr>
    </w:p>
    <w:p w14:paraId="77751A3F" w14:textId="77777777" w:rsidR="002853BF" w:rsidRPr="002853BF" w:rsidRDefault="00D103C4" w:rsidP="002853BF">
      <w:pPr>
        <w:pStyle w:val="NormalWeb"/>
        <w:jc w:val="center"/>
        <w:rPr>
          <w:rStyle w:val="Strong"/>
          <w:rFonts w:ascii="Calibri" w:hAnsi="Calibri" w:cs="Tahoma"/>
          <w:color w:val="0D0D0D"/>
          <w:u w:val="single"/>
        </w:rPr>
      </w:pPr>
      <w:r w:rsidRPr="002853BF">
        <w:rPr>
          <w:rStyle w:val="Strong"/>
          <w:rFonts w:ascii="Calibri" w:hAnsi="Calibri" w:cs="Tahoma"/>
          <w:color w:val="0D0D0D"/>
          <w:u w:val="single"/>
        </w:rPr>
        <w:t>REZERVOAR:</w:t>
      </w:r>
    </w:p>
    <w:p w14:paraId="627CD347" w14:textId="77777777" w:rsidR="00D103C4" w:rsidRPr="002853BF" w:rsidRDefault="00D103C4" w:rsidP="002853BF">
      <w:pPr>
        <w:pStyle w:val="NormalWeb"/>
        <w:jc w:val="center"/>
        <w:rPr>
          <w:rFonts w:ascii="Calibri" w:hAnsi="Calibri" w:cs="Tahoma"/>
          <w:b/>
          <w:bCs/>
          <w:color w:val="0D0D0D"/>
        </w:rPr>
      </w:pPr>
      <w:r w:rsidRPr="00CB1903">
        <w:rPr>
          <w:rStyle w:val="Strong"/>
          <w:rFonts w:ascii="Calibri" w:hAnsi="Calibri" w:cs="Tahoma"/>
          <w:color w:val="0D0D0D"/>
        </w:rPr>
        <w:t>Rezervoar je človek</w:t>
      </w:r>
      <w:r w:rsidRPr="00CB1903">
        <w:rPr>
          <w:rFonts w:ascii="Calibri" w:hAnsi="Calibri" w:cs="Tahoma"/>
          <w:color w:val="0D0D0D"/>
        </w:rPr>
        <w:t>. Izjema je Mycobacterium bovis, kjer so rezervoar živali (govedo) in se ljudje lahko okužijo s pitjem surovega mleka okuženih krav.</w:t>
      </w:r>
    </w:p>
    <w:p w14:paraId="69C23650" w14:textId="77777777" w:rsidR="00D103C4" w:rsidRPr="00CB1903" w:rsidRDefault="00D103C4" w:rsidP="00D103C4">
      <w:pPr>
        <w:pStyle w:val="NormalWeb"/>
        <w:jc w:val="center"/>
        <w:rPr>
          <w:rFonts w:ascii="Calibri" w:hAnsi="Calibri" w:cs="Tahoma"/>
          <w:color w:val="0D0D0D"/>
        </w:rPr>
      </w:pPr>
    </w:p>
    <w:p w14:paraId="5AAA8E00" w14:textId="77777777" w:rsidR="002853BF" w:rsidRDefault="00D103C4" w:rsidP="00D103C4">
      <w:pPr>
        <w:jc w:val="center"/>
        <w:rPr>
          <w:rStyle w:val="Strong"/>
          <w:rFonts w:cs="Tahoma"/>
          <w:color w:val="0D0D0D"/>
          <w:u w:val="single"/>
        </w:rPr>
      </w:pPr>
      <w:r w:rsidRPr="002853BF">
        <w:rPr>
          <w:rStyle w:val="Strong"/>
          <w:rFonts w:cs="Tahoma"/>
          <w:color w:val="0D0D0D"/>
          <w:u w:val="single"/>
        </w:rPr>
        <w:t>PRENOS BOLEZNI</w:t>
      </w:r>
    </w:p>
    <w:p w14:paraId="5C168844" w14:textId="77777777" w:rsidR="00D103C4" w:rsidRPr="00CB1903" w:rsidRDefault="00D103C4" w:rsidP="00D103C4">
      <w:pPr>
        <w:jc w:val="center"/>
        <w:rPr>
          <w:rFonts w:cs="Tahoma"/>
          <w:color w:val="0D0D0D"/>
        </w:rPr>
      </w:pPr>
      <w:r w:rsidRPr="00CB1903">
        <w:rPr>
          <w:rFonts w:cs="Tahoma"/>
          <w:color w:val="0D0D0D"/>
        </w:rPr>
        <w:br/>
        <w:t xml:space="preserve">Bacili TB se </w:t>
      </w:r>
      <w:r w:rsidRPr="00CB1903">
        <w:rPr>
          <w:rStyle w:val="Strong"/>
          <w:rFonts w:cs="Tahoma"/>
          <w:color w:val="0D0D0D"/>
        </w:rPr>
        <w:t>prenašajo kapljično po zraku</w:t>
      </w:r>
      <w:r w:rsidRPr="00CB1903">
        <w:rPr>
          <w:rFonts w:cs="Tahoma"/>
          <w:color w:val="0D0D0D"/>
        </w:rPr>
        <w:t xml:space="preserve">, ko okužena oseba kašlja, kiha ali govori. Prodrejo globoko v dihala. </w:t>
      </w:r>
      <w:r w:rsidRPr="00CB1903">
        <w:rPr>
          <w:rStyle w:val="Strong"/>
          <w:rFonts w:cs="Tahoma"/>
          <w:color w:val="0D0D0D"/>
        </w:rPr>
        <w:t>potreben dolgotrajnejši kontakt oziroma izpostavljenost okuženi osebi</w:t>
      </w:r>
      <w:r w:rsidRPr="00CB1903">
        <w:rPr>
          <w:rFonts w:cs="Tahoma"/>
          <w:color w:val="0D0D0D"/>
        </w:rPr>
        <w:t>, preden zbolijo drugi.</w:t>
      </w:r>
      <w:r w:rsidRPr="00CB1903">
        <w:rPr>
          <w:rFonts w:cs="Tahoma"/>
          <w:color w:val="0D0D0D"/>
        </w:rPr>
        <w:br/>
        <w:t>Obolele matere lahko prenesejo na otroka okužbo pred ali med porodom.</w:t>
      </w:r>
    </w:p>
    <w:p w14:paraId="6776729D" w14:textId="77777777" w:rsidR="00D103C4" w:rsidRPr="00CB1903" w:rsidRDefault="00D103C4" w:rsidP="00D103C4">
      <w:pPr>
        <w:jc w:val="center"/>
        <w:rPr>
          <w:rFonts w:cs="Tahoma"/>
          <w:color w:val="676767"/>
        </w:rPr>
      </w:pPr>
    </w:p>
    <w:p w14:paraId="4617F00A" w14:textId="77777777" w:rsidR="00D103C4" w:rsidRPr="00CB1903" w:rsidRDefault="00D103C4" w:rsidP="00D103C4">
      <w:pPr>
        <w:jc w:val="center"/>
        <w:rPr>
          <w:rFonts w:cs="Tahoma"/>
          <w:color w:val="676767"/>
        </w:rPr>
      </w:pPr>
    </w:p>
    <w:p w14:paraId="1F6084E7" w14:textId="77777777" w:rsidR="00D103C4" w:rsidRPr="00CB1903" w:rsidRDefault="00D103C4" w:rsidP="00D103C4">
      <w:pPr>
        <w:jc w:val="center"/>
        <w:rPr>
          <w:rFonts w:cs="Tahoma"/>
          <w:color w:val="676767"/>
        </w:rPr>
      </w:pPr>
    </w:p>
    <w:p w14:paraId="54D76084" w14:textId="77777777" w:rsidR="00D103C4" w:rsidRPr="00CB1903" w:rsidRDefault="00D103C4" w:rsidP="00D103C4">
      <w:pPr>
        <w:jc w:val="center"/>
        <w:rPr>
          <w:rFonts w:cs="Tahoma"/>
          <w:color w:val="676767"/>
        </w:rPr>
      </w:pPr>
    </w:p>
    <w:p w14:paraId="659E968C" w14:textId="77777777" w:rsidR="00D103C4" w:rsidRPr="00CB1903" w:rsidRDefault="00D103C4" w:rsidP="00D103C4">
      <w:pPr>
        <w:jc w:val="center"/>
        <w:rPr>
          <w:rFonts w:cs="Tahoma"/>
          <w:color w:val="676767"/>
        </w:rPr>
      </w:pPr>
    </w:p>
    <w:p w14:paraId="10025699" w14:textId="77777777" w:rsidR="00D103C4" w:rsidRPr="00CB1903" w:rsidRDefault="00D103C4" w:rsidP="00D103C4">
      <w:pPr>
        <w:jc w:val="center"/>
        <w:rPr>
          <w:rFonts w:cs="Tahoma"/>
          <w:color w:val="676767"/>
        </w:rPr>
      </w:pPr>
    </w:p>
    <w:p w14:paraId="44C0E7F9" w14:textId="77777777" w:rsidR="00D103C4" w:rsidRPr="00CB1903" w:rsidRDefault="00D103C4" w:rsidP="00D103C4">
      <w:pPr>
        <w:jc w:val="center"/>
        <w:rPr>
          <w:rFonts w:cs="Tahoma"/>
          <w:color w:val="676767"/>
        </w:rPr>
      </w:pPr>
    </w:p>
    <w:p w14:paraId="379024BB" w14:textId="77777777" w:rsidR="00D103C4" w:rsidRPr="00CB1903" w:rsidRDefault="00D103C4" w:rsidP="00D103C4">
      <w:pPr>
        <w:jc w:val="center"/>
        <w:rPr>
          <w:rFonts w:cs="Tahoma"/>
          <w:color w:val="676767"/>
        </w:rPr>
      </w:pPr>
    </w:p>
    <w:p w14:paraId="2FDDFBA4" w14:textId="77777777" w:rsidR="00D103C4" w:rsidRPr="00CB1903" w:rsidRDefault="00D103C4" w:rsidP="00D103C4">
      <w:pPr>
        <w:jc w:val="center"/>
        <w:rPr>
          <w:rFonts w:cs="Tahoma"/>
          <w:color w:val="676767"/>
        </w:rPr>
      </w:pPr>
    </w:p>
    <w:p w14:paraId="720B9705" w14:textId="77777777" w:rsidR="00D103C4" w:rsidRPr="00CB1903" w:rsidRDefault="00D103C4" w:rsidP="00D103C4">
      <w:pPr>
        <w:jc w:val="center"/>
        <w:rPr>
          <w:rFonts w:cs="Tahoma"/>
          <w:color w:val="676767"/>
        </w:rPr>
      </w:pPr>
    </w:p>
    <w:p w14:paraId="41AD8FDB" w14:textId="77777777" w:rsidR="00D103C4" w:rsidRPr="00CB1903" w:rsidRDefault="00D103C4" w:rsidP="00D103C4">
      <w:pPr>
        <w:jc w:val="center"/>
        <w:rPr>
          <w:rFonts w:cs="Tahoma"/>
          <w:color w:val="676767"/>
        </w:rPr>
      </w:pPr>
    </w:p>
    <w:p w14:paraId="3A7493E9" w14:textId="77777777" w:rsidR="00D103C4" w:rsidRPr="00CB1903" w:rsidRDefault="00D103C4" w:rsidP="00D103C4">
      <w:pPr>
        <w:jc w:val="center"/>
        <w:rPr>
          <w:rFonts w:cs="Tahoma"/>
          <w:color w:val="676767"/>
        </w:rPr>
      </w:pPr>
    </w:p>
    <w:p w14:paraId="255B12D6" w14:textId="77777777" w:rsidR="00D103C4" w:rsidRPr="00CB1903" w:rsidRDefault="00D103C4" w:rsidP="00D103C4">
      <w:pPr>
        <w:jc w:val="center"/>
        <w:rPr>
          <w:rFonts w:cs="Tahoma"/>
          <w:color w:val="676767"/>
        </w:rPr>
      </w:pPr>
    </w:p>
    <w:p w14:paraId="31EE5045" w14:textId="77777777" w:rsidR="00D103C4" w:rsidRPr="00CB1903" w:rsidRDefault="00D103C4" w:rsidP="00D103C4">
      <w:pPr>
        <w:jc w:val="center"/>
        <w:rPr>
          <w:rFonts w:cs="Tahoma"/>
          <w:color w:val="676767"/>
        </w:rPr>
      </w:pPr>
    </w:p>
    <w:p w14:paraId="1E8A2735" w14:textId="77777777" w:rsidR="00D103C4" w:rsidRPr="00CB1903" w:rsidRDefault="00D103C4" w:rsidP="00D103C4">
      <w:pPr>
        <w:jc w:val="center"/>
        <w:rPr>
          <w:rFonts w:cs="Tahoma"/>
          <w:color w:val="676767"/>
        </w:rPr>
      </w:pPr>
    </w:p>
    <w:p w14:paraId="350EE250" w14:textId="77777777" w:rsidR="00D103C4" w:rsidRPr="002853BF" w:rsidRDefault="00D103C4" w:rsidP="00D103C4">
      <w:pPr>
        <w:jc w:val="center"/>
        <w:rPr>
          <w:rStyle w:val="Strong"/>
          <w:rFonts w:cs="Tahoma"/>
          <w:color w:val="0D0D0D"/>
          <w:u w:val="single"/>
        </w:rPr>
      </w:pPr>
      <w:r w:rsidRPr="002853BF">
        <w:rPr>
          <w:rStyle w:val="Strong"/>
          <w:rFonts w:cs="Tahoma"/>
          <w:color w:val="0D0D0D"/>
          <w:u w:val="single"/>
        </w:rPr>
        <w:t>OBOLEVNOST:</w:t>
      </w:r>
    </w:p>
    <w:p w14:paraId="170CEA89" w14:textId="77777777" w:rsidR="00D103C4" w:rsidRPr="00CB1903" w:rsidRDefault="00D103C4" w:rsidP="00D103C4">
      <w:pPr>
        <w:jc w:val="center"/>
        <w:rPr>
          <w:rFonts w:cs="Tahoma"/>
          <w:color w:val="0D0D0D"/>
        </w:rPr>
      </w:pPr>
      <w:r w:rsidRPr="00CB1903">
        <w:rPr>
          <w:rFonts w:cs="Tahoma"/>
          <w:color w:val="0D0D0D"/>
        </w:rPr>
        <w:br/>
        <w:t xml:space="preserve">Dejavniki tveganja, ki </w:t>
      </w:r>
      <w:r w:rsidRPr="00CB1903">
        <w:rPr>
          <w:rStyle w:val="Strong"/>
          <w:rFonts w:cs="Tahoma"/>
          <w:color w:val="0D0D0D"/>
        </w:rPr>
        <w:t>pripomorejo k lažjemu prenosu in dovzetnosti za okužbo s TB</w:t>
      </w:r>
      <w:r w:rsidRPr="00CB1903">
        <w:rPr>
          <w:rFonts w:cs="Tahoma"/>
          <w:color w:val="0D0D0D"/>
        </w:rPr>
        <w:t>, so:</w:t>
      </w:r>
    </w:p>
    <w:p w14:paraId="658E4A95" w14:textId="77777777" w:rsidR="00D103C4" w:rsidRPr="00CB1903" w:rsidRDefault="00D103C4" w:rsidP="00D103C4">
      <w:pPr>
        <w:pStyle w:val="ListParagraph"/>
        <w:numPr>
          <w:ilvl w:val="0"/>
          <w:numId w:val="2"/>
        </w:numPr>
        <w:rPr>
          <w:rFonts w:cs="Tahoma"/>
          <w:color w:val="0D0D0D"/>
        </w:rPr>
      </w:pPr>
      <w:r w:rsidRPr="00CB1903">
        <w:rPr>
          <w:rFonts w:cs="Tahoma"/>
          <w:color w:val="0D0D0D"/>
        </w:rPr>
        <w:t>zmanjšana telesna obrambna sposobnost nasploh ali zaradi HIV/AIDS okužbe, sladkorne bolezni, drugih težkih pljučnih obolenj (npr. silikoza pljuč), zdravljenje s kortikosteroidi, kemoterapijo, tesni kontakti z okuženo osebo; spol (moški pogosteje kot ženske); starost (starejši obolijo prej); stanje slabe prehranjenosti.</w:t>
      </w:r>
    </w:p>
    <w:p w14:paraId="1ED0148A" w14:textId="77777777" w:rsidR="00D103C4" w:rsidRPr="00CB1903" w:rsidRDefault="00D103C4" w:rsidP="00D103C4">
      <w:pPr>
        <w:pStyle w:val="NormalWeb"/>
        <w:jc w:val="center"/>
        <w:rPr>
          <w:rFonts w:ascii="Calibri" w:hAnsi="Calibri" w:cs="Tahoma"/>
          <w:color w:val="676767"/>
        </w:rPr>
      </w:pPr>
    </w:p>
    <w:p w14:paraId="2FB0C6E1" w14:textId="77777777" w:rsidR="00CB1903" w:rsidRPr="00CB1903" w:rsidRDefault="00CB1903" w:rsidP="00D103C4">
      <w:pPr>
        <w:pStyle w:val="NormalWeb"/>
        <w:jc w:val="center"/>
        <w:rPr>
          <w:rFonts w:ascii="Calibri" w:hAnsi="Calibri" w:cs="Tahoma"/>
          <w:color w:val="676767"/>
        </w:rPr>
      </w:pPr>
    </w:p>
    <w:p w14:paraId="2BCA69ED" w14:textId="77777777" w:rsidR="00CB1903" w:rsidRPr="002853BF" w:rsidRDefault="002853BF" w:rsidP="00CB1903">
      <w:pPr>
        <w:jc w:val="center"/>
        <w:rPr>
          <w:rStyle w:val="Strong"/>
          <w:rFonts w:cs="Tahoma"/>
          <w:color w:val="0D0D0D"/>
          <w:u w:val="single"/>
        </w:rPr>
      </w:pPr>
      <w:r w:rsidRPr="002853BF">
        <w:rPr>
          <w:rStyle w:val="Strong"/>
          <w:rFonts w:cs="Tahoma"/>
          <w:color w:val="0D0D0D"/>
          <w:u w:val="single"/>
        </w:rPr>
        <w:t xml:space="preserve">KLINIČNA SLIKA </w:t>
      </w:r>
    </w:p>
    <w:p w14:paraId="0F4E67D1" w14:textId="77777777" w:rsidR="00CB1903" w:rsidRPr="00CB1903" w:rsidRDefault="00CB1903" w:rsidP="00CB1903">
      <w:pPr>
        <w:jc w:val="center"/>
        <w:rPr>
          <w:rFonts w:cs="Tahoma"/>
          <w:color w:val="0D0D0D"/>
        </w:rPr>
      </w:pPr>
      <w:r w:rsidRPr="00CB1903">
        <w:rPr>
          <w:rFonts w:cs="Tahoma"/>
          <w:color w:val="0D0D0D"/>
        </w:rPr>
        <w:br/>
        <w:t xml:space="preserve">Ločimo </w:t>
      </w:r>
      <w:r w:rsidRPr="00CB1903">
        <w:rPr>
          <w:rStyle w:val="Strong"/>
          <w:rFonts w:cs="Tahoma"/>
          <w:color w:val="0D0D0D"/>
          <w:u w:val="single"/>
        </w:rPr>
        <w:t>prikrito</w:t>
      </w:r>
      <w:r w:rsidRPr="00CB1903">
        <w:rPr>
          <w:rStyle w:val="Strong"/>
          <w:rFonts w:cs="Tahoma"/>
          <w:color w:val="0D0D0D"/>
        </w:rPr>
        <w:t xml:space="preserve"> TB okužbo</w:t>
      </w:r>
      <w:r w:rsidRPr="00CB1903">
        <w:rPr>
          <w:rFonts w:cs="Tahoma"/>
          <w:color w:val="0D0D0D"/>
        </w:rPr>
        <w:t xml:space="preserve">, ki poteka brez znakov (simptomov) in ni kužna ter </w:t>
      </w:r>
      <w:r w:rsidRPr="00CB1903">
        <w:rPr>
          <w:rStyle w:val="Strong"/>
          <w:rFonts w:cs="Tahoma"/>
          <w:color w:val="0D0D0D"/>
          <w:u w:val="single"/>
        </w:rPr>
        <w:t>aktivno</w:t>
      </w:r>
      <w:r w:rsidRPr="00CB1903">
        <w:rPr>
          <w:rStyle w:val="Strong"/>
          <w:rFonts w:cs="Tahoma"/>
          <w:color w:val="0D0D0D"/>
        </w:rPr>
        <w:t xml:space="preserve"> TB</w:t>
      </w:r>
      <w:r w:rsidRPr="00CB1903">
        <w:rPr>
          <w:rFonts w:cs="Tahoma"/>
          <w:color w:val="0D0D0D"/>
        </w:rPr>
        <w:t>, ki je kužna in če ni ustrezno zdravljena, lahko tudi smrtna.</w:t>
      </w:r>
    </w:p>
    <w:p w14:paraId="4DF171AD" w14:textId="77777777" w:rsidR="002853BF" w:rsidRDefault="002853BF" w:rsidP="00CB1903">
      <w:pPr>
        <w:rPr>
          <w:rFonts w:cs="Tahoma"/>
          <w:color w:val="0D0D0D"/>
        </w:rPr>
      </w:pPr>
    </w:p>
    <w:p w14:paraId="42A2CEE4" w14:textId="77777777" w:rsidR="00CB1903" w:rsidRPr="00CB1903" w:rsidRDefault="00CB1903" w:rsidP="00CB1903">
      <w:pPr>
        <w:rPr>
          <w:rFonts w:cs="Tahoma"/>
          <w:b/>
          <w:color w:val="0D0D0D"/>
        </w:rPr>
      </w:pPr>
      <w:r w:rsidRPr="00CB1903">
        <w:rPr>
          <w:rFonts w:cs="Tahoma"/>
          <w:b/>
          <w:color w:val="0D0D0D"/>
        </w:rPr>
        <w:t>VRSTE:</w:t>
      </w:r>
    </w:p>
    <w:p w14:paraId="7AE7E0E2" w14:textId="77777777" w:rsidR="00CB1903" w:rsidRPr="00CB1903" w:rsidRDefault="00CB1903" w:rsidP="00CB1903">
      <w:pPr>
        <w:rPr>
          <w:rFonts w:cs="Tahoma"/>
          <w:color w:val="0D0D0D"/>
        </w:rPr>
      </w:pPr>
    </w:p>
    <w:p w14:paraId="2CAB390F" w14:textId="77777777" w:rsidR="00CB1903" w:rsidRPr="00CB1903" w:rsidRDefault="00CB1903" w:rsidP="00CB1903">
      <w:pPr>
        <w:pStyle w:val="ListParagraph"/>
        <w:numPr>
          <w:ilvl w:val="0"/>
          <w:numId w:val="2"/>
        </w:numPr>
        <w:rPr>
          <w:rFonts w:cs="Tahoma"/>
          <w:color w:val="676767"/>
        </w:rPr>
      </w:pPr>
      <w:r w:rsidRPr="00CB1903">
        <w:rPr>
          <w:rFonts w:cs="Tahoma"/>
          <w:color w:val="676767"/>
        </w:rPr>
        <w:t xml:space="preserve">TB obolenja trebušne votline </w:t>
      </w:r>
      <w:r w:rsidRPr="00CB1903">
        <w:rPr>
          <w:rFonts w:cs="Tahoma"/>
          <w:color w:val="676767"/>
        </w:rPr>
        <w:br/>
        <w:t>TB obolenja mehurja in ledvic</w:t>
      </w:r>
      <w:r w:rsidRPr="00CB1903">
        <w:rPr>
          <w:rFonts w:cs="Tahoma"/>
          <w:color w:val="676767"/>
        </w:rPr>
        <w:br/>
        <w:t xml:space="preserve">TB kosti (predvsem otroci) </w:t>
      </w:r>
      <w:r w:rsidRPr="00CB1903">
        <w:rPr>
          <w:rFonts w:cs="Tahoma"/>
          <w:color w:val="676767"/>
        </w:rPr>
        <w:br/>
        <w:t>TB centralnega živčnega sistema poškodbe možganovine</w:t>
      </w:r>
      <w:r w:rsidRPr="00CB1903">
        <w:rPr>
          <w:rFonts w:cs="Tahoma"/>
          <w:color w:val="676767"/>
        </w:rPr>
        <w:br/>
        <w:t>TB osrčnika</w:t>
      </w:r>
      <w:r w:rsidRPr="00CB1903">
        <w:rPr>
          <w:rFonts w:cs="Tahoma"/>
          <w:color w:val="676767"/>
        </w:rPr>
        <w:br/>
        <w:t>TB sklepov</w:t>
      </w:r>
      <w:r w:rsidRPr="00CB1903">
        <w:rPr>
          <w:rFonts w:cs="Tahoma"/>
          <w:color w:val="676767"/>
        </w:rPr>
        <w:br/>
        <w:t>TB bezgavk</w:t>
      </w:r>
      <w:r w:rsidRPr="00CB1903">
        <w:rPr>
          <w:rFonts w:cs="Tahoma"/>
          <w:color w:val="676767"/>
        </w:rPr>
        <w:br/>
        <w:t xml:space="preserve">TB reproduktivnih organov </w:t>
      </w:r>
      <w:r w:rsidRPr="00CB1903">
        <w:rPr>
          <w:rFonts w:cs="Tahoma"/>
          <w:color w:val="676767"/>
        </w:rPr>
        <w:br/>
        <w:t>TB hrbtenice</w:t>
      </w:r>
    </w:p>
    <w:p w14:paraId="3FB8D123" w14:textId="77777777" w:rsidR="00CB1903" w:rsidRPr="00CB1903" w:rsidRDefault="00CB1903" w:rsidP="00CB1903">
      <w:pPr>
        <w:rPr>
          <w:rFonts w:cs="Tahoma"/>
          <w:color w:val="676767"/>
        </w:rPr>
      </w:pPr>
    </w:p>
    <w:p w14:paraId="303BF9A4" w14:textId="77777777" w:rsidR="00CB1903" w:rsidRPr="00CB1903" w:rsidRDefault="00CB1903" w:rsidP="00CB1903">
      <w:pPr>
        <w:rPr>
          <w:rFonts w:cs="Tahoma"/>
          <w:color w:val="676767"/>
        </w:rPr>
      </w:pPr>
    </w:p>
    <w:p w14:paraId="07E4DED3" w14:textId="77777777" w:rsidR="00CB1903" w:rsidRPr="002853BF" w:rsidRDefault="00CB1903" w:rsidP="002853BF">
      <w:pPr>
        <w:jc w:val="center"/>
        <w:rPr>
          <w:rFonts w:cs="Tahoma"/>
          <w:color w:val="0D0D0D"/>
          <w:u w:val="single"/>
        </w:rPr>
      </w:pPr>
      <w:r w:rsidRPr="002853BF">
        <w:rPr>
          <w:rStyle w:val="Strong"/>
          <w:rFonts w:cs="Tahoma"/>
          <w:color w:val="0D0D0D"/>
          <w:u w:val="single"/>
        </w:rPr>
        <w:t>DIAGNOSTIKA</w:t>
      </w:r>
    </w:p>
    <w:p w14:paraId="7244FABF" w14:textId="77777777" w:rsidR="00CB1903" w:rsidRPr="00CB1903" w:rsidRDefault="00CB1903" w:rsidP="00CB1903">
      <w:pPr>
        <w:rPr>
          <w:rFonts w:cs="Arial"/>
          <w:b/>
          <w:bCs/>
          <w:color w:val="000000"/>
        </w:rPr>
      </w:pPr>
      <w:r w:rsidRPr="00CB1903">
        <w:rPr>
          <w:rFonts w:cs="Tahoma"/>
          <w:color w:val="0D0D0D"/>
        </w:rPr>
        <w:br/>
        <w:t xml:space="preserve">Prvi korak k odkritju TB je </w:t>
      </w:r>
      <w:r w:rsidRPr="00CB1903">
        <w:rPr>
          <w:rStyle w:val="Strong"/>
          <w:rFonts w:cs="Tahoma"/>
          <w:color w:val="0D0D0D"/>
        </w:rPr>
        <w:t>presejalni (screening) kožni test s tuberkulin antigenom</w:t>
      </w:r>
      <w:r w:rsidRPr="00CB1903">
        <w:rPr>
          <w:rFonts w:cs="Tahoma"/>
          <w:color w:val="0D0D0D"/>
        </w:rPr>
        <w:t>. Okužba s bacilom TB pogosto privede do občutljivosti na ta antigen. Tuberkulinski preizkus pokaže, ali je bil organizem že v stiku z bacilom ali ne, oziroma stanje po cepljenju, če je bilo to uspešno.</w:t>
      </w:r>
      <w:r w:rsidRPr="00CB1903">
        <w:rPr>
          <w:rFonts w:cs="Arial"/>
          <w:b/>
          <w:bCs/>
          <w:color w:val="000000"/>
        </w:rPr>
        <w:t xml:space="preserve"> </w:t>
      </w:r>
    </w:p>
    <w:p w14:paraId="5B547722" w14:textId="77777777" w:rsidR="00CB1903" w:rsidRPr="00CB1903" w:rsidRDefault="00CB1903" w:rsidP="00CB1903">
      <w:pPr>
        <w:rPr>
          <w:rFonts w:cs="Arial"/>
          <w:b/>
          <w:bCs/>
          <w:color w:val="000000"/>
        </w:rPr>
      </w:pPr>
    </w:p>
    <w:p w14:paraId="526B3608" w14:textId="77777777" w:rsidR="00CB1903" w:rsidRPr="00CB1903" w:rsidRDefault="00CB1903" w:rsidP="00CB1903">
      <w:r w:rsidRPr="00CB1903">
        <w:rPr>
          <w:rFonts w:cs="Arial"/>
          <w:b/>
          <w:bCs/>
          <w:color w:val="0D0D0D"/>
        </w:rPr>
        <w:t>Tuberkulin</w:t>
      </w:r>
      <w:r w:rsidRPr="00CB1903">
        <w:rPr>
          <w:rFonts w:cs="Arial"/>
          <w:color w:val="0D0D0D"/>
        </w:rPr>
        <w:t xml:space="preserve"> je </w:t>
      </w:r>
      <w:hyperlink r:id="rId11" w:tooltip="Antigen" w:history="1">
        <w:r w:rsidRPr="00CB1903">
          <w:rPr>
            <w:rStyle w:val="Hyperlink"/>
            <w:rFonts w:cs="Arial"/>
            <w:color w:val="0D0D0D"/>
          </w:rPr>
          <w:t>antigen</w:t>
        </w:r>
      </w:hyperlink>
      <w:r w:rsidRPr="00CB1903">
        <w:rPr>
          <w:rFonts w:cs="Arial"/>
          <w:color w:val="0D0D0D"/>
        </w:rPr>
        <w:t xml:space="preserve">, ki ga uporabljajo za </w:t>
      </w:r>
      <w:hyperlink r:id="rId12" w:tooltip="Diagnoza" w:history="1">
        <w:r w:rsidRPr="00CB1903">
          <w:rPr>
            <w:rStyle w:val="Hyperlink"/>
            <w:rFonts w:cs="Arial"/>
            <w:color w:val="0D0D0D"/>
          </w:rPr>
          <w:t>diagnozo</w:t>
        </w:r>
      </w:hyperlink>
      <w:r w:rsidRPr="00CB1903">
        <w:rPr>
          <w:rFonts w:cs="Arial"/>
          <w:color w:val="0D0D0D"/>
        </w:rPr>
        <w:t xml:space="preserve"> </w:t>
      </w:r>
      <w:hyperlink r:id="rId13" w:tooltip="Tuberkuloza" w:history="1">
        <w:r w:rsidRPr="00CB1903">
          <w:rPr>
            <w:rStyle w:val="Hyperlink"/>
            <w:rFonts w:cs="Arial"/>
            <w:color w:val="0D0D0D"/>
          </w:rPr>
          <w:t>tuberkuloze</w:t>
        </w:r>
      </w:hyperlink>
      <w:r w:rsidRPr="00CB1903">
        <w:rPr>
          <w:rFonts w:cs="Arial"/>
          <w:color w:val="0D0D0D"/>
        </w:rPr>
        <w:t xml:space="preserve">. </w:t>
      </w:r>
      <w:hyperlink r:id="rId14" w:tooltip="Infekcija" w:history="1">
        <w:r w:rsidRPr="00CB1903">
          <w:rPr>
            <w:rStyle w:val="Hyperlink"/>
            <w:rFonts w:cs="Arial"/>
            <w:color w:val="0D0D0D"/>
          </w:rPr>
          <w:t>Infekcija</w:t>
        </w:r>
      </w:hyperlink>
      <w:r w:rsidRPr="00CB1903">
        <w:rPr>
          <w:rFonts w:cs="Arial"/>
          <w:color w:val="0D0D0D"/>
        </w:rPr>
        <w:t xml:space="preserve"> z </w:t>
      </w:r>
      <w:hyperlink r:id="rId15" w:tooltip="Bakterija" w:history="1">
        <w:r w:rsidRPr="00CB1903">
          <w:rPr>
            <w:rStyle w:val="Hyperlink"/>
            <w:rFonts w:cs="Arial"/>
            <w:color w:val="0D0D0D"/>
          </w:rPr>
          <w:t>bakterijo</w:t>
        </w:r>
      </w:hyperlink>
      <w:r w:rsidRPr="00CB1903">
        <w:rPr>
          <w:rFonts w:cs="Arial"/>
          <w:color w:val="0D0D0D"/>
        </w:rPr>
        <w:t xml:space="preserve">  povzroča tuberkulozo.</w:t>
      </w:r>
    </w:p>
    <w:p w14:paraId="7604B336" w14:textId="77777777" w:rsidR="00CB1903" w:rsidRPr="00CB1903" w:rsidRDefault="00CB1903" w:rsidP="00CB1903">
      <w:pPr>
        <w:jc w:val="center"/>
        <w:rPr>
          <w:rFonts w:cs="Tahoma"/>
          <w:color w:val="0D0D0D"/>
        </w:rPr>
      </w:pPr>
    </w:p>
    <w:p w14:paraId="2D5C0472" w14:textId="77777777" w:rsidR="00CB1903" w:rsidRPr="00CB1903" w:rsidRDefault="00CB1903" w:rsidP="00CB1903">
      <w:pPr>
        <w:jc w:val="center"/>
        <w:rPr>
          <w:rFonts w:cs="Tahoma"/>
          <w:color w:val="0D0D0D"/>
        </w:rPr>
      </w:pPr>
    </w:p>
    <w:p w14:paraId="3E235D8F" w14:textId="77777777" w:rsidR="00CB1903" w:rsidRPr="00CB1903" w:rsidRDefault="00CB1903" w:rsidP="00CB1903">
      <w:pPr>
        <w:jc w:val="center"/>
        <w:rPr>
          <w:rFonts w:cs="Tahoma"/>
          <w:color w:val="0D0D0D"/>
        </w:rPr>
      </w:pPr>
    </w:p>
    <w:p w14:paraId="6DC9101D" w14:textId="77777777" w:rsidR="00CB1903" w:rsidRPr="00CB1903" w:rsidRDefault="00CB1903" w:rsidP="00CB1903">
      <w:pPr>
        <w:jc w:val="center"/>
        <w:rPr>
          <w:rFonts w:cs="Tahoma"/>
          <w:color w:val="0D0D0D"/>
        </w:rPr>
      </w:pPr>
    </w:p>
    <w:p w14:paraId="557C0838" w14:textId="77777777" w:rsidR="00CB1903" w:rsidRPr="00CB1903" w:rsidRDefault="00CB1903" w:rsidP="00CB1903">
      <w:pPr>
        <w:rPr>
          <w:rStyle w:val="Strong"/>
          <w:rFonts w:cs="Tahoma"/>
          <w:color w:val="676767"/>
        </w:rPr>
      </w:pPr>
    </w:p>
    <w:p w14:paraId="1254248A" w14:textId="77777777" w:rsidR="00CB1903" w:rsidRPr="002853BF" w:rsidRDefault="00CB1903" w:rsidP="00CB1903">
      <w:pPr>
        <w:rPr>
          <w:u w:val="single"/>
        </w:rPr>
      </w:pPr>
    </w:p>
    <w:p w14:paraId="410A6D97" w14:textId="77777777" w:rsidR="00CB1903" w:rsidRPr="002853BF" w:rsidRDefault="00CB1903" w:rsidP="00CB1903">
      <w:pPr>
        <w:jc w:val="center"/>
        <w:rPr>
          <w:b/>
          <w:u w:val="single"/>
        </w:rPr>
      </w:pPr>
      <w:r w:rsidRPr="002853BF">
        <w:rPr>
          <w:b/>
          <w:u w:val="single"/>
        </w:rPr>
        <w:t>POTEK BOLEZNI;primer:pljuča</w:t>
      </w:r>
    </w:p>
    <w:p w14:paraId="481B212E" w14:textId="77777777" w:rsidR="00CB1903" w:rsidRPr="00CB1903" w:rsidRDefault="00CB1903" w:rsidP="00CB1903">
      <w:pPr>
        <w:jc w:val="center"/>
      </w:pPr>
    </w:p>
    <w:p w14:paraId="53D4CE0E" w14:textId="77777777" w:rsidR="00CB1903" w:rsidRPr="00CB1903" w:rsidRDefault="00CB1903" w:rsidP="00CB1903">
      <w:pPr>
        <w:rPr>
          <w:rStyle w:val="Strong"/>
          <w:rFonts w:cs="Tahoma"/>
          <w:color w:val="676767"/>
        </w:rPr>
      </w:pPr>
      <w:r w:rsidRPr="00CB1903">
        <w:t>Ko prodrejo bakterije tuberkuloze v bronhije in pljuča, telesu lastne snovi sprožijo obrambni mehanizem. Nastane nespecifično vnetje, nekroza tkiva, hipersenzibilizacija in alergija, kar zaznamo kot pozitivni tuberkulinski test. Primarni žariščni del v pljučih se sesiri in oddvoji od ostalega tkiva. Sesirjeno tkivo se utekočini in pacient ga izkašlja. Nastanejo prazne jamice v pljučih ali kaverne. V tem stadiju se bolezen lahko konča, lahko pa se povzročitelj bolezni razširi s krvjo ali limfo ali preko bronhialnega sistema po telesu in povzroči težke bolezenske pojave. Če in kako se povzročitelj razširi po telesu, je odvisno od imunološke reakcije in od starosti pacienta.</w:t>
      </w:r>
    </w:p>
    <w:p w14:paraId="25F1E1F4" w14:textId="77777777" w:rsidR="00CB1903" w:rsidRPr="00CB1903" w:rsidRDefault="00CB1903" w:rsidP="00CB1903">
      <w:pPr>
        <w:rPr>
          <w:rStyle w:val="Strong"/>
          <w:rFonts w:cs="Tahoma"/>
          <w:color w:val="676767"/>
        </w:rPr>
      </w:pPr>
    </w:p>
    <w:p w14:paraId="4B761293" w14:textId="77777777" w:rsidR="00CB1903" w:rsidRPr="00CB1903" w:rsidRDefault="00CB1903" w:rsidP="00CB1903">
      <w:pPr>
        <w:rPr>
          <w:rStyle w:val="Strong"/>
          <w:rFonts w:cs="Tahoma"/>
          <w:color w:val="676767"/>
        </w:rPr>
      </w:pPr>
    </w:p>
    <w:p w14:paraId="0BB36F71" w14:textId="77777777" w:rsidR="00CB1903" w:rsidRPr="00CB1903" w:rsidRDefault="00CB1903" w:rsidP="00CB1903">
      <w:pPr>
        <w:rPr>
          <w:rStyle w:val="Strong"/>
          <w:rFonts w:cs="Tahoma"/>
          <w:color w:val="676767"/>
        </w:rPr>
      </w:pPr>
    </w:p>
    <w:p w14:paraId="7DC6F3F3" w14:textId="77777777" w:rsidR="00CB1903" w:rsidRPr="00CB1903" w:rsidRDefault="00CB1903" w:rsidP="00CB1903">
      <w:pPr>
        <w:rPr>
          <w:rStyle w:val="Strong"/>
          <w:rFonts w:cs="Tahoma"/>
          <w:color w:val="676767"/>
        </w:rPr>
      </w:pPr>
    </w:p>
    <w:p w14:paraId="5489B06E" w14:textId="77777777" w:rsidR="00CB1903" w:rsidRPr="002853BF" w:rsidRDefault="00CB1903" w:rsidP="00CB1903">
      <w:pPr>
        <w:jc w:val="center"/>
        <w:rPr>
          <w:rFonts w:cs="Tahoma"/>
          <w:color w:val="0D0D0D"/>
          <w:u w:val="single"/>
        </w:rPr>
      </w:pPr>
      <w:r w:rsidRPr="002853BF">
        <w:rPr>
          <w:rStyle w:val="Strong"/>
          <w:rFonts w:cs="Tahoma"/>
          <w:color w:val="0D0D0D"/>
          <w:u w:val="single"/>
        </w:rPr>
        <w:t>PREPREČEVANJE</w:t>
      </w:r>
      <w:r w:rsidRPr="002853BF">
        <w:rPr>
          <w:rFonts w:cs="Tahoma"/>
          <w:color w:val="0D0D0D"/>
          <w:u w:val="single"/>
        </w:rPr>
        <w:t xml:space="preserve"> </w:t>
      </w:r>
    </w:p>
    <w:p w14:paraId="41424F3E" w14:textId="77777777" w:rsidR="00CB1903" w:rsidRPr="00CB1903" w:rsidRDefault="00CB1903" w:rsidP="00CB1903">
      <w:pPr>
        <w:jc w:val="center"/>
        <w:rPr>
          <w:rFonts w:cs="Tahoma"/>
          <w:color w:val="0D0D0D"/>
        </w:rPr>
      </w:pPr>
    </w:p>
    <w:p w14:paraId="27E6CADA" w14:textId="77777777" w:rsidR="00CB1903" w:rsidRPr="00CB1903" w:rsidRDefault="00CB1903" w:rsidP="00CB1903">
      <w:pPr>
        <w:jc w:val="center"/>
        <w:rPr>
          <w:rStyle w:val="Strong"/>
          <w:rFonts w:cs="Tahoma"/>
          <w:b w:val="0"/>
          <w:color w:val="0D0D0D"/>
        </w:rPr>
      </w:pPr>
      <w:r w:rsidRPr="00CB1903">
        <w:rPr>
          <w:rFonts w:cs="Tahoma"/>
          <w:color w:val="0D0D0D"/>
        </w:rPr>
        <w:br/>
        <w:t xml:space="preserve">Preprečevanje obolenja je možna z </w:t>
      </w:r>
      <w:r w:rsidRPr="00CB1903">
        <w:rPr>
          <w:rStyle w:val="Strong"/>
          <w:rFonts w:cs="Tahoma"/>
          <w:b w:val="0"/>
          <w:color w:val="0D0D0D"/>
        </w:rPr>
        <w:t>učinkovitim spremljanjem obolenja.</w:t>
      </w:r>
      <w:r w:rsidRPr="00CB1903">
        <w:rPr>
          <w:rStyle w:val="Heading2Char"/>
          <w:rFonts w:ascii="Calibri" w:eastAsia="Calibri" w:hAnsi="Calibri" w:cs="Tahoma"/>
          <w:b w:val="0"/>
          <w:color w:val="0D0D0D"/>
          <w:sz w:val="24"/>
          <w:szCs w:val="24"/>
        </w:rPr>
        <w:t xml:space="preserve"> </w:t>
      </w:r>
      <w:r w:rsidRPr="00CB1903">
        <w:rPr>
          <w:rStyle w:val="Strong"/>
          <w:rFonts w:cs="Tahoma"/>
          <w:b w:val="0"/>
          <w:color w:val="0D0D0D"/>
        </w:rPr>
        <w:t>Urejeno, higiensko življenje, primerna</w:t>
      </w:r>
      <w:r w:rsidRPr="00CB1903">
        <w:rPr>
          <w:rStyle w:val="Strong"/>
          <w:rFonts w:cs="Tahoma"/>
          <w:color w:val="0D0D0D"/>
        </w:rPr>
        <w:t xml:space="preserve"> </w:t>
      </w:r>
      <w:r w:rsidRPr="00CB1903">
        <w:rPr>
          <w:rStyle w:val="Strong"/>
          <w:rFonts w:cs="Tahoma"/>
          <w:b w:val="0"/>
          <w:color w:val="0D0D0D"/>
        </w:rPr>
        <w:t>hrana, počitek in ukvarjanje s športom.</w:t>
      </w:r>
    </w:p>
    <w:p w14:paraId="5C00D20E" w14:textId="77777777" w:rsidR="00CB1903" w:rsidRPr="00CB1903" w:rsidRDefault="00CB1903" w:rsidP="00CB1903">
      <w:pPr>
        <w:jc w:val="center"/>
        <w:rPr>
          <w:rStyle w:val="Strong"/>
          <w:rFonts w:cs="Tahoma"/>
          <w:b w:val="0"/>
          <w:color w:val="0D0D0D"/>
        </w:rPr>
      </w:pPr>
    </w:p>
    <w:p w14:paraId="26873A28" w14:textId="77777777" w:rsidR="00CB1903" w:rsidRPr="00CB1903" w:rsidRDefault="00CB1903" w:rsidP="00CB1903">
      <w:pPr>
        <w:jc w:val="center"/>
        <w:rPr>
          <w:rStyle w:val="Strong"/>
          <w:rFonts w:cs="Tahoma"/>
          <w:b w:val="0"/>
          <w:color w:val="0D0D0D"/>
        </w:rPr>
      </w:pPr>
    </w:p>
    <w:p w14:paraId="2CCEC68E" w14:textId="77777777" w:rsidR="00CB1903" w:rsidRPr="002853BF" w:rsidRDefault="00CB1903" w:rsidP="00CB1903">
      <w:pPr>
        <w:jc w:val="center"/>
        <w:rPr>
          <w:rStyle w:val="Strong"/>
          <w:rFonts w:cs="Tahoma"/>
          <w:color w:val="0D0D0D"/>
          <w:u w:val="single"/>
        </w:rPr>
      </w:pPr>
      <w:r w:rsidRPr="002853BF">
        <w:rPr>
          <w:rStyle w:val="Strong"/>
          <w:rFonts w:cs="Tahoma"/>
          <w:color w:val="0D0D0D"/>
          <w:u w:val="single"/>
        </w:rPr>
        <w:t>ZDRAVLJENJE TUBERKULOZE</w:t>
      </w:r>
    </w:p>
    <w:p w14:paraId="13A40E01" w14:textId="77777777" w:rsidR="00CB1903" w:rsidRPr="00CB1903" w:rsidRDefault="00CB1903" w:rsidP="00CB1903">
      <w:pPr>
        <w:jc w:val="center"/>
        <w:rPr>
          <w:rStyle w:val="Strong"/>
          <w:rFonts w:cs="Tahoma"/>
          <w:color w:val="0D0D0D"/>
        </w:rPr>
      </w:pPr>
    </w:p>
    <w:p w14:paraId="17B9FCBB" w14:textId="77777777" w:rsidR="00CB1903" w:rsidRPr="00CB1903" w:rsidRDefault="00CB1903" w:rsidP="00CB1903">
      <w:pPr>
        <w:pStyle w:val="ListParagraph"/>
        <w:numPr>
          <w:ilvl w:val="0"/>
          <w:numId w:val="2"/>
        </w:numPr>
        <w:rPr>
          <w:rFonts w:cs="Tahoma"/>
          <w:b/>
          <w:color w:val="0D0D0D"/>
        </w:rPr>
      </w:pPr>
      <w:r w:rsidRPr="00CB1903">
        <w:rPr>
          <w:rStyle w:val="Strong"/>
          <w:rFonts w:cs="Tahoma"/>
          <w:b w:val="0"/>
          <w:color w:val="0D0D0D"/>
        </w:rPr>
        <w:t>kemoterapevtska sredstva - tuberkulostatiki</w:t>
      </w:r>
      <w:r w:rsidRPr="00CB1903">
        <w:rPr>
          <w:rFonts w:cs="Tahoma"/>
          <w:b/>
          <w:color w:val="0D0D0D"/>
        </w:rPr>
        <w:t>.</w:t>
      </w:r>
    </w:p>
    <w:p w14:paraId="55214688" w14:textId="77777777" w:rsidR="00CB1903" w:rsidRPr="00CB1903" w:rsidRDefault="00CB1903" w:rsidP="00CB1903">
      <w:pPr>
        <w:pStyle w:val="ListParagraph"/>
        <w:numPr>
          <w:ilvl w:val="0"/>
          <w:numId w:val="2"/>
        </w:numPr>
        <w:rPr>
          <w:rStyle w:val="Strong"/>
          <w:rFonts w:cs="Tahoma"/>
          <w:b w:val="0"/>
          <w:color w:val="676767"/>
        </w:rPr>
      </w:pPr>
      <w:r w:rsidRPr="00CB1903">
        <w:rPr>
          <w:rStyle w:val="Strong"/>
          <w:rFonts w:cs="Tahoma"/>
          <w:b w:val="0"/>
          <w:color w:val="0D0D0D"/>
        </w:rPr>
        <w:t>Kirurško zdravljenje</w:t>
      </w:r>
    </w:p>
    <w:p w14:paraId="789BBCE0" w14:textId="77777777" w:rsidR="00CB1903" w:rsidRPr="00CB1903" w:rsidRDefault="00CB1903" w:rsidP="00CB1903">
      <w:pPr>
        <w:jc w:val="center"/>
        <w:rPr>
          <w:rStyle w:val="Strong"/>
          <w:rFonts w:cs="Tahoma"/>
          <w:b w:val="0"/>
          <w:color w:val="0D0D0D"/>
        </w:rPr>
      </w:pPr>
    </w:p>
    <w:p w14:paraId="09A9C5AE" w14:textId="77777777" w:rsidR="00CB1903" w:rsidRPr="00CB1903" w:rsidRDefault="00CB1903" w:rsidP="00CB1903">
      <w:pPr>
        <w:jc w:val="center"/>
        <w:rPr>
          <w:rStyle w:val="Strong"/>
          <w:rFonts w:cs="Tahoma"/>
          <w:b w:val="0"/>
          <w:color w:val="0D0D0D"/>
        </w:rPr>
      </w:pPr>
    </w:p>
    <w:p w14:paraId="511151B1" w14:textId="77777777" w:rsidR="00CB1903" w:rsidRPr="00CB1903" w:rsidRDefault="00CB1903" w:rsidP="00CB1903">
      <w:pPr>
        <w:jc w:val="center"/>
        <w:rPr>
          <w:rStyle w:val="Strong"/>
          <w:rFonts w:cs="Tahoma"/>
          <w:b w:val="0"/>
          <w:color w:val="0D0D0D"/>
        </w:rPr>
      </w:pPr>
    </w:p>
    <w:p w14:paraId="2077D6F5" w14:textId="77777777" w:rsidR="00CB1903" w:rsidRPr="00CB1903" w:rsidRDefault="00CB1903" w:rsidP="00CB1903">
      <w:pPr>
        <w:jc w:val="center"/>
        <w:rPr>
          <w:rStyle w:val="Strong"/>
          <w:rFonts w:cs="Tahoma"/>
          <w:b w:val="0"/>
          <w:color w:val="0D0D0D"/>
        </w:rPr>
      </w:pPr>
    </w:p>
    <w:p w14:paraId="307E3ECF" w14:textId="77777777" w:rsidR="00CB1903" w:rsidRPr="002853BF" w:rsidRDefault="00CB1903" w:rsidP="00CB1903">
      <w:pPr>
        <w:jc w:val="center"/>
        <w:rPr>
          <w:rStyle w:val="Strong"/>
          <w:rFonts w:cs="Tahoma"/>
          <w:color w:val="0D0D0D"/>
          <w:u w:val="single"/>
        </w:rPr>
      </w:pPr>
      <w:r w:rsidRPr="002853BF">
        <w:rPr>
          <w:rStyle w:val="Strong"/>
          <w:rFonts w:cs="Tahoma"/>
          <w:color w:val="0D0D0D"/>
          <w:u w:val="single"/>
        </w:rPr>
        <w:t>ZGODOVINA TUBERKULOZE</w:t>
      </w:r>
    </w:p>
    <w:p w14:paraId="763C61D0" w14:textId="77777777" w:rsidR="00CB1903" w:rsidRPr="00CB1903" w:rsidRDefault="00CB1903" w:rsidP="00CB1903">
      <w:pPr>
        <w:jc w:val="center"/>
        <w:rPr>
          <w:rStyle w:val="Strong"/>
          <w:rFonts w:cs="Tahoma"/>
          <w:b w:val="0"/>
          <w:color w:val="0D0D0D"/>
        </w:rPr>
      </w:pPr>
    </w:p>
    <w:p w14:paraId="058167DF" w14:textId="77777777" w:rsidR="00CB1903" w:rsidRPr="00CB1903" w:rsidRDefault="00CB1903" w:rsidP="00CB1903">
      <w:pPr>
        <w:rPr>
          <w:rFonts w:cs="Arial"/>
          <w:color w:val="0D0D0D"/>
        </w:rPr>
      </w:pPr>
      <w:r w:rsidRPr="00CB1903">
        <w:rPr>
          <w:rFonts w:cs="Arial"/>
          <w:color w:val="0D0D0D"/>
        </w:rPr>
        <w:t>Tuberkuloza se je pojavila že pred tisočletji. Opisi bolezni so znani že od Hipokrata naprej, šele sredi 19. stoletja pa so odkrili, da gre za nalezljivo bolezen. 24. marca 1882 je nemški zdravnik Robert Koch prvi odkril povzročitelja, ki so ga najprej poimenovali Kochov bacil. Svetovna zdravstvena organizacija je zato ta dan razglasila za svetovni dan boja proti tuberkulozi.</w:t>
      </w:r>
    </w:p>
    <w:p w14:paraId="507A7A80" w14:textId="77777777" w:rsidR="00CB1903" w:rsidRPr="00CB1903" w:rsidRDefault="00CB1903" w:rsidP="00CB1903">
      <w:pPr>
        <w:jc w:val="center"/>
        <w:rPr>
          <w:rStyle w:val="Strong"/>
          <w:rFonts w:cs="Tahoma"/>
          <w:b w:val="0"/>
          <w:color w:val="0D0D0D"/>
        </w:rPr>
      </w:pPr>
    </w:p>
    <w:p w14:paraId="05BA6BF3" w14:textId="77777777" w:rsidR="00CB1903" w:rsidRPr="00CB1903" w:rsidRDefault="00CB1903" w:rsidP="00CB1903">
      <w:pPr>
        <w:jc w:val="center"/>
        <w:rPr>
          <w:rStyle w:val="Strong"/>
          <w:rFonts w:cs="Tahoma"/>
          <w:b w:val="0"/>
          <w:color w:val="0D0D0D"/>
        </w:rPr>
      </w:pPr>
    </w:p>
    <w:p w14:paraId="5BCC0EE2" w14:textId="77777777" w:rsidR="00CB1903" w:rsidRPr="00CB1903" w:rsidRDefault="00CB1903" w:rsidP="00CB1903">
      <w:pPr>
        <w:jc w:val="center"/>
        <w:rPr>
          <w:rStyle w:val="Strong"/>
          <w:rFonts w:cs="Tahoma"/>
          <w:b w:val="0"/>
          <w:color w:val="0D0D0D"/>
        </w:rPr>
      </w:pPr>
    </w:p>
    <w:p w14:paraId="3E63EA7D" w14:textId="77777777" w:rsidR="00CB1903" w:rsidRPr="00CB1903" w:rsidRDefault="00CB1903" w:rsidP="00CB1903">
      <w:pPr>
        <w:jc w:val="center"/>
        <w:rPr>
          <w:rStyle w:val="Strong"/>
          <w:rFonts w:cs="Tahoma"/>
          <w:b w:val="0"/>
          <w:color w:val="0D0D0D"/>
        </w:rPr>
      </w:pPr>
    </w:p>
    <w:p w14:paraId="1A2796F4" w14:textId="77777777" w:rsidR="00CB1903" w:rsidRPr="00CB1903" w:rsidRDefault="00CB1903" w:rsidP="00CB1903">
      <w:pPr>
        <w:jc w:val="center"/>
        <w:rPr>
          <w:rStyle w:val="Strong"/>
          <w:rFonts w:cs="Tahoma"/>
          <w:b w:val="0"/>
          <w:color w:val="0D0D0D"/>
        </w:rPr>
      </w:pPr>
    </w:p>
    <w:p w14:paraId="7BD6C470" w14:textId="77777777" w:rsidR="00CB1903" w:rsidRPr="00CB1903" w:rsidRDefault="00CB1903" w:rsidP="00CB1903">
      <w:pPr>
        <w:jc w:val="center"/>
        <w:rPr>
          <w:rStyle w:val="Strong"/>
          <w:rFonts w:cs="Tahoma"/>
          <w:b w:val="0"/>
          <w:color w:val="0D0D0D"/>
        </w:rPr>
      </w:pPr>
    </w:p>
    <w:p w14:paraId="793AE68F" w14:textId="77777777" w:rsidR="00CB1903" w:rsidRPr="00CB1903" w:rsidRDefault="00CB1903" w:rsidP="00CB1903">
      <w:pPr>
        <w:jc w:val="center"/>
        <w:rPr>
          <w:rStyle w:val="Strong"/>
          <w:rFonts w:cs="Tahoma"/>
          <w:b w:val="0"/>
          <w:color w:val="0D0D0D"/>
        </w:rPr>
      </w:pPr>
    </w:p>
    <w:p w14:paraId="63ABEF1D" w14:textId="77777777" w:rsidR="00CB1903" w:rsidRPr="00CB1903" w:rsidRDefault="00CB1903" w:rsidP="00CB1903">
      <w:pPr>
        <w:jc w:val="center"/>
        <w:rPr>
          <w:rStyle w:val="Strong"/>
          <w:rFonts w:cs="Tahoma"/>
          <w:b w:val="0"/>
          <w:color w:val="0D0D0D"/>
        </w:rPr>
      </w:pPr>
    </w:p>
    <w:p w14:paraId="56010C6B" w14:textId="77777777" w:rsidR="00CB1903" w:rsidRPr="00CB1903" w:rsidRDefault="00CB1903" w:rsidP="00CB1903">
      <w:pPr>
        <w:jc w:val="center"/>
        <w:rPr>
          <w:rStyle w:val="Strong"/>
          <w:rFonts w:cs="Tahoma"/>
          <w:color w:val="0D0D0D"/>
        </w:rPr>
      </w:pPr>
    </w:p>
    <w:p w14:paraId="01463965" w14:textId="77777777" w:rsidR="00CB1903" w:rsidRPr="00CB1903" w:rsidRDefault="00CB1903" w:rsidP="00CB1903">
      <w:pPr>
        <w:jc w:val="center"/>
        <w:rPr>
          <w:rFonts w:cs="Tahoma"/>
          <w:color w:val="0D0D0D"/>
        </w:rPr>
      </w:pPr>
    </w:p>
    <w:p w14:paraId="7E1486F8" w14:textId="77777777" w:rsidR="00CB1903" w:rsidRPr="00CB1903" w:rsidRDefault="00CB1903" w:rsidP="00CB1903">
      <w:pPr>
        <w:jc w:val="center"/>
        <w:rPr>
          <w:rFonts w:cs="Tahoma"/>
          <w:color w:val="676767"/>
        </w:rPr>
      </w:pPr>
    </w:p>
    <w:p w14:paraId="748AC989" w14:textId="77777777" w:rsidR="00CB1903" w:rsidRPr="00CB1903" w:rsidRDefault="00CB1903" w:rsidP="00CB1903">
      <w:pPr>
        <w:jc w:val="center"/>
        <w:rPr>
          <w:rFonts w:cs="Tahoma"/>
          <w:color w:val="676767"/>
        </w:rPr>
      </w:pPr>
    </w:p>
    <w:p w14:paraId="0B62724D" w14:textId="77777777" w:rsidR="00CB1903" w:rsidRPr="00CB1903" w:rsidRDefault="00CB1903" w:rsidP="00CB1903">
      <w:pPr>
        <w:jc w:val="center"/>
        <w:rPr>
          <w:rFonts w:cs="Tahoma"/>
          <w:color w:val="676767"/>
        </w:rPr>
      </w:pPr>
    </w:p>
    <w:p w14:paraId="5AC7AC3E" w14:textId="77777777" w:rsidR="00CB1903" w:rsidRPr="002853BF" w:rsidRDefault="00D103C4" w:rsidP="00CB1903">
      <w:pPr>
        <w:rPr>
          <w:rStyle w:val="Strong"/>
          <w:rFonts w:cs="Tahoma"/>
          <w:color w:val="0D0D0D"/>
          <w:u w:val="single"/>
        </w:rPr>
      </w:pPr>
      <w:r w:rsidRPr="002853BF">
        <w:rPr>
          <w:rStyle w:val="Strong"/>
          <w:rFonts w:cs="Tahoma"/>
          <w:color w:val="0D0D0D"/>
          <w:u w:val="single"/>
        </w:rPr>
        <w:t>ZANIMIVOSTI</w:t>
      </w:r>
    </w:p>
    <w:p w14:paraId="3927B02C" w14:textId="77777777" w:rsidR="00CB1903" w:rsidRPr="00CB1903" w:rsidRDefault="00CB1903" w:rsidP="00CB1903">
      <w:pPr>
        <w:jc w:val="center"/>
        <w:rPr>
          <w:rStyle w:val="Strong"/>
          <w:rFonts w:cs="Tahoma"/>
          <w:color w:val="0D0D0D"/>
        </w:rPr>
      </w:pPr>
    </w:p>
    <w:p w14:paraId="429E662B" w14:textId="77777777" w:rsidR="00CB1903" w:rsidRPr="00CB1903" w:rsidRDefault="00CB1903" w:rsidP="00CB1903">
      <w:pPr>
        <w:jc w:val="center"/>
        <w:rPr>
          <w:rStyle w:val="Strong"/>
          <w:rFonts w:cs="Tahoma"/>
          <w:color w:val="0D0D0D"/>
        </w:rPr>
      </w:pPr>
    </w:p>
    <w:p w14:paraId="51C265D3" w14:textId="77777777" w:rsidR="00D103C4" w:rsidRPr="00CB1903" w:rsidRDefault="00D103C4" w:rsidP="00CB1903">
      <w:pPr>
        <w:pStyle w:val="ListParagraph"/>
        <w:numPr>
          <w:ilvl w:val="0"/>
          <w:numId w:val="2"/>
        </w:numPr>
        <w:jc w:val="center"/>
        <w:rPr>
          <w:rFonts w:cs="Tahoma"/>
          <w:color w:val="0D0D0D"/>
        </w:rPr>
      </w:pPr>
      <w:r w:rsidRPr="00CB1903">
        <w:rPr>
          <w:rFonts w:cs="Tahoma"/>
          <w:color w:val="0D0D0D"/>
        </w:rPr>
        <w:t xml:space="preserve">Ocenjuje se, da je </w:t>
      </w:r>
      <w:r w:rsidRPr="00CB1903">
        <w:rPr>
          <w:rStyle w:val="Strong"/>
          <w:rFonts w:cs="Tahoma"/>
          <w:b w:val="0"/>
          <w:color w:val="0D0D0D"/>
        </w:rPr>
        <w:t>s TB okuženih približno dve milijardi ljudi ali tretjina vsega svetovnega prebivalstva</w:t>
      </w:r>
      <w:r w:rsidRPr="00CB1903">
        <w:rPr>
          <w:rFonts w:cs="Tahoma"/>
          <w:color w:val="0D0D0D"/>
        </w:rPr>
        <w:t>. Vsako leto se na novo okuži približno devet milijonov ljudi, obenem pa vsako leto umre za posledicami TB dva do tri milijona ljudi.</w:t>
      </w:r>
    </w:p>
    <w:p w14:paraId="29C92034" w14:textId="77777777" w:rsidR="00D103C4" w:rsidRPr="00CB1903" w:rsidRDefault="00D103C4" w:rsidP="00D103C4">
      <w:pPr>
        <w:pStyle w:val="ListParagraph"/>
        <w:numPr>
          <w:ilvl w:val="0"/>
          <w:numId w:val="2"/>
        </w:numPr>
        <w:pBdr>
          <w:bottom w:val="single" w:sz="6" w:space="2" w:color="676767"/>
        </w:pBdr>
        <w:spacing w:after="45"/>
        <w:jc w:val="both"/>
        <w:outlineLvl w:val="1"/>
        <w:rPr>
          <w:rFonts w:cs="Arial"/>
          <w:color w:val="0D0D0D"/>
        </w:rPr>
      </w:pPr>
      <w:r w:rsidRPr="00CB1903">
        <w:rPr>
          <w:rFonts w:cs="Arial"/>
          <w:color w:val="0D0D0D"/>
        </w:rPr>
        <w:t xml:space="preserve">Tuberkuloza je med tremi najsmrtonosnejšimi nalezljivimi boleznimi na svetu; pred njo je na prvem mestu </w:t>
      </w:r>
      <w:hyperlink r:id="rId16" w:tooltip="AIDS" w:history="1">
        <w:r w:rsidRPr="00CB1903">
          <w:rPr>
            <w:rStyle w:val="Hyperlink"/>
            <w:rFonts w:cs="Arial"/>
            <w:color w:val="0D0D0D"/>
          </w:rPr>
          <w:t>AIDS</w:t>
        </w:r>
      </w:hyperlink>
      <w:r w:rsidRPr="00CB1903">
        <w:rPr>
          <w:rFonts w:cs="Arial"/>
          <w:color w:val="0D0D0D"/>
        </w:rPr>
        <w:t xml:space="preserve">, za posledicami katerega letno umre okoli 3 milijone ljudi, tuberkulozi na drugem mestu pa sledi na tretjem mestu </w:t>
      </w:r>
      <w:hyperlink r:id="rId17" w:tooltip="Malarija" w:history="1">
        <w:r w:rsidRPr="00CB1903">
          <w:rPr>
            <w:rStyle w:val="Hyperlink"/>
            <w:rFonts w:cs="Arial"/>
            <w:color w:val="0D0D0D"/>
          </w:rPr>
          <w:t>malarija</w:t>
        </w:r>
      </w:hyperlink>
      <w:r w:rsidRPr="00CB1903">
        <w:rPr>
          <w:rFonts w:cs="Arial"/>
          <w:color w:val="0D0D0D"/>
        </w:rPr>
        <w:t xml:space="preserve"> z enim milijonom žrtev letno.</w:t>
      </w:r>
    </w:p>
    <w:p w14:paraId="23E5287C" w14:textId="77777777" w:rsidR="00D103C4" w:rsidRPr="00CB1903" w:rsidRDefault="00D103C4" w:rsidP="00D103C4">
      <w:pPr>
        <w:pStyle w:val="ListParagraph"/>
        <w:numPr>
          <w:ilvl w:val="0"/>
          <w:numId w:val="2"/>
        </w:numPr>
        <w:pBdr>
          <w:bottom w:val="single" w:sz="6" w:space="2" w:color="676767"/>
        </w:pBdr>
        <w:spacing w:after="45"/>
        <w:outlineLvl w:val="1"/>
        <w:rPr>
          <w:rFonts w:cs="Tahoma"/>
          <w:bCs/>
          <w:color w:val="0D0D0D"/>
          <w:lang w:eastAsia="sl-SI"/>
        </w:rPr>
      </w:pPr>
      <w:r w:rsidRPr="00CB1903">
        <w:rPr>
          <w:rFonts w:cs="Tahoma"/>
          <w:bCs/>
          <w:color w:val="0D0D0D"/>
          <w:lang w:eastAsia="sl-SI"/>
        </w:rPr>
        <w:t>Poznali so jo že v davni preteklosti, saj so jo našli pri egipčanskih mumijah.,</w:t>
      </w:r>
    </w:p>
    <w:p w14:paraId="294EDC5D" w14:textId="77777777" w:rsidR="00D103C4" w:rsidRDefault="00D103C4" w:rsidP="00D103C4">
      <w:pPr>
        <w:pStyle w:val="NormalWeb"/>
        <w:jc w:val="center"/>
        <w:rPr>
          <w:rFonts w:ascii="Tahoma" w:hAnsi="Tahoma" w:cs="Tahoma"/>
          <w:color w:val="676767"/>
        </w:rPr>
      </w:pPr>
    </w:p>
    <w:p w14:paraId="5168A1EB" w14:textId="77777777" w:rsidR="00D103C4" w:rsidRDefault="00D103C4" w:rsidP="00D103C4">
      <w:pPr>
        <w:pStyle w:val="NormalWeb"/>
        <w:jc w:val="center"/>
        <w:rPr>
          <w:rFonts w:ascii="Tahoma" w:hAnsi="Tahoma" w:cs="Tahoma"/>
          <w:color w:val="676767"/>
        </w:rPr>
      </w:pPr>
    </w:p>
    <w:p w14:paraId="36188ECF" w14:textId="77777777" w:rsidR="00D103C4" w:rsidRPr="00D103C4" w:rsidRDefault="00D103C4" w:rsidP="00D103C4">
      <w:pPr>
        <w:pStyle w:val="NormalWeb"/>
        <w:jc w:val="both"/>
        <w:rPr>
          <w:rFonts w:ascii="Calibri" w:hAnsi="Calibri" w:cs="Tahoma"/>
          <w:color w:val="676767"/>
        </w:rPr>
      </w:pPr>
    </w:p>
    <w:p w14:paraId="672B7E41" w14:textId="77777777" w:rsidR="00D103C4" w:rsidRPr="00D103C4" w:rsidRDefault="00D103C4" w:rsidP="00D103C4">
      <w:pPr>
        <w:rPr>
          <w:rFonts w:cs="Arial"/>
          <w:color w:val="0D0D0D"/>
        </w:rPr>
      </w:pPr>
    </w:p>
    <w:sectPr w:rsidR="00D103C4" w:rsidRPr="00D103C4" w:rsidSect="0010286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B509D" w14:textId="77777777" w:rsidR="007D409E" w:rsidRDefault="007D409E" w:rsidP="00D103C4">
      <w:r>
        <w:separator/>
      </w:r>
    </w:p>
  </w:endnote>
  <w:endnote w:type="continuationSeparator" w:id="0">
    <w:p w14:paraId="463E2291" w14:textId="77777777" w:rsidR="007D409E" w:rsidRDefault="007D409E" w:rsidP="00D1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5468" w14:textId="77777777" w:rsidR="00D103C4" w:rsidRDefault="003C31F4">
    <w:pPr>
      <w:rPr>
        <w:rFonts w:ascii="Cambria" w:hAnsi="Cambria"/>
        <w:lang w:val="sl-SI"/>
      </w:rPr>
    </w:pPr>
    <w:r>
      <w:rPr>
        <w:rFonts w:ascii="Cambria" w:hAnsi="Cambria"/>
        <w:noProof/>
        <w:lang w:val="sl-SI" w:eastAsia="zh-TW"/>
      </w:rPr>
      <w:pict w14:anchorId="74F1AA72">
        <v:oval id="_x0000_s2055" style="position:absolute;margin-left:272.95pt;margin-top:773.25pt;width:49.35pt;height:49.35pt;z-index:251658240;mso-position-horizontal-relative:page;mso-position-vertical-relative:page;v-text-anchor:middle" fillcolor="#365f91" stroked="f">
          <v:textbox style="mso-next-textbox:#_x0000_s2055">
            <w:txbxContent>
              <w:p w14:paraId="02628193" w14:textId="77777777" w:rsidR="00D103C4" w:rsidRPr="00973351" w:rsidRDefault="00B22D57">
                <w:pPr>
                  <w:pStyle w:val="Footer"/>
                  <w:jc w:val="center"/>
                  <w:rPr>
                    <w:b/>
                    <w:color w:val="FFFFFF"/>
                    <w:sz w:val="32"/>
                    <w:szCs w:val="32"/>
                  </w:rPr>
                </w:pPr>
                <w:r>
                  <w:fldChar w:fldCharType="begin"/>
                </w:r>
                <w:r>
                  <w:instrText xml:space="preserve"> PAGE    \* MERGEFORMAT </w:instrText>
                </w:r>
                <w:r>
                  <w:fldChar w:fldCharType="separate"/>
                </w:r>
                <w:r w:rsidR="00973351" w:rsidRPr="00973351">
                  <w:rPr>
                    <w:b/>
                    <w:noProof/>
                    <w:color w:val="FFFFFF"/>
                    <w:sz w:val="32"/>
                    <w:szCs w:val="32"/>
                  </w:rPr>
                  <w:t>1</w:t>
                </w:r>
                <w:r>
                  <w:fldChar w:fldCharType="end"/>
                </w:r>
              </w:p>
              <w:p w14:paraId="18119363" w14:textId="77777777" w:rsidR="002853BF" w:rsidRDefault="002853BF"/>
            </w:txbxContent>
          </v:textbox>
          <w10:wrap anchorx="margin" anchory="page"/>
        </v:oval>
      </w:pict>
    </w:r>
  </w:p>
  <w:p w14:paraId="47F9D353" w14:textId="77777777" w:rsidR="00D103C4" w:rsidRDefault="00D1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0D1F0" w14:textId="77777777" w:rsidR="007D409E" w:rsidRDefault="007D409E" w:rsidP="00D103C4">
      <w:r>
        <w:separator/>
      </w:r>
    </w:p>
  </w:footnote>
  <w:footnote w:type="continuationSeparator" w:id="0">
    <w:p w14:paraId="20BF8A09" w14:textId="77777777" w:rsidR="007D409E" w:rsidRDefault="007D409E" w:rsidP="00D1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C4A3" w14:textId="77777777" w:rsidR="00D103C4" w:rsidRPr="00D103C4" w:rsidRDefault="003C31F4" w:rsidP="00D103C4">
    <w:pPr>
      <w:pStyle w:val="Header"/>
      <w:jc w:val="center"/>
      <w:rPr>
        <w:color w:val="365F91"/>
      </w:rPr>
    </w:pPr>
    <w:r>
      <w:rPr>
        <w:noProof/>
        <w:color w:val="365F91"/>
        <w:lang w:eastAsia="zh-TW"/>
      </w:rPr>
      <w:pict w14:anchorId="4ABDF876">
        <v:group id="_x0000_s2049" style="position:absolute;left:0;text-align:left;margin-left:94.35pt;margin-top:-71.1pt;width:105.1pt;height:274.25pt;rotation:90;flip:y;z-index:251657216;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style="mso-next-textbox:#_x0000_s2054" inset="0,0,0,0">
                <w:txbxContent>
                  <w:p w14:paraId="7624C09C" w14:textId="06D96256" w:rsidR="00D103C4" w:rsidRPr="00973351" w:rsidRDefault="00D103C4" w:rsidP="002853BF">
                    <w:pPr>
                      <w:pStyle w:val="Header"/>
                      <w:rPr>
                        <w:b/>
                        <w:bCs/>
                        <w:color w:val="FFFFFF"/>
                        <w:sz w:val="20"/>
                        <w:szCs w:val="20"/>
                      </w:rPr>
                    </w:pPr>
                  </w:p>
                </w:txbxContent>
              </v:textbox>
            </v:oval>
          </v:group>
          <w10:wrap anchorx="page" anchory="page"/>
        </v:group>
      </w:pict>
    </w:r>
    <w:r w:rsidR="00D103C4">
      <w:rPr>
        <w:color w:val="365F91"/>
      </w:rPr>
      <w:t xml:space="preserve"> TUBERKULOZA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5B7"/>
    <w:multiLevelType w:val="hybridMultilevel"/>
    <w:tmpl w:val="98AC9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EB2303"/>
    <w:multiLevelType w:val="hybridMultilevel"/>
    <w:tmpl w:val="C5FE5C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2058"/>
    <o:shapelayout v:ext="edit">
      <o:idmap v:ext="edit" data="2"/>
      <o:rules v:ext="edit">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03C4"/>
    <w:rsid w:val="0010286B"/>
    <w:rsid w:val="00106D9D"/>
    <w:rsid w:val="002853BF"/>
    <w:rsid w:val="003C31F4"/>
    <w:rsid w:val="0070325D"/>
    <w:rsid w:val="00726BB3"/>
    <w:rsid w:val="007D409E"/>
    <w:rsid w:val="00843EAA"/>
    <w:rsid w:val="00973351"/>
    <w:rsid w:val="00B22D57"/>
    <w:rsid w:val="00BB3472"/>
    <w:rsid w:val="00CB1903"/>
    <w:rsid w:val="00CD51C0"/>
    <w:rsid w:val="00D10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02B56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C4"/>
    <w:rPr>
      <w:sz w:val="24"/>
      <w:szCs w:val="24"/>
      <w:lang w:val="en-US" w:eastAsia="en-US" w:bidi="en-US"/>
    </w:rPr>
  </w:style>
  <w:style w:type="paragraph" w:styleId="Heading1">
    <w:name w:val="heading 1"/>
    <w:basedOn w:val="Normal"/>
    <w:next w:val="Normal"/>
    <w:link w:val="Heading1Char"/>
    <w:uiPriority w:val="9"/>
    <w:qFormat/>
    <w:rsid w:val="00D103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103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103C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103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03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03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03C4"/>
    <w:pPr>
      <w:spacing w:before="240" w:after="60"/>
      <w:outlineLvl w:val="6"/>
    </w:pPr>
  </w:style>
  <w:style w:type="paragraph" w:styleId="Heading8">
    <w:name w:val="heading 8"/>
    <w:basedOn w:val="Normal"/>
    <w:next w:val="Normal"/>
    <w:link w:val="Heading8Char"/>
    <w:uiPriority w:val="9"/>
    <w:semiHidden/>
    <w:unhideWhenUsed/>
    <w:qFormat/>
    <w:rsid w:val="00D103C4"/>
    <w:pPr>
      <w:spacing w:before="240" w:after="60"/>
      <w:outlineLvl w:val="7"/>
    </w:pPr>
    <w:rPr>
      <w:i/>
      <w:iCs/>
    </w:rPr>
  </w:style>
  <w:style w:type="paragraph" w:styleId="Heading9">
    <w:name w:val="heading 9"/>
    <w:basedOn w:val="Normal"/>
    <w:next w:val="Normal"/>
    <w:link w:val="Heading9Char"/>
    <w:uiPriority w:val="9"/>
    <w:semiHidden/>
    <w:unhideWhenUsed/>
    <w:qFormat/>
    <w:rsid w:val="00D103C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3C4"/>
    <w:pPr>
      <w:tabs>
        <w:tab w:val="center" w:pos="4536"/>
        <w:tab w:val="right" w:pos="9072"/>
      </w:tabs>
    </w:pPr>
  </w:style>
  <w:style w:type="character" w:customStyle="1" w:styleId="HeaderChar">
    <w:name w:val="Header Char"/>
    <w:basedOn w:val="DefaultParagraphFont"/>
    <w:link w:val="Header"/>
    <w:uiPriority w:val="99"/>
    <w:rsid w:val="00D103C4"/>
  </w:style>
  <w:style w:type="paragraph" w:styleId="Footer">
    <w:name w:val="footer"/>
    <w:basedOn w:val="Normal"/>
    <w:link w:val="FooterChar"/>
    <w:uiPriority w:val="99"/>
    <w:unhideWhenUsed/>
    <w:rsid w:val="00D103C4"/>
    <w:pPr>
      <w:tabs>
        <w:tab w:val="center" w:pos="4536"/>
        <w:tab w:val="right" w:pos="9072"/>
      </w:tabs>
    </w:pPr>
  </w:style>
  <w:style w:type="character" w:customStyle="1" w:styleId="FooterChar">
    <w:name w:val="Footer Char"/>
    <w:basedOn w:val="DefaultParagraphFont"/>
    <w:link w:val="Footer"/>
    <w:uiPriority w:val="99"/>
    <w:rsid w:val="00D103C4"/>
  </w:style>
  <w:style w:type="paragraph" w:styleId="BalloonText">
    <w:name w:val="Balloon Text"/>
    <w:basedOn w:val="Normal"/>
    <w:link w:val="BalloonTextChar"/>
    <w:uiPriority w:val="99"/>
    <w:semiHidden/>
    <w:unhideWhenUsed/>
    <w:rsid w:val="00D103C4"/>
    <w:rPr>
      <w:rFonts w:ascii="Tahoma" w:hAnsi="Tahoma" w:cs="Tahoma"/>
      <w:sz w:val="16"/>
      <w:szCs w:val="16"/>
    </w:rPr>
  </w:style>
  <w:style w:type="character" w:customStyle="1" w:styleId="BalloonTextChar">
    <w:name w:val="Balloon Text Char"/>
    <w:link w:val="BalloonText"/>
    <w:uiPriority w:val="99"/>
    <w:semiHidden/>
    <w:rsid w:val="00D103C4"/>
    <w:rPr>
      <w:rFonts w:ascii="Tahoma" w:hAnsi="Tahoma" w:cs="Tahoma"/>
      <w:sz w:val="16"/>
      <w:szCs w:val="16"/>
    </w:rPr>
  </w:style>
  <w:style w:type="character" w:styleId="Hyperlink">
    <w:name w:val="Hyperlink"/>
    <w:uiPriority w:val="99"/>
    <w:semiHidden/>
    <w:unhideWhenUsed/>
    <w:rsid w:val="00D103C4"/>
    <w:rPr>
      <w:strike w:val="0"/>
      <w:dstrike w:val="0"/>
      <w:color w:val="002BB8"/>
      <w:u w:val="none"/>
      <w:effect w:val="none"/>
    </w:rPr>
  </w:style>
  <w:style w:type="paragraph" w:styleId="NoSpacing">
    <w:name w:val="No Spacing"/>
    <w:basedOn w:val="Normal"/>
    <w:link w:val="NoSpacingChar"/>
    <w:uiPriority w:val="1"/>
    <w:qFormat/>
    <w:rsid w:val="00D103C4"/>
    <w:rPr>
      <w:szCs w:val="32"/>
    </w:rPr>
  </w:style>
  <w:style w:type="character" w:customStyle="1" w:styleId="Heading1Char">
    <w:name w:val="Heading 1 Char"/>
    <w:link w:val="Heading1"/>
    <w:uiPriority w:val="9"/>
    <w:rsid w:val="00D103C4"/>
    <w:rPr>
      <w:rFonts w:ascii="Cambria" w:eastAsia="Times New Roman" w:hAnsi="Cambria" w:cs="Times New Roman"/>
      <w:b/>
      <w:bCs/>
      <w:kern w:val="32"/>
      <w:sz w:val="32"/>
      <w:szCs w:val="32"/>
    </w:rPr>
  </w:style>
  <w:style w:type="character" w:customStyle="1" w:styleId="Heading2Char">
    <w:name w:val="Heading 2 Char"/>
    <w:link w:val="Heading2"/>
    <w:uiPriority w:val="9"/>
    <w:rsid w:val="00D103C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103C4"/>
    <w:rPr>
      <w:rFonts w:ascii="Cambria" w:eastAsia="Times New Roman" w:hAnsi="Cambria" w:cs="Times New Roman"/>
      <w:b/>
      <w:bCs/>
      <w:sz w:val="26"/>
      <w:szCs w:val="26"/>
    </w:rPr>
  </w:style>
  <w:style w:type="character" w:customStyle="1" w:styleId="Heading4Char">
    <w:name w:val="Heading 4 Char"/>
    <w:link w:val="Heading4"/>
    <w:uiPriority w:val="9"/>
    <w:semiHidden/>
    <w:rsid w:val="00D103C4"/>
    <w:rPr>
      <w:rFonts w:cs="Times New Roman"/>
      <w:b/>
      <w:bCs/>
      <w:sz w:val="28"/>
      <w:szCs w:val="28"/>
    </w:rPr>
  </w:style>
  <w:style w:type="character" w:customStyle="1" w:styleId="Heading5Char">
    <w:name w:val="Heading 5 Char"/>
    <w:link w:val="Heading5"/>
    <w:uiPriority w:val="9"/>
    <w:semiHidden/>
    <w:rsid w:val="00D103C4"/>
    <w:rPr>
      <w:rFonts w:cs="Times New Roman"/>
      <w:b/>
      <w:bCs/>
      <w:i/>
      <w:iCs/>
      <w:sz w:val="26"/>
      <w:szCs w:val="26"/>
    </w:rPr>
  </w:style>
  <w:style w:type="character" w:customStyle="1" w:styleId="Heading6Char">
    <w:name w:val="Heading 6 Char"/>
    <w:link w:val="Heading6"/>
    <w:uiPriority w:val="9"/>
    <w:semiHidden/>
    <w:rsid w:val="00D103C4"/>
    <w:rPr>
      <w:rFonts w:cs="Times New Roman"/>
      <w:b/>
      <w:bCs/>
    </w:rPr>
  </w:style>
  <w:style w:type="character" w:customStyle="1" w:styleId="Heading7Char">
    <w:name w:val="Heading 7 Char"/>
    <w:link w:val="Heading7"/>
    <w:uiPriority w:val="9"/>
    <w:semiHidden/>
    <w:rsid w:val="00D103C4"/>
    <w:rPr>
      <w:rFonts w:cs="Times New Roman"/>
      <w:sz w:val="24"/>
      <w:szCs w:val="24"/>
    </w:rPr>
  </w:style>
  <w:style w:type="character" w:customStyle="1" w:styleId="Heading8Char">
    <w:name w:val="Heading 8 Char"/>
    <w:link w:val="Heading8"/>
    <w:uiPriority w:val="9"/>
    <w:semiHidden/>
    <w:rsid w:val="00D103C4"/>
    <w:rPr>
      <w:rFonts w:cs="Times New Roman"/>
      <w:i/>
      <w:iCs/>
      <w:sz w:val="24"/>
      <w:szCs w:val="24"/>
    </w:rPr>
  </w:style>
  <w:style w:type="character" w:customStyle="1" w:styleId="Heading9Char">
    <w:name w:val="Heading 9 Char"/>
    <w:link w:val="Heading9"/>
    <w:uiPriority w:val="9"/>
    <w:semiHidden/>
    <w:rsid w:val="00D103C4"/>
    <w:rPr>
      <w:rFonts w:ascii="Cambria" w:eastAsia="Times New Roman" w:hAnsi="Cambria" w:cs="Times New Roman"/>
    </w:rPr>
  </w:style>
  <w:style w:type="paragraph" w:styleId="Caption">
    <w:name w:val="caption"/>
    <w:basedOn w:val="Normal"/>
    <w:next w:val="Normal"/>
    <w:uiPriority w:val="35"/>
    <w:semiHidden/>
    <w:unhideWhenUsed/>
    <w:rsid w:val="00D103C4"/>
    <w:rPr>
      <w:b/>
      <w:bCs/>
      <w:color w:val="4F81BD"/>
      <w:sz w:val="18"/>
      <w:szCs w:val="18"/>
    </w:rPr>
  </w:style>
  <w:style w:type="paragraph" w:styleId="Title">
    <w:name w:val="Title"/>
    <w:basedOn w:val="Normal"/>
    <w:next w:val="Normal"/>
    <w:link w:val="TitleChar"/>
    <w:uiPriority w:val="10"/>
    <w:qFormat/>
    <w:rsid w:val="00D103C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103C4"/>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D103C4"/>
    <w:pPr>
      <w:spacing w:after="60"/>
      <w:jc w:val="center"/>
      <w:outlineLvl w:val="1"/>
    </w:pPr>
    <w:rPr>
      <w:rFonts w:ascii="Cambria" w:hAnsi="Cambria"/>
    </w:rPr>
  </w:style>
  <w:style w:type="character" w:customStyle="1" w:styleId="SubtitleChar">
    <w:name w:val="Subtitle Char"/>
    <w:link w:val="Subtitle"/>
    <w:uiPriority w:val="11"/>
    <w:rsid w:val="00D103C4"/>
    <w:rPr>
      <w:rFonts w:ascii="Cambria" w:eastAsia="Times New Roman" w:hAnsi="Cambria" w:cs="Times New Roman"/>
      <w:sz w:val="24"/>
      <w:szCs w:val="24"/>
    </w:rPr>
  </w:style>
  <w:style w:type="character" w:styleId="Strong">
    <w:name w:val="Strong"/>
    <w:uiPriority w:val="22"/>
    <w:qFormat/>
    <w:rsid w:val="00D103C4"/>
    <w:rPr>
      <w:b/>
      <w:bCs/>
    </w:rPr>
  </w:style>
  <w:style w:type="character" w:styleId="Emphasis">
    <w:name w:val="Emphasis"/>
    <w:uiPriority w:val="20"/>
    <w:qFormat/>
    <w:rsid w:val="00D103C4"/>
    <w:rPr>
      <w:rFonts w:ascii="Calibri" w:hAnsi="Calibri"/>
      <w:b/>
      <w:i/>
      <w:iCs/>
    </w:rPr>
  </w:style>
  <w:style w:type="character" w:customStyle="1" w:styleId="NoSpacingChar">
    <w:name w:val="No Spacing Char"/>
    <w:link w:val="NoSpacing"/>
    <w:uiPriority w:val="1"/>
    <w:rsid w:val="00D103C4"/>
    <w:rPr>
      <w:sz w:val="24"/>
      <w:szCs w:val="32"/>
    </w:rPr>
  </w:style>
  <w:style w:type="paragraph" w:styleId="ListParagraph">
    <w:name w:val="List Paragraph"/>
    <w:basedOn w:val="Normal"/>
    <w:uiPriority w:val="34"/>
    <w:qFormat/>
    <w:rsid w:val="00D103C4"/>
    <w:pPr>
      <w:ind w:left="720"/>
      <w:contextualSpacing/>
    </w:pPr>
  </w:style>
  <w:style w:type="paragraph" w:styleId="Quote">
    <w:name w:val="Quote"/>
    <w:basedOn w:val="Normal"/>
    <w:next w:val="Normal"/>
    <w:link w:val="QuoteChar"/>
    <w:uiPriority w:val="29"/>
    <w:qFormat/>
    <w:rsid w:val="00D103C4"/>
    <w:rPr>
      <w:i/>
    </w:rPr>
  </w:style>
  <w:style w:type="character" w:customStyle="1" w:styleId="QuoteChar">
    <w:name w:val="Quote Char"/>
    <w:link w:val="Quote"/>
    <w:uiPriority w:val="29"/>
    <w:rsid w:val="00D103C4"/>
    <w:rPr>
      <w:i/>
      <w:sz w:val="24"/>
      <w:szCs w:val="24"/>
    </w:rPr>
  </w:style>
  <w:style w:type="paragraph" w:styleId="IntenseQuote">
    <w:name w:val="Intense Quote"/>
    <w:basedOn w:val="Normal"/>
    <w:next w:val="Normal"/>
    <w:link w:val="IntenseQuoteChar"/>
    <w:uiPriority w:val="30"/>
    <w:qFormat/>
    <w:rsid w:val="00D103C4"/>
    <w:pPr>
      <w:ind w:left="720" w:right="720"/>
    </w:pPr>
    <w:rPr>
      <w:b/>
      <w:i/>
      <w:szCs w:val="22"/>
    </w:rPr>
  </w:style>
  <w:style w:type="character" w:customStyle="1" w:styleId="IntenseQuoteChar">
    <w:name w:val="Intense Quote Char"/>
    <w:link w:val="IntenseQuote"/>
    <w:uiPriority w:val="30"/>
    <w:rsid w:val="00D103C4"/>
    <w:rPr>
      <w:b/>
      <w:i/>
      <w:sz w:val="24"/>
    </w:rPr>
  </w:style>
  <w:style w:type="character" w:styleId="SubtleEmphasis">
    <w:name w:val="Subtle Emphasis"/>
    <w:uiPriority w:val="19"/>
    <w:qFormat/>
    <w:rsid w:val="00D103C4"/>
    <w:rPr>
      <w:i/>
      <w:color w:val="5A5A5A"/>
    </w:rPr>
  </w:style>
  <w:style w:type="character" w:styleId="IntenseEmphasis">
    <w:name w:val="Intense Emphasis"/>
    <w:uiPriority w:val="21"/>
    <w:qFormat/>
    <w:rsid w:val="00D103C4"/>
    <w:rPr>
      <w:b/>
      <w:i/>
      <w:sz w:val="24"/>
      <w:szCs w:val="24"/>
      <w:u w:val="single"/>
    </w:rPr>
  </w:style>
  <w:style w:type="character" w:styleId="SubtleReference">
    <w:name w:val="Subtle Reference"/>
    <w:uiPriority w:val="31"/>
    <w:qFormat/>
    <w:rsid w:val="00D103C4"/>
    <w:rPr>
      <w:sz w:val="24"/>
      <w:szCs w:val="24"/>
      <w:u w:val="single"/>
    </w:rPr>
  </w:style>
  <w:style w:type="character" w:styleId="IntenseReference">
    <w:name w:val="Intense Reference"/>
    <w:uiPriority w:val="32"/>
    <w:qFormat/>
    <w:rsid w:val="00D103C4"/>
    <w:rPr>
      <w:b/>
      <w:sz w:val="24"/>
      <w:u w:val="single"/>
    </w:rPr>
  </w:style>
  <w:style w:type="character" w:styleId="BookTitle">
    <w:name w:val="Book Title"/>
    <w:uiPriority w:val="33"/>
    <w:qFormat/>
    <w:rsid w:val="00D103C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103C4"/>
    <w:pPr>
      <w:outlineLvl w:val="9"/>
    </w:pPr>
  </w:style>
  <w:style w:type="paragraph" w:styleId="NormalWeb">
    <w:name w:val="Normal (Web)"/>
    <w:basedOn w:val="Normal"/>
    <w:uiPriority w:val="99"/>
    <w:semiHidden/>
    <w:unhideWhenUsed/>
    <w:rsid w:val="00D103C4"/>
    <w:pPr>
      <w:spacing w:before="100" w:beforeAutospacing="1" w:after="100" w:afterAutospacing="1"/>
    </w:pPr>
    <w:rPr>
      <w:rFonts w:ascii="Times New Roman" w:hAnsi="Times New Roman"/>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Oku%C5%BEba" TargetMode="External"/><Relationship Id="rId13" Type="http://schemas.openxmlformats.org/officeDocument/2006/relationships/hyperlink" Target="http://sl.wikipedia.org/wiki/Tuberkuloz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wikipedia.org/w/index.php?title=Diagnoza&amp;action=edit" TargetMode="External"/><Relationship Id="rId17" Type="http://schemas.openxmlformats.org/officeDocument/2006/relationships/hyperlink" Target="http://sl.wikipedia.org/wiki/Malarija" TargetMode="External"/><Relationship Id="rId2" Type="http://schemas.openxmlformats.org/officeDocument/2006/relationships/numbering" Target="numbering.xml"/><Relationship Id="rId16" Type="http://schemas.openxmlformats.org/officeDocument/2006/relationships/hyperlink" Target="http://sl.wikipedia.org/wiki/AI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Antigen" TargetMode="External"/><Relationship Id="rId5" Type="http://schemas.openxmlformats.org/officeDocument/2006/relationships/webSettings" Target="webSettings.xml"/><Relationship Id="rId15" Type="http://schemas.openxmlformats.org/officeDocument/2006/relationships/hyperlink" Target="http://sl.wikipedia.org/wiki/Bakterija" TargetMode="External"/><Relationship Id="rId10" Type="http://schemas.openxmlformats.org/officeDocument/2006/relationships/hyperlink" Target="http://sl.wikipedia.org/wiki/Mycobacterium_tuberculos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wikipedia.org/wiki/Bakterija" TargetMode="External"/><Relationship Id="rId14" Type="http://schemas.openxmlformats.org/officeDocument/2006/relationships/hyperlink" Target="http://sl.wikipedia.org/w/index.php?title=Infekcija&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Links>
    <vt:vector size="60" baseType="variant">
      <vt:variant>
        <vt:i4>1048670</vt:i4>
      </vt:variant>
      <vt:variant>
        <vt:i4>27</vt:i4>
      </vt:variant>
      <vt:variant>
        <vt:i4>0</vt:i4>
      </vt:variant>
      <vt:variant>
        <vt:i4>5</vt:i4>
      </vt:variant>
      <vt:variant>
        <vt:lpwstr>http://sl.wikipedia.org/wiki/Malarija</vt:lpwstr>
      </vt:variant>
      <vt:variant>
        <vt:lpwstr/>
      </vt:variant>
      <vt:variant>
        <vt:i4>786526</vt:i4>
      </vt:variant>
      <vt:variant>
        <vt:i4>24</vt:i4>
      </vt:variant>
      <vt:variant>
        <vt:i4>0</vt:i4>
      </vt:variant>
      <vt:variant>
        <vt:i4>5</vt:i4>
      </vt:variant>
      <vt:variant>
        <vt:lpwstr>http://sl.wikipedia.org/wiki/AIDS</vt:lpwstr>
      </vt:variant>
      <vt:variant>
        <vt:lpwstr/>
      </vt:variant>
      <vt:variant>
        <vt:i4>7143482</vt:i4>
      </vt:variant>
      <vt:variant>
        <vt:i4>21</vt:i4>
      </vt:variant>
      <vt:variant>
        <vt:i4>0</vt:i4>
      </vt:variant>
      <vt:variant>
        <vt:i4>5</vt:i4>
      </vt:variant>
      <vt:variant>
        <vt:lpwstr>http://sl.wikipedia.org/wiki/Bakterija</vt:lpwstr>
      </vt:variant>
      <vt:variant>
        <vt:lpwstr/>
      </vt:variant>
      <vt:variant>
        <vt:i4>2097196</vt:i4>
      </vt:variant>
      <vt:variant>
        <vt:i4>18</vt:i4>
      </vt:variant>
      <vt:variant>
        <vt:i4>0</vt:i4>
      </vt:variant>
      <vt:variant>
        <vt:i4>5</vt:i4>
      </vt:variant>
      <vt:variant>
        <vt:lpwstr>http://sl.wikipedia.org/w/index.php?title=Infekcija&amp;action=edit</vt:lpwstr>
      </vt:variant>
      <vt:variant>
        <vt:lpwstr/>
      </vt:variant>
      <vt:variant>
        <vt:i4>1441882</vt:i4>
      </vt:variant>
      <vt:variant>
        <vt:i4>15</vt:i4>
      </vt:variant>
      <vt:variant>
        <vt:i4>0</vt:i4>
      </vt:variant>
      <vt:variant>
        <vt:i4>5</vt:i4>
      </vt:variant>
      <vt:variant>
        <vt:lpwstr>http://sl.wikipedia.org/wiki/Tuberkuloza</vt:lpwstr>
      </vt:variant>
      <vt:variant>
        <vt:lpwstr/>
      </vt:variant>
      <vt:variant>
        <vt:i4>3866684</vt:i4>
      </vt:variant>
      <vt:variant>
        <vt:i4>12</vt:i4>
      </vt:variant>
      <vt:variant>
        <vt:i4>0</vt:i4>
      </vt:variant>
      <vt:variant>
        <vt:i4>5</vt:i4>
      </vt:variant>
      <vt:variant>
        <vt:lpwstr>http://sl.wikipedia.org/w/index.php?title=Diagnoza&amp;action=edit</vt:lpwstr>
      </vt:variant>
      <vt:variant>
        <vt:lpwstr/>
      </vt:variant>
      <vt:variant>
        <vt:i4>1376341</vt:i4>
      </vt:variant>
      <vt:variant>
        <vt:i4>9</vt:i4>
      </vt:variant>
      <vt:variant>
        <vt:i4>0</vt:i4>
      </vt:variant>
      <vt:variant>
        <vt:i4>5</vt:i4>
      </vt:variant>
      <vt:variant>
        <vt:lpwstr>http://sl.wikipedia.org/wiki/Antigen</vt:lpwstr>
      </vt:variant>
      <vt:variant>
        <vt:lpwstr/>
      </vt:variant>
      <vt:variant>
        <vt:i4>7340032</vt:i4>
      </vt:variant>
      <vt:variant>
        <vt:i4>6</vt:i4>
      </vt:variant>
      <vt:variant>
        <vt:i4>0</vt:i4>
      </vt:variant>
      <vt:variant>
        <vt:i4>5</vt:i4>
      </vt:variant>
      <vt:variant>
        <vt:lpwstr>http://sl.wikipedia.org/wiki/Mycobacterium_tuberculosis</vt:lpwstr>
      </vt:variant>
      <vt:variant>
        <vt:lpwstr/>
      </vt:variant>
      <vt:variant>
        <vt:i4>7143482</vt:i4>
      </vt:variant>
      <vt:variant>
        <vt:i4>3</vt:i4>
      </vt:variant>
      <vt:variant>
        <vt:i4>0</vt:i4>
      </vt:variant>
      <vt:variant>
        <vt:i4>5</vt:i4>
      </vt:variant>
      <vt:variant>
        <vt:lpwstr>http://sl.wikipedia.org/wiki/Bakterija</vt:lpwstr>
      </vt:variant>
      <vt:variant>
        <vt:lpwstr/>
      </vt:variant>
      <vt:variant>
        <vt:i4>5308492</vt:i4>
      </vt:variant>
      <vt:variant>
        <vt:i4>0</vt:i4>
      </vt:variant>
      <vt:variant>
        <vt:i4>0</vt:i4>
      </vt:variant>
      <vt:variant>
        <vt:i4>5</vt:i4>
      </vt:variant>
      <vt:variant>
        <vt:lpwstr>http://sl.wikipedia.org/wiki/Oku%C5%BEba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