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322" w:rsidRDefault="00E46322">
      <w:pPr>
        <w:jc w:val="right"/>
        <w:rPr>
          <w:b/>
          <w:sz w:val="28"/>
          <w:szCs w:val="28"/>
        </w:rPr>
      </w:pPr>
      <w:bookmarkStart w:id="0" w:name="_GoBack"/>
      <w:bookmarkEnd w:id="0"/>
    </w:p>
    <w:p w:rsidR="00E46322" w:rsidRDefault="00E46322">
      <w:pPr>
        <w:jc w:val="center"/>
      </w:pPr>
    </w:p>
    <w:p w:rsidR="00E46322" w:rsidRDefault="00E46322">
      <w:pPr>
        <w:jc w:val="center"/>
      </w:pPr>
    </w:p>
    <w:p w:rsidR="00E46322" w:rsidRDefault="00E46322">
      <w:pPr>
        <w:jc w:val="center"/>
      </w:pPr>
    </w:p>
    <w:p w:rsidR="00E46322" w:rsidRDefault="00E46322">
      <w:pPr>
        <w:jc w:val="center"/>
      </w:pPr>
    </w:p>
    <w:p w:rsidR="00E46322" w:rsidRDefault="00E46322">
      <w:pPr>
        <w:jc w:val="center"/>
      </w:pPr>
    </w:p>
    <w:p w:rsidR="00E46322" w:rsidRDefault="00E46322">
      <w:pPr>
        <w:jc w:val="center"/>
      </w:pPr>
    </w:p>
    <w:p w:rsidR="00E46322" w:rsidRDefault="00E46322">
      <w:pPr>
        <w:jc w:val="center"/>
      </w:pPr>
    </w:p>
    <w:p w:rsidR="00E46322" w:rsidRDefault="001176CB">
      <w:pPr>
        <w:jc w:val="center"/>
        <w:rPr>
          <w:b/>
          <w:sz w:val="60"/>
          <w:szCs w:val="60"/>
        </w:rPr>
      </w:pPr>
      <w:r>
        <w:rPr>
          <w:b/>
          <w:sz w:val="60"/>
          <w:szCs w:val="60"/>
        </w:rPr>
        <w:t>SEMINARSKA NALOGA</w:t>
      </w:r>
    </w:p>
    <w:p w:rsidR="00E46322" w:rsidRDefault="00E87151">
      <w:pPr>
        <w:jc w:val="center"/>
        <w:rPr>
          <w:sz w:val="40"/>
          <w:szCs w:val="40"/>
        </w:rPr>
      </w:pPr>
      <w:r>
        <w:rPr>
          <w:noProof/>
        </w:rPr>
        <w:pict>
          <v:shape id="_x0000_s1026" type="#_x0000_t75" style="position:absolute;left:0;text-align:left;margin-left:17.85pt;margin-top:3.3pt;width:330.2pt;height:414pt;z-index:-251661312">
            <v:imagedata r:id="rId7" o:title="" gain="109227f" blacklevel="24248f"/>
          </v:shape>
        </w:pict>
      </w:r>
      <w:r w:rsidR="001176CB">
        <w:rPr>
          <w:sz w:val="40"/>
          <w:szCs w:val="40"/>
        </w:rPr>
        <w:t>URBANI EKOSISTEM</w:t>
      </w:r>
    </w:p>
    <w:p w:rsidR="00E46322" w:rsidRDefault="001176CB">
      <w:pPr>
        <w:jc w:val="center"/>
        <w:rPr>
          <w:sz w:val="40"/>
          <w:szCs w:val="40"/>
        </w:rPr>
      </w:pPr>
      <w:r>
        <w:rPr>
          <w:sz w:val="40"/>
          <w:szCs w:val="40"/>
        </w:rPr>
        <w:t>LJUBLJANA</w:t>
      </w:r>
    </w:p>
    <w:p w:rsidR="00E46322" w:rsidRDefault="00E46322">
      <w:pPr>
        <w:jc w:val="center"/>
        <w:rPr>
          <w:sz w:val="36"/>
          <w:szCs w:val="36"/>
        </w:rPr>
      </w:pPr>
    </w:p>
    <w:p w:rsidR="00E46322" w:rsidRDefault="00E46322">
      <w:pPr>
        <w:jc w:val="center"/>
        <w:rPr>
          <w:sz w:val="36"/>
          <w:szCs w:val="36"/>
        </w:rPr>
      </w:pPr>
    </w:p>
    <w:p w:rsidR="00E46322" w:rsidRDefault="00E46322">
      <w:pPr>
        <w:jc w:val="center"/>
        <w:rPr>
          <w:sz w:val="36"/>
          <w:szCs w:val="36"/>
        </w:rPr>
      </w:pPr>
    </w:p>
    <w:p w:rsidR="00E46322" w:rsidRDefault="00E46322">
      <w:pPr>
        <w:jc w:val="center"/>
        <w:rPr>
          <w:sz w:val="36"/>
          <w:szCs w:val="36"/>
        </w:rPr>
      </w:pPr>
    </w:p>
    <w:p w:rsidR="00E46322" w:rsidRDefault="00E46322">
      <w:pPr>
        <w:rPr>
          <w:sz w:val="30"/>
          <w:szCs w:val="30"/>
        </w:rPr>
      </w:pPr>
    </w:p>
    <w:p w:rsidR="00E46322" w:rsidRDefault="00E46322">
      <w:pPr>
        <w:rPr>
          <w:sz w:val="30"/>
          <w:szCs w:val="30"/>
        </w:rPr>
      </w:pPr>
    </w:p>
    <w:p w:rsidR="00E46322" w:rsidRDefault="00E46322">
      <w:pPr>
        <w:rPr>
          <w:sz w:val="30"/>
          <w:szCs w:val="30"/>
        </w:rPr>
      </w:pPr>
    </w:p>
    <w:p w:rsidR="00E46322" w:rsidRDefault="00E46322">
      <w:pPr>
        <w:rPr>
          <w:sz w:val="36"/>
          <w:szCs w:val="36"/>
        </w:rPr>
      </w:pPr>
    </w:p>
    <w:p w:rsidR="00E46322" w:rsidRDefault="00E46322">
      <w:pPr>
        <w:rPr>
          <w:sz w:val="36"/>
          <w:szCs w:val="36"/>
        </w:rPr>
      </w:pPr>
    </w:p>
    <w:p w:rsidR="00E46322" w:rsidRDefault="00E46322">
      <w:pPr>
        <w:rPr>
          <w:sz w:val="36"/>
          <w:szCs w:val="36"/>
        </w:rPr>
      </w:pPr>
    </w:p>
    <w:p w:rsidR="00E46322" w:rsidRDefault="00E46322">
      <w:pPr>
        <w:rPr>
          <w:sz w:val="36"/>
          <w:szCs w:val="36"/>
        </w:rPr>
      </w:pPr>
    </w:p>
    <w:p w:rsidR="00E46322" w:rsidRDefault="00E46322">
      <w:pPr>
        <w:rPr>
          <w:sz w:val="36"/>
          <w:szCs w:val="36"/>
        </w:rPr>
      </w:pPr>
    </w:p>
    <w:p w:rsidR="00E46322" w:rsidRDefault="00E46322"/>
    <w:p w:rsidR="00E46322" w:rsidRDefault="00E46322"/>
    <w:p w:rsidR="00E46322" w:rsidRDefault="00E46322"/>
    <w:p w:rsidR="00E46322" w:rsidRDefault="00E46322"/>
    <w:p w:rsidR="00E46322" w:rsidRDefault="00E46322"/>
    <w:p w:rsidR="00E46322" w:rsidRDefault="0096473C">
      <w:pPr>
        <w:rPr>
          <w:sz w:val="26"/>
          <w:szCs w:val="26"/>
        </w:rPr>
      </w:pPr>
      <w:r>
        <w:rPr>
          <w:sz w:val="26"/>
          <w:szCs w:val="26"/>
        </w:rPr>
        <w:t xml:space="preserve"> </w:t>
      </w:r>
    </w:p>
    <w:p w:rsidR="0096473C" w:rsidRDefault="0096473C">
      <w:pPr>
        <w:rPr>
          <w:sz w:val="26"/>
          <w:szCs w:val="26"/>
        </w:rPr>
      </w:pPr>
    </w:p>
    <w:p w:rsidR="0096473C" w:rsidRDefault="0096473C">
      <w:pPr>
        <w:rPr>
          <w:sz w:val="26"/>
          <w:szCs w:val="26"/>
        </w:rPr>
      </w:pPr>
    </w:p>
    <w:p w:rsidR="0096473C" w:rsidRDefault="0096473C">
      <w:pPr>
        <w:rPr>
          <w:sz w:val="26"/>
          <w:szCs w:val="26"/>
        </w:rPr>
      </w:pPr>
    </w:p>
    <w:p w:rsidR="00E46322" w:rsidRDefault="001176CB">
      <w:pPr>
        <w:rPr>
          <w:sz w:val="26"/>
          <w:szCs w:val="26"/>
        </w:rPr>
      </w:pPr>
      <w:r>
        <w:rPr>
          <w:sz w:val="26"/>
          <w:szCs w:val="26"/>
        </w:rPr>
        <w:t>Predmet: BIOLOGIJA IN EKOLOGIJA</w:t>
      </w:r>
    </w:p>
    <w:p w:rsidR="00E46322" w:rsidRDefault="00E46322">
      <w:pPr>
        <w:rPr>
          <w:sz w:val="26"/>
          <w:szCs w:val="26"/>
        </w:rPr>
      </w:pPr>
    </w:p>
    <w:p w:rsidR="00E46322" w:rsidRDefault="00E46322">
      <w:pPr>
        <w:rPr>
          <w:sz w:val="26"/>
          <w:szCs w:val="26"/>
        </w:rPr>
      </w:pPr>
    </w:p>
    <w:p w:rsidR="00E46322" w:rsidRDefault="00E46322">
      <w:pPr>
        <w:rPr>
          <w:sz w:val="26"/>
          <w:szCs w:val="26"/>
        </w:rPr>
      </w:pPr>
    </w:p>
    <w:p w:rsidR="00E46322" w:rsidRDefault="00E46322">
      <w:pPr>
        <w:rPr>
          <w:sz w:val="26"/>
          <w:szCs w:val="26"/>
        </w:rPr>
      </w:pPr>
    </w:p>
    <w:p w:rsidR="00E46322" w:rsidRDefault="00E46322">
      <w:pPr>
        <w:rPr>
          <w:sz w:val="26"/>
          <w:szCs w:val="26"/>
        </w:rPr>
      </w:pPr>
    </w:p>
    <w:p w:rsidR="00E46322" w:rsidRDefault="00E46322">
      <w:pPr>
        <w:rPr>
          <w:sz w:val="26"/>
          <w:szCs w:val="26"/>
        </w:rPr>
      </w:pPr>
    </w:p>
    <w:p w:rsidR="00E46322" w:rsidRDefault="00E46322">
      <w:pPr>
        <w:rPr>
          <w:sz w:val="26"/>
          <w:szCs w:val="26"/>
        </w:rPr>
      </w:pPr>
    </w:p>
    <w:p w:rsidR="00E46322" w:rsidRDefault="00E46322">
      <w:pPr>
        <w:rPr>
          <w:sz w:val="26"/>
          <w:szCs w:val="26"/>
        </w:rPr>
      </w:pPr>
    </w:p>
    <w:p w:rsidR="00E46322" w:rsidRDefault="001176CB">
      <w:pPr>
        <w:pStyle w:val="Heading1"/>
        <w:numPr>
          <w:ilvl w:val="0"/>
          <w:numId w:val="0"/>
        </w:numPr>
      </w:pPr>
      <w:r>
        <w:lastRenderedPageBreak/>
        <w:t>Uvod</w:t>
      </w:r>
    </w:p>
    <w:p w:rsidR="00E46322" w:rsidRDefault="00E46322"/>
    <w:p w:rsidR="00E46322" w:rsidRDefault="00E46322">
      <w:pPr>
        <w:jc w:val="both"/>
      </w:pPr>
    </w:p>
    <w:p w:rsidR="00E46322" w:rsidRDefault="00E46322">
      <w:pPr>
        <w:jc w:val="both"/>
      </w:pPr>
    </w:p>
    <w:p w:rsidR="00E46322" w:rsidRDefault="00E46322">
      <w:pPr>
        <w:jc w:val="both"/>
      </w:pPr>
    </w:p>
    <w:p w:rsidR="00E46322" w:rsidRDefault="001176CB">
      <w:pPr>
        <w:jc w:val="both"/>
      </w:pPr>
      <w:r>
        <w:t>Čeprav je na prehodu stoletja Ljubljana živela bolj na periferiji evropske zgodovine in civilizacije, a vendar znotraj njiju, bi bilo težko na ta način opisati tudi njen prehod stoletja. Tako, da pomeni ta čas tudi mejnik v razvoju slovenske kulture, predvsem literature in slikarstva, kiparstva in arhitekture, a šele začetek ljubljanskega in slovenskega urbanizma.</w:t>
      </w:r>
    </w:p>
    <w:p w:rsidR="00E46322" w:rsidRDefault="00E46322">
      <w:pPr>
        <w:jc w:val="both"/>
      </w:pPr>
    </w:p>
    <w:p w:rsidR="00E46322" w:rsidRDefault="00E46322">
      <w:pPr>
        <w:jc w:val="both"/>
      </w:pPr>
    </w:p>
    <w:p w:rsidR="00E46322" w:rsidRDefault="00E87151">
      <w:pPr>
        <w:jc w:val="both"/>
      </w:pPr>
      <w:r>
        <w:rPr>
          <w:noProof/>
        </w:rPr>
        <w:pict>
          <v:shape id="_x0000_s1037" type="#_x0000_t75" style="position:absolute;left:0;text-align:left;margin-left:63pt;margin-top:2.3pt;width:319.5pt;height:442.5pt;z-index:-251654144">
            <v:imagedata r:id="rId8" o:title="1_1" gain="99297f" blacklevel="3277f"/>
          </v:shape>
        </w:pict>
      </w: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E46322">
      <w:pPr>
        <w:jc w:val="both"/>
      </w:pPr>
    </w:p>
    <w:p w:rsidR="00E46322" w:rsidRDefault="001176CB">
      <w:pPr>
        <w:pStyle w:val="Heading1"/>
      </w:pPr>
      <w:r>
        <w:lastRenderedPageBreak/>
        <w:t>EKOSISTEM</w:t>
      </w:r>
    </w:p>
    <w:p w:rsidR="00E46322" w:rsidRDefault="00E46322"/>
    <w:p w:rsidR="00E46322" w:rsidRDefault="00E46322"/>
    <w:p w:rsidR="00E46322" w:rsidRDefault="00E46322"/>
    <w:p w:rsidR="00E46322" w:rsidRDefault="00E46322"/>
    <w:p w:rsidR="00E46322" w:rsidRDefault="001176CB">
      <w:pPr>
        <w:jc w:val="both"/>
        <w:rPr>
          <w:sz w:val="26"/>
          <w:szCs w:val="26"/>
        </w:rPr>
      </w:pPr>
      <w:r>
        <w:rPr>
          <w:sz w:val="26"/>
          <w:szCs w:val="26"/>
        </w:rPr>
        <w:t>Ekosistem je naravna enota v kateri obstaja ravnovesje med neživimi dejavniki in živimi organizmi (biotop + biocenoza).</w:t>
      </w:r>
    </w:p>
    <w:p w:rsidR="00E46322" w:rsidRDefault="00E46322">
      <w:pPr>
        <w:jc w:val="both"/>
        <w:rPr>
          <w:sz w:val="26"/>
          <w:szCs w:val="26"/>
        </w:rPr>
      </w:pPr>
    </w:p>
    <w:p w:rsidR="00E46322" w:rsidRDefault="001176CB">
      <w:pPr>
        <w:pStyle w:val="NormalWeb"/>
        <w:jc w:val="both"/>
        <w:rPr>
          <w:sz w:val="26"/>
          <w:szCs w:val="26"/>
        </w:rPr>
      </w:pPr>
      <w:r>
        <w:rPr>
          <w:sz w:val="26"/>
          <w:szCs w:val="26"/>
        </w:rPr>
        <w:t>Ekosistem je združba rastlin in živali, ki živijo skupaj in hrano ter energijo</w:t>
      </w:r>
      <w:r>
        <w:rPr>
          <w:sz w:val="26"/>
          <w:szCs w:val="26"/>
        </w:rPr>
        <w:br/>
        <w:t>za življenje pridobivajo iz istega okolja. Če se združbe živih bitij jasno razlikujejo od drugih, ki živijo v njeni bližini, jo lahko obravnavamo kot poseben ekosistem.</w:t>
      </w:r>
      <w:r>
        <w:rPr>
          <w:sz w:val="26"/>
          <w:szCs w:val="26"/>
        </w:rPr>
        <w:br/>
        <w:t>Človek je že zelo zgodaj znal izkoriščati reke. Vodni tok je dajal energijo,</w:t>
      </w:r>
      <w:r>
        <w:rPr>
          <w:sz w:val="26"/>
          <w:szCs w:val="26"/>
        </w:rPr>
        <w:br/>
        <w:t>ribe so bile obilna hrana. Toda reke so bile tudi prve velike prometne osi;omogočale so kopnim in oceani. Vikinške ladje so plule vse do mest in trgovske brkače so se spuščale vse do pristanišč; naložene z lesom iz gorskih gozdov ali z žitom iz nižin.</w:t>
      </w:r>
    </w:p>
    <w:p w:rsidR="00E46322" w:rsidRDefault="001176CB">
      <w:pPr>
        <w:pStyle w:val="NormalWeb"/>
        <w:jc w:val="both"/>
        <w:rPr>
          <w:sz w:val="26"/>
          <w:szCs w:val="26"/>
        </w:rPr>
      </w:pPr>
      <w:r>
        <w:rPr>
          <w:sz w:val="26"/>
          <w:szCs w:val="26"/>
        </w:rPr>
        <w:t>Za rastline in enako za živali so reke selitveni prostor, sredstvo za</w:t>
      </w:r>
      <w:r>
        <w:rPr>
          <w:sz w:val="26"/>
          <w:szCs w:val="26"/>
        </w:rPr>
        <w:br/>
        <w:t>osvajanje novih bivališč, neizčrpen vir hrane in kisika. Hudourniki v gorah neutrudno trgajo kepe tal in ruše rastlinja. Reke prenašajo lahka semena</w:t>
      </w:r>
      <w:r>
        <w:rPr>
          <w:sz w:val="26"/>
          <w:szCs w:val="26"/>
        </w:rPr>
        <w:br/>
        <w:t>jelš in topolov. Žuželke in ribe pogumno potujejo po toku navzgor,da odložijo jajca v sveži in čisti vodi. Druge se skrivajo pod koreninami ali kamni in čakajo na ličinke ali na paglavce.</w:t>
      </w:r>
    </w:p>
    <w:p w:rsidR="00E46322" w:rsidRDefault="001176CB">
      <w:pPr>
        <w:pStyle w:val="NormalWeb"/>
        <w:jc w:val="both"/>
        <w:rPr>
          <w:sz w:val="26"/>
          <w:szCs w:val="26"/>
        </w:rPr>
      </w:pPr>
      <w:r>
        <w:rPr>
          <w:sz w:val="26"/>
          <w:szCs w:val="26"/>
        </w:rPr>
        <w:br/>
        <w:t>V tem stalno se spreminjajočem svetu, ki je včasih krut in brez popuščanja, včasih miren in velikodušen, vsakdo poišče svoj prostor in izkoristi neskončno energijo tekoče vode.</w:t>
      </w:r>
    </w:p>
    <w:p w:rsidR="00E46322" w:rsidRDefault="001176CB">
      <w:pPr>
        <w:pStyle w:val="NormalWeb"/>
        <w:jc w:val="both"/>
        <w:rPr>
          <w:sz w:val="26"/>
          <w:szCs w:val="26"/>
        </w:rPr>
      </w:pPr>
      <w:r>
        <w:rPr>
          <w:sz w:val="26"/>
          <w:szCs w:val="26"/>
        </w:rPr>
        <w:t xml:space="preserve">Zelene površine so nepogrešljiva sestavina človekovega okolja. Skladnost med drevesnim rastjem in arhitekturo odraža humanistično razgledanost družbe – negovanje parkov in ravnanje z gozdovi, pojmovano kot ˝urban forestry˝, so znamenja kulturne ravni določenega okolja. </w:t>
      </w:r>
    </w:p>
    <w:p w:rsidR="00E46322" w:rsidRDefault="00E46322">
      <w:pPr>
        <w:pStyle w:val="NormalWeb"/>
        <w:jc w:val="both"/>
        <w:rPr>
          <w:sz w:val="4"/>
          <w:szCs w:val="4"/>
        </w:rPr>
      </w:pPr>
    </w:p>
    <w:p w:rsidR="00E46322" w:rsidRDefault="001176CB">
      <w:pPr>
        <w:pStyle w:val="NormalWeb"/>
        <w:jc w:val="both"/>
        <w:rPr>
          <w:sz w:val="26"/>
          <w:szCs w:val="26"/>
        </w:rPr>
      </w:pPr>
      <w:r>
        <w:rPr>
          <w:sz w:val="26"/>
          <w:szCs w:val="26"/>
        </w:rPr>
        <w:t xml:space="preserve">Človeštvo se zgrinja v mesta in v sodobnih družbah živi večina prebivalstva v velikih urbanih središčih. Velika mesta so značilna mravljišča, kjer so ljudje stlačeni vsak v svojo  satovnico, drug drugega ne poznajo, so drug drugemu napoti in zaradi delitve dela ne morejo živeti drug brez drugega. Tako pozabljamo na okolje, rastline in živali, da o onesnaževanju sploh ne govorim. </w:t>
      </w:r>
    </w:p>
    <w:p w:rsidR="00E46322" w:rsidRDefault="00E46322">
      <w:pPr>
        <w:pStyle w:val="NormalWeb"/>
        <w:jc w:val="both"/>
        <w:rPr>
          <w:sz w:val="26"/>
          <w:szCs w:val="26"/>
        </w:rPr>
      </w:pPr>
    </w:p>
    <w:p w:rsidR="00E46322" w:rsidRDefault="001176CB">
      <w:pPr>
        <w:pStyle w:val="NormalWeb"/>
        <w:numPr>
          <w:ilvl w:val="0"/>
          <w:numId w:val="5"/>
        </w:numPr>
        <w:jc w:val="both"/>
        <w:rPr>
          <w:b/>
          <w:sz w:val="28"/>
          <w:szCs w:val="28"/>
        </w:rPr>
      </w:pPr>
      <w:r>
        <w:rPr>
          <w:b/>
          <w:sz w:val="28"/>
          <w:szCs w:val="28"/>
        </w:rPr>
        <w:t>2 STRUKTURA EKOSISTEMA</w:t>
      </w:r>
    </w:p>
    <w:p w:rsidR="00E46322" w:rsidRDefault="001176CB">
      <w:pPr>
        <w:pStyle w:val="NormalWeb"/>
        <w:numPr>
          <w:ilvl w:val="1"/>
          <w:numId w:val="5"/>
        </w:numPr>
        <w:jc w:val="both"/>
        <w:rPr>
          <w:sz w:val="26"/>
          <w:szCs w:val="26"/>
        </w:rPr>
      </w:pPr>
      <w:r>
        <w:rPr>
          <w:sz w:val="26"/>
          <w:szCs w:val="26"/>
        </w:rPr>
        <w:t>4 osnovne komponente</w:t>
      </w:r>
    </w:p>
    <w:p w:rsidR="00E46322" w:rsidRDefault="001176CB">
      <w:pPr>
        <w:pStyle w:val="NormalWeb"/>
        <w:numPr>
          <w:ilvl w:val="2"/>
          <w:numId w:val="5"/>
        </w:numPr>
        <w:jc w:val="both"/>
        <w:rPr>
          <w:sz w:val="26"/>
          <w:szCs w:val="26"/>
        </w:rPr>
      </w:pPr>
      <w:r>
        <w:rPr>
          <w:sz w:val="26"/>
          <w:szCs w:val="26"/>
        </w:rPr>
        <w:t>nežive sestavine (voda + hranilne snovi)</w:t>
      </w:r>
    </w:p>
    <w:p w:rsidR="00E46322" w:rsidRDefault="001176CB">
      <w:pPr>
        <w:pStyle w:val="NormalWeb"/>
        <w:numPr>
          <w:ilvl w:val="2"/>
          <w:numId w:val="5"/>
        </w:numPr>
        <w:jc w:val="both"/>
        <w:rPr>
          <w:sz w:val="26"/>
          <w:szCs w:val="26"/>
        </w:rPr>
      </w:pPr>
      <w:r>
        <w:rPr>
          <w:sz w:val="26"/>
          <w:szCs w:val="26"/>
        </w:rPr>
        <w:t>primarni producenti (zelene rastline)</w:t>
      </w:r>
    </w:p>
    <w:p w:rsidR="00E46322" w:rsidRDefault="001176CB">
      <w:pPr>
        <w:pStyle w:val="NormalWeb"/>
        <w:numPr>
          <w:ilvl w:val="2"/>
          <w:numId w:val="5"/>
        </w:numPr>
        <w:jc w:val="both"/>
        <w:rPr>
          <w:sz w:val="26"/>
          <w:szCs w:val="26"/>
        </w:rPr>
      </w:pPr>
      <w:r>
        <w:rPr>
          <w:sz w:val="26"/>
          <w:szCs w:val="26"/>
        </w:rPr>
        <w:t>potrošniki (herbivori, karnivori)</w:t>
      </w:r>
    </w:p>
    <w:p w:rsidR="00E46322" w:rsidRDefault="001176CB">
      <w:pPr>
        <w:pStyle w:val="NormalWeb"/>
        <w:numPr>
          <w:ilvl w:val="2"/>
          <w:numId w:val="5"/>
        </w:numPr>
        <w:jc w:val="both"/>
        <w:rPr>
          <w:b/>
          <w:sz w:val="26"/>
          <w:szCs w:val="26"/>
        </w:rPr>
      </w:pPr>
      <w:r>
        <w:rPr>
          <w:sz w:val="26"/>
          <w:szCs w:val="26"/>
        </w:rPr>
        <w:t>razkrojevalci (dekompozitorji – mikrobi in živali, ki razgrajujejo mrtve organske odpadke) reciklirajo hranilne snovi in energijo</w:t>
      </w:r>
    </w:p>
    <w:p w:rsidR="00E46322" w:rsidRDefault="00E46322">
      <w:pPr>
        <w:pStyle w:val="NormalWeb"/>
        <w:jc w:val="both"/>
      </w:pPr>
    </w:p>
    <w:p w:rsidR="00E46322" w:rsidRDefault="00E87151">
      <w:pPr>
        <w:pStyle w:val="NormalWeb"/>
        <w:jc w:val="both"/>
      </w:pPr>
      <w:r>
        <w:rPr>
          <w:noProof/>
        </w:rPr>
        <w:pict>
          <v:shape id="_x0000_s1027" type="#_x0000_t75" style="position:absolute;left:0;text-align:left;margin-left:0;margin-top:21.25pt;width:78pt;height:99pt;z-index:-251660288">
            <v:imagedata r:id="rId9" o:title="" grayscale="t"/>
          </v:shape>
        </w:pict>
      </w:r>
    </w:p>
    <w:p w:rsidR="00E46322" w:rsidRDefault="001176CB">
      <w:pPr>
        <w:pStyle w:val="NormalWeb"/>
        <w:numPr>
          <w:ilvl w:val="3"/>
          <w:numId w:val="5"/>
        </w:numPr>
        <w:jc w:val="both"/>
        <w:rPr>
          <w:b/>
        </w:rPr>
      </w:pPr>
      <w:r>
        <w:rPr>
          <w:b/>
        </w:rPr>
        <w:t>NEŽIVO OKOLJE</w:t>
      </w:r>
    </w:p>
    <w:p w:rsidR="00E46322" w:rsidRDefault="001176CB">
      <w:pPr>
        <w:pStyle w:val="NormalWeb"/>
        <w:numPr>
          <w:ilvl w:val="2"/>
          <w:numId w:val="5"/>
        </w:numPr>
        <w:jc w:val="both"/>
        <w:rPr>
          <w:sz w:val="26"/>
          <w:szCs w:val="26"/>
        </w:rPr>
      </w:pPr>
      <w:r>
        <w:rPr>
          <w:sz w:val="26"/>
          <w:szCs w:val="26"/>
        </w:rPr>
        <w:t>elementi krožijo iz nežive narave k živim organizmom</w:t>
      </w:r>
    </w:p>
    <w:p w:rsidR="00E46322" w:rsidRDefault="001176CB">
      <w:pPr>
        <w:pStyle w:val="NormalWeb"/>
        <w:numPr>
          <w:ilvl w:val="2"/>
          <w:numId w:val="5"/>
        </w:numPr>
        <w:jc w:val="both"/>
        <w:rPr>
          <w:sz w:val="26"/>
          <w:szCs w:val="26"/>
        </w:rPr>
      </w:pPr>
      <w:r>
        <w:rPr>
          <w:sz w:val="26"/>
          <w:szCs w:val="26"/>
        </w:rPr>
        <w:t>cikel ogljika</w:t>
      </w:r>
    </w:p>
    <w:p w:rsidR="00E46322" w:rsidRDefault="001176CB">
      <w:pPr>
        <w:pStyle w:val="NormalWeb"/>
        <w:numPr>
          <w:ilvl w:val="2"/>
          <w:numId w:val="5"/>
        </w:numPr>
        <w:jc w:val="both"/>
        <w:rPr>
          <w:sz w:val="26"/>
          <w:szCs w:val="26"/>
        </w:rPr>
      </w:pPr>
      <w:r>
        <w:rPr>
          <w:sz w:val="26"/>
          <w:szCs w:val="26"/>
        </w:rPr>
        <w:t>cikel dušika (potreben je za sintezo proteinov, večina rastlin ga ne more privzeti iz atmosfere)</w:t>
      </w:r>
    </w:p>
    <w:p w:rsidR="00E46322" w:rsidRDefault="00E46322">
      <w:pPr>
        <w:pStyle w:val="NormalWeb"/>
        <w:jc w:val="both"/>
      </w:pPr>
    </w:p>
    <w:p w:rsidR="00E46322" w:rsidRDefault="00E87151">
      <w:pPr>
        <w:pStyle w:val="NormalWeb"/>
        <w:jc w:val="both"/>
      </w:pPr>
      <w:r>
        <w:rPr>
          <w:noProof/>
        </w:rPr>
        <w:pict>
          <v:shape id="_x0000_s1028" type="#_x0000_t75" style="position:absolute;left:0;text-align:left;margin-left:9pt;margin-top:27.45pt;width:69.45pt;height:85.9pt;z-index:-251659264">
            <v:imagedata r:id="rId10" o:title="" grayscale="t"/>
          </v:shape>
        </w:pict>
      </w:r>
    </w:p>
    <w:p w:rsidR="00E46322" w:rsidRDefault="001176CB">
      <w:pPr>
        <w:pStyle w:val="NormalWeb"/>
        <w:numPr>
          <w:ilvl w:val="3"/>
          <w:numId w:val="5"/>
        </w:numPr>
        <w:jc w:val="both"/>
      </w:pPr>
      <w:r>
        <w:rPr>
          <w:b/>
        </w:rPr>
        <w:t>PRODUCENTI</w:t>
      </w:r>
    </w:p>
    <w:p w:rsidR="00E46322" w:rsidRDefault="001176CB">
      <w:pPr>
        <w:pStyle w:val="NormalWeb"/>
        <w:numPr>
          <w:ilvl w:val="2"/>
          <w:numId w:val="5"/>
        </w:numPr>
        <w:jc w:val="both"/>
        <w:rPr>
          <w:sz w:val="26"/>
          <w:szCs w:val="26"/>
        </w:rPr>
      </w:pPr>
      <w:r>
        <w:rPr>
          <w:sz w:val="26"/>
          <w:szCs w:val="26"/>
        </w:rPr>
        <w:t>Fototrofi lahko privzemajo: elemente iz tal in zraka, energijo, svetlobo;</w:t>
      </w:r>
    </w:p>
    <w:p w:rsidR="00E46322" w:rsidRDefault="001176CB">
      <w:pPr>
        <w:pStyle w:val="NormalWeb"/>
        <w:numPr>
          <w:ilvl w:val="2"/>
          <w:numId w:val="5"/>
        </w:numPr>
        <w:jc w:val="both"/>
        <w:rPr>
          <w:sz w:val="26"/>
          <w:szCs w:val="26"/>
        </w:rPr>
      </w:pPr>
      <w:r>
        <w:rPr>
          <w:sz w:val="26"/>
          <w:szCs w:val="26"/>
        </w:rPr>
        <w:t>Fotosinteza</w:t>
      </w:r>
    </w:p>
    <w:p w:rsidR="00E46322" w:rsidRDefault="001176CB">
      <w:pPr>
        <w:pStyle w:val="NormalWeb"/>
        <w:numPr>
          <w:ilvl w:val="2"/>
          <w:numId w:val="5"/>
        </w:numPr>
        <w:jc w:val="both"/>
        <w:rPr>
          <w:sz w:val="26"/>
          <w:szCs w:val="26"/>
        </w:rPr>
      </w:pPr>
      <w:r>
        <w:rPr>
          <w:sz w:val="26"/>
          <w:szCs w:val="26"/>
        </w:rPr>
        <w:t>Kemotrofi: nekatere bakterije pridobivajo energijo iz kemijskih spojin, npr.: H2S;</w:t>
      </w:r>
    </w:p>
    <w:p w:rsidR="00E46322" w:rsidRDefault="00E46322">
      <w:pPr>
        <w:pStyle w:val="NormalWeb"/>
        <w:jc w:val="both"/>
      </w:pPr>
    </w:p>
    <w:p w:rsidR="00E46322" w:rsidRDefault="00E46322">
      <w:pPr>
        <w:pStyle w:val="NormalWeb"/>
        <w:jc w:val="both"/>
      </w:pPr>
    </w:p>
    <w:p w:rsidR="00E46322" w:rsidRDefault="00E87151">
      <w:pPr>
        <w:pStyle w:val="NormalWeb"/>
        <w:numPr>
          <w:ilvl w:val="3"/>
          <w:numId w:val="5"/>
        </w:numPr>
        <w:jc w:val="both"/>
      </w:pPr>
      <w:r>
        <w:rPr>
          <w:noProof/>
        </w:rPr>
        <w:pict>
          <v:shape id="_x0000_s1029" type="#_x0000_t75" style="position:absolute;left:0;text-align:left;margin-left:-17.85pt;margin-top:1.05pt;width:99.5pt;height:58.9pt;z-index:-251658240">
            <v:imagedata r:id="rId11" o:title="" grayscale="t"/>
          </v:shape>
        </w:pict>
      </w:r>
      <w:r w:rsidR="001176CB">
        <w:rPr>
          <w:b/>
        </w:rPr>
        <w:t>POTROŠNIKI</w:t>
      </w:r>
    </w:p>
    <w:p w:rsidR="00E46322" w:rsidRDefault="001176CB">
      <w:pPr>
        <w:pStyle w:val="NormalWeb"/>
        <w:numPr>
          <w:ilvl w:val="2"/>
          <w:numId w:val="5"/>
        </w:numPr>
        <w:jc w:val="both"/>
        <w:rPr>
          <w:sz w:val="26"/>
          <w:szCs w:val="26"/>
        </w:rPr>
      </w:pPr>
      <w:r>
        <w:rPr>
          <w:sz w:val="26"/>
          <w:szCs w:val="26"/>
        </w:rPr>
        <w:t>PRIMARNI direktno z rastlinami (herbivori)</w:t>
      </w:r>
    </w:p>
    <w:p w:rsidR="00E46322" w:rsidRDefault="001176CB">
      <w:pPr>
        <w:pStyle w:val="NormalWeb"/>
        <w:numPr>
          <w:ilvl w:val="2"/>
          <w:numId w:val="5"/>
        </w:numPr>
        <w:jc w:val="both"/>
        <w:rPr>
          <w:sz w:val="26"/>
          <w:szCs w:val="26"/>
        </w:rPr>
      </w:pPr>
      <w:r>
        <w:rPr>
          <w:sz w:val="26"/>
          <w:szCs w:val="26"/>
        </w:rPr>
        <w:t>SEKUNDARNI ena prehranjevalna stopnja (trofični nivo) nad rastlinami (karnivori);</w:t>
      </w:r>
    </w:p>
    <w:p w:rsidR="00E46322" w:rsidRDefault="001176CB">
      <w:pPr>
        <w:pStyle w:val="NormalWeb"/>
        <w:numPr>
          <w:ilvl w:val="2"/>
          <w:numId w:val="5"/>
        </w:numPr>
        <w:jc w:val="both"/>
        <w:rPr>
          <w:sz w:val="26"/>
          <w:szCs w:val="26"/>
        </w:rPr>
      </w:pPr>
      <w:r>
        <w:rPr>
          <w:sz w:val="26"/>
          <w:szCs w:val="26"/>
        </w:rPr>
        <w:t>OMNIVORI</w:t>
      </w:r>
    </w:p>
    <w:p w:rsidR="00E46322" w:rsidRDefault="00E46322">
      <w:pPr>
        <w:pStyle w:val="NormalWeb"/>
        <w:ind w:left="2520"/>
        <w:jc w:val="both"/>
      </w:pPr>
    </w:p>
    <w:p w:rsidR="00E46322" w:rsidRDefault="00E46322">
      <w:pPr>
        <w:pStyle w:val="NormalWeb"/>
        <w:ind w:left="2520"/>
        <w:jc w:val="both"/>
      </w:pPr>
    </w:p>
    <w:p w:rsidR="00E46322" w:rsidRDefault="001176CB">
      <w:pPr>
        <w:pStyle w:val="NormalWeb"/>
        <w:numPr>
          <w:ilvl w:val="3"/>
          <w:numId w:val="5"/>
        </w:numPr>
        <w:jc w:val="both"/>
      </w:pPr>
      <w:r>
        <w:rPr>
          <w:b/>
        </w:rPr>
        <w:t>RAZKROJEVALCI</w:t>
      </w:r>
    </w:p>
    <w:p w:rsidR="00E46322" w:rsidRDefault="001176CB">
      <w:pPr>
        <w:pStyle w:val="NormalWeb"/>
        <w:numPr>
          <w:ilvl w:val="2"/>
          <w:numId w:val="5"/>
        </w:numPr>
        <w:jc w:val="both"/>
        <w:rPr>
          <w:sz w:val="26"/>
          <w:szCs w:val="26"/>
        </w:rPr>
      </w:pPr>
      <w:r>
        <w:rPr>
          <w:sz w:val="26"/>
          <w:szCs w:val="26"/>
        </w:rPr>
        <w:t>Pridobivajo energijo s presnavljanjem odpadnih snovi in odmrlih rastlin ter živali</w:t>
      </w:r>
    </w:p>
    <w:p w:rsidR="00E46322" w:rsidRDefault="001176CB">
      <w:pPr>
        <w:pStyle w:val="NormalWeb"/>
        <w:numPr>
          <w:ilvl w:val="2"/>
          <w:numId w:val="5"/>
        </w:numPr>
        <w:jc w:val="both"/>
        <w:rPr>
          <w:sz w:val="26"/>
          <w:szCs w:val="26"/>
        </w:rPr>
      </w:pPr>
      <w:r>
        <w:rPr>
          <w:sz w:val="26"/>
          <w:szCs w:val="26"/>
        </w:rPr>
        <w:t>Skrbijo za kroženje hranilnih snovi;</w:t>
      </w:r>
    </w:p>
    <w:p w:rsidR="00E46322" w:rsidRDefault="001176CB">
      <w:pPr>
        <w:pStyle w:val="NormalWeb"/>
        <w:numPr>
          <w:ilvl w:val="2"/>
          <w:numId w:val="5"/>
        </w:numPr>
        <w:jc w:val="both"/>
        <w:rPr>
          <w:sz w:val="26"/>
          <w:szCs w:val="26"/>
        </w:rPr>
      </w:pPr>
      <w:r>
        <w:rPr>
          <w:sz w:val="26"/>
          <w:szCs w:val="26"/>
        </w:rPr>
        <w:t>Vrste razkrojevalcev:</w:t>
      </w:r>
    </w:p>
    <w:p w:rsidR="00E46322" w:rsidRDefault="001176CB">
      <w:pPr>
        <w:pStyle w:val="NormalWeb"/>
        <w:numPr>
          <w:ilvl w:val="0"/>
          <w:numId w:val="6"/>
        </w:numPr>
        <w:jc w:val="both"/>
      </w:pPr>
      <w:r>
        <w:t>Bakterije</w:t>
      </w:r>
    </w:p>
    <w:p w:rsidR="00E46322" w:rsidRDefault="001176CB">
      <w:pPr>
        <w:pStyle w:val="NormalWeb"/>
        <w:numPr>
          <w:ilvl w:val="0"/>
          <w:numId w:val="6"/>
        </w:numPr>
        <w:jc w:val="both"/>
      </w:pPr>
      <w:r>
        <w:t>Glive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826"/>
        <w:gridCol w:w="120"/>
        <w:gridCol w:w="5347"/>
      </w:tblGrid>
      <w:tr w:rsidR="00E46322">
        <w:trPr>
          <w:tblCellSpacing w:w="15" w:type="dxa"/>
        </w:trPr>
        <w:tc>
          <w:tcPr>
            <w:tcW w:w="0" w:type="auto"/>
            <w:vAlign w:val="center"/>
          </w:tcPr>
          <w:p w:rsidR="00E46322" w:rsidRDefault="001176CB">
            <w:r>
              <w:fldChar w:fldCharType="begin"/>
            </w:r>
            <w:r>
              <w:instrText xml:space="preserve"> INCLUDEPICTURE "http://www2.arnes.si/~soptbeca/gobe/s04a01.jpg" \* MERGEFORMATINET </w:instrText>
            </w:r>
            <w:r>
              <w:fldChar w:fldCharType="separate"/>
            </w:r>
            <w:r w:rsidR="008217F8">
              <w:fldChar w:fldCharType="begin"/>
            </w:r>
            <w:r w:rsidR="008217F8">
              <w:instrText xml:space="preserve"> INCLUDEPICTURE  "http://www2.arnes.si/~soptbeca/gobe/s04a01.jpg" \* MERGEFORMATINET </w:instrText>
            </w:r>
            <w:r w:rsidR="008217F8">
              <w:fldChar w:fldCharType="separate"/>
            </w:r>
            <w:r w:rsidR="00E87151">
              <w:fldChar w:fldCharType="begin"/>
            </w:r>
            <w:r w:rsidR="00E87151">
              <w:instrText xml:space="preserve"> </w:instrText>
            </w:r>
            <w:r w:rsidR="00E87151">
              <w:instrText>INCLUDEPICTURE  "http://www2.arnes.si/~soptbeca/gobe/s04a01.jpg" \* MERGEFORMATINET</w:instrText>
            </w:r>
            <w:r w:rsidR="00E87151">
              <w:instrText xml:space="preserve"> </w:instrText>
            </w:r>
            <w:r w:rsidR="00E87151">
              <w:fldChar w:fldCharType="separate"/>
            </w:r>
            <w:r w:rsidR="00E87151">
              <w:pict>
                <v:shape id="_x0000_i1026" type="#_x0000_t75" alt="" style="width:187.5pt;height:112.5pt">
                  <v:imagedata r:id="rId12" r:href="rId13"/>
                </v:shape>
              </w:pict>
            </w:r>
            <w:r w:rsidR="00E87151">
              <w:fldChar w:fldCharType="end"/>
            </w:r>
            <w:r w:rsidR="008217F8">
              <w:fldChar w:fldCharType="end"/>
            </w:r>
            <w:r>
              <w:fldChar w:fldCharType="end"/>
            </w:r>
          </w:p>
        </w:tc>
        <w:tc>
          <w:tcPr>
            <w:tcW w:w="0" w:type="auto"/>
            <w:vAlign w:val="center"/>
          </w:tcPr>
          <w:p w:rsidR="00E46322" w:rsidRDefault="001176CB">
            <w:r>
              <w:t> </w:t>
            </w:r>
          </w:p>
        </w:tc>
        <w:tc>
          <w:tcPr>
            <w:tcW w:w="0" w:type="auto"/>
            <w:vAlign w:val="center"/>
          </w:tcPr>
          <w:p w:rsidR="00E46322" w:rsidRDefault="001176CB">
            <w:r>
              <w:t>GNILOZIVKE so glive, ki se hranijo z odmrlimi ali razpadajocimi raslinskimi ostanki.</w:t>
            </w:r>
          </w:p>
        </w:tc>
      </w:tr>
      <w:tr w:rsidR="00E46322">
        <w:trPr>
          <w:tblCellSpacing w:w="15" w:type="dxa"/>
        </w:trPr>
        <w:tc>
          <w:tcPr>
            <w:tcW w:w="0" w:type="auto"/>
            <w:vAlign w:val="center"/>
          </w:tcPr>
          <w:p w:rsidR="00E46322" w:rsidRDefault="001176CB">
            <w:r>
              <w:fldChar w:fldCharType="begin"/>
            </w:r>
            <w:r>
              <w:instrText xml:space="preserve"> INCLUDEPICTURE "http://www2.arnes.si/~soptbeca/gobe/s04a02.jpg" \* MERGEFORMATINET </w:instrText>
            </w:r>
            <w:r>
              <w:fldChar w:fldCharType="separate"/>
            </w:r>
            <w:r w:rsidR="008217F8">
              <w:fldChar w:fldCharType="begin"/>
            </w:r>
            <w:r w:rsidR="008217F8">
              <w:instrText xml:space="preserve"> INCLUDEPICTURE  "http://www2.arnes.si/~soptbeca/gobe/s04a02.jpg" \* MERGEFORMATINET </w:instrText>
            </w:r>
            <w:r w:rsidR="008217F8">
              <w:fldChar w:fldCharType="separate"/>
            </w:r>
            <w:r w:rsidR="00E87151">
              <w:fldChar w:fldCharType="begin"/>
            </w:r>
            <w:r w:rsidR="00E87151">
              <w:instrText xml:space="preserve"> </w:instrText>
            </w:r>
            <w:r w:rsidR="00E87151">
              <w:instrText>INCLUDEPICTURE  "http://www2.arnes.si/~soptbeca/go</w:instrText>
            </w:r>
            <w:r w:rsidR="00E87151">
              <w:instrText>be/s04a02.jpg" \* MERGEFORMATINET</w:instrText>
            </w:r>
            <w:r w:rsidR="00E87151">
              <w:instrText xml:space="preserve"> </w:instrText>
            </w:r>
            <w:r w:rsidR="00E87151">
              <w:fldChar w:fldCharType="separate"/>
            </w:r>
            <w:r w:rsidR="00E87151">
              <w:pict>
                <v:shape id="_x0000_i1027" type="#_x0000_t75" alt="" style="width:187.5pt;height:112.5pt">
                  <v:imagedata r:id="rId14" r:href="rId15"/>
                </v:shape>
              </w:pict>
            </w:r>
            <w:r w:rsidR="00E87151">
              <w:fldChar w:fldCharType="end"/>
            </w:r>
            <w:r w:rsidR="008217F8">
              <w:fldChar w:fldCharType="end"/>
            </w:r>
            <w:r>
              <w:fldChar w:fldCharType="end"/>
            </w:r>
          </w:p>
        </w:tc>
        <w:tc>
          <w:tcPr>
            <w:tcW w:w="0" w:type="auto"/>
            <w:vAlign w:val="center"/>
          </w:tcPr>
          <w:p w:rsidR="00E46322" w:rsidRDefault="001176CB">
            <w:r>
              <w:t> </w:t>
            </w:r>
          </w:p>
        </w:tc>
        <w:tc>
          <w:tcPr>
            <w:tcW w:w="0" w:type="auto"/>
            <w:vAlign w:val="center"/>
          </w:tcPr>
          <w:p w:rsidR="00E46322" w:rsidRDefault="001176CB">
            <w:r>
              <w:t xml:space="preserve">ZAJEDAVKE ali PARAZITI so glive, ki zajedajo zive organizme in iz njih crpajo hranilne snovi. Pri tem jih oslabijo ali celo uinicijo. </w:t>
            </w:r>
          </w:p>
        </w:tc>
      </w:tr>
      <w:tr w:rsidR="00E46322">
        <w:trPr>
          <w:tblCellSpacing w:w="15" w:type="dxa"/>
        </w:trPr>
        <w:tc>
          <w:tcPr>
            <w:tcW w:w="0" w:type="auto"/>
            <w:vAlign w:val="center"/>
          </w:tcPr>
          <w:p w:rsidR="00E46322" w:rsidRDefault="001176CB">
            <w:r>
              <w:fldChar w:fldCharType="begin"/>
            </w:r>
            <w:r>
              <w:instrText xml:space="preserve"> INCLUDEPICTURE "http://www2.arnes.si/~soptbeca/gobe/s04a03.jpg" \* MERGEFORMATINET </w:instrText>
            </w:r>
            <w:r>
              <w:fldChar w:fldCharType="separate"/>
            </w:r>
            <w:r w:rsidR="008217F8">
              <w:fldChar w:fldCharType="begin"/>
            </w:r>
            <w:r w:rsidR="008217F8">
              <w:instrText xml:space="preserve"> INCLUDEPICTURE  "http://www2.arnes.si/~soptbeca/gobe/s04a03.jpg" \* MERGEFORMATINET </w:instrText>
            </w:r>
            <w:r w:rsidR="008217F8">
              <w:fldChar w:fldCharType="separate"/>
            </w:r>
            <w:r w:rsidR="00E87151">
              <w:fldChar w:fldCharType="begin"/>
            </w:r>
            <w:r w:rsidR="00E87151">
              <w:instrText xml:space="preserve"> </w:instrText>
            </w:r>
            <w:r w:rsidR="00E87151">
              <w:instrText>INCLUDEPICTURE  "http://www2.arnes.si/~soptbeca/gobe/s04a03.jpg" \* MERGEFORMATINET</w:instrText>
            </w:r>
            <w:r w:rsidR="00E87151">
              <w:instrText xml:space="preserve"> </w:instrText>
            </w:r>
            <w:r w:rsidR="00E87151">
              <w:fldChar w:fldCharType="separate"/>
            </w:r>
            <w:r w:rsidR="00E87151">
              <w:pict>
                <v:shape id="_x0000_i1028" type="#_x0000_t75" alt="" style="width:187.5pt;height:112.5pt">
                  <v:imagedata r:id="rId16" r:href="rId17"/>
                </v:shape>
              </w:pict>
            </w:r>
            <w:r w:rsidR="00E87151">
              <w:fldChar w:fldCharType="end"/>
            </w:r>
            <w:r w:rsidR="008217F8">
              <w:fldChar w:fldCharType="end"/>
            </w:r>
            <w:r>
              <w:fldChar w:fldCharType="end"/>
            </w:r>
          </w:p>
        </w:tc>
        <w:tc>
          <w:tcPr>
            <w:tcW w:w="0" w:type="auto"/>
            <w:vAlign w:val="center"/>
          </w:tcPr>
          <w:p w:rsidR="00E46322" w:rsidRDefault="001176CB">
            <w:r>
              <w:t> </w:t>
            </w:r>
          </w:p>
        </w:tc>
        <w:tc>
          <w:tcPr>
            <w:tcW w:w="0" w:type="auto"/>
            <w:vAlign w:val="center"/>
          </w:tcPr>
          <w:p w:rsidR="00E46322" w:rsidRDefault="001176CB">
            <w:r>
              <w:t>SIMBIOTICNE glive zive v SOZITJU ali SIMBIOZI z drevesom. Gliva obrasca korenine drevesa. Z drevesom si izmenjujeta hranilne snovi in zato oba bolje uspevata.</w:t>
            </w:r>
          </w:p>
        </w:tc>
      </w:tr>
    </w:tbl>
    <w:p w:rsidR="00E46322" w:rsidRDefault="00E46322">
      <w:pPr>
        <w:pStyle w:val="NormalWeb"/>
        <w:ind w:left="2340"/>
        <w:jc w:val="both"/>
      </w:pPr>
    </w:p>
    <w:p w:rsidR="00E46322" w:rsidRDefault="001176CB">
      <w:pPr>
        <w:pStyle w:val="NormalWeb"/>
        <w:numPr>
          <w:ilvl w:val="0"/>
          <w:numId w:val="6"/>
        </w:numPr>
        <w:jc w:val="both"/>
      </w:pPr>
      <w:r>
        <w:t>Ogenj</w:t>
      </w:r>
    </w:p>
    <w:p w:rsidR="00E46322" w:rsidRDefault="001176CB">
      <w:pPr>
        <w:pStyle w:val="Heading1"/>
      </w:pPr>
      <w:r>
        <w:t>URBANIZEM</w:t>
      </w:r>
    </w:p>
    <w:p w:rsidR="00E46322" w:rsidRDefault="00E46322"/>
    <w:p w:rsidR="00E46322" w:rsidRDefault="00E46322"/>
    <w:p w:rsidR="00E46322" w:rsidRDefault="001176CB">
      <w:pPr>
        <w:jc w:val="both"/>
        <w:rPr>
          <w:sz w:val="26"/>
          <w:szCs w:val="26"/>
        </w:rPr>
      </w:pPr>
      <w:r>
        <w:rPr>
          <w:sz w:val="26"/>
          <w:szCs w:val="26"/>
        </w:rPr>
        <w:t>Nekaterim pojmom in besedam je težko zapisati definicijo, pa naj bi tisti, ki to dela, še tako upošteval priporočila kitajskega filozofa in družbenega reformatorja Konfucija, ki je odklanjal javne funkcije, a na vprašanje, kaj bi najprej storil če bi katero vendarle sprejel, dejal, da bi najprej poskrbel za čistost pojmov. Posebno takrat, ko gre za obstranske pojme, za različne pomene in oblike človeške ali družbene zavesti in vesti, jim je že na samem začetku težko izbrati ustrezen bližnji rod.</w:t>
      </w:r>
    </w:p>
    <w:p w:rsidR="00E46322" w:rsidRDefault="00E46322">
      <w:pPr>
        <w:jc w:val="both"/>
      </w:pPr>
    </w:p>
    <w:p w:rsidR="00E46322" w:rsidRDefault="00E46322">
      <w:pPr>
        <w:jc w:val="both"/>
      </w:pPr>
    </w:p>
    <w:p w:rsidR="00E46322" w:rsidRDefault="00E46322">
      <w:pPr>
        <w:jc w:val="both"/>
      </w:pPr>
    </w:p>
    <w:p w:rsidR="00E46322" w:rsidRDefault="001176CB">
      <w:pPr>
        <w:jc w:val="both"/>
        <w:rPr>
          <w:sz w:val="26"/>
          <w:szCs w:val="26"/>
        </w:rPr>
      </w:pPr>
      <w:r>
        <w:rPr>
          <w:sz w:val="26"/>
          <w:szCs w:val="26"/>
        </w:rPr>
        <w:t>Urbanizacija je kot civilizacijski proces stara in dolgotrajna, kot je razvoj civilizacije sam. Zato mnogi zgodovinarji in sociologi začenjajo razlagati ta proces z neolitsko revolucijo in od tod naprej do njegovega, lahko bi rekli ˝klasičnega˝obdobja – industrijske produkcije devetnajstega stoletja in vse do njegove kulminacije v znanstveno tehnološki revoluciji.</w:t>
      </w:r>
    </w:p>
    <w:p w:rsidR="00E46322" w:rsidRDefault="00E46322">
      <w:pPr>
        <w:jc w:val="both"/>
        <w:rPr>
          <w:sz w:val="26"/>
          <w:szCs w:val="26"/>
        </w:rPr>
      </w:pPr>
    </w:p>
    <w:p w:rsidR="00E46322" w:rsidRDefault="001176CB">
      <w:pPr>
        <w:jc w:val="both"/>
        <w:rPr>
          <w:sz w:val="26"/>
          <w:szCs w:val="26"/>
        </w:rPr>
      </w:pPr>
      <w:r>
        <w:rPr>
          <w:sz w:val="26"/>
          <w:szCs w:val="26"/>
        </w:rPr>
        <w:t>Glavni, a nikdar dosežen cilj urbanizma pa postane in ostane – načrtovati mesta, prav naravnane tehnike in visoke kulture, mesta brez ekoloških, ekonomskih in socialnih nasprotij.</w:t>
      </w:r>
    </w:p>
    <w:p w:rsidR="00E46322" w:rsidRDefault="00E46322">
      <w:pPr>
        <w:jc w:val="both"/>
      </w:pPr>
    </w:p>
    <w:p w:rsidR="00E46322" w:rsidRDefault="001176CB">
      <w:pPr>
        <w:pStyle w:val="Heading1"/>
      </w:pPr>
      <w:r>
        <w:t>LJUBLJANA URBANA</w:t>
      </w:r>
    </w:p>
    <w:p w:rsidR="00E46322" w:rsidRDefault="00E46322"/>
    <w:p w:rsidR="00E46322" w:rsidRDefault="00E46322"/>
    <w:p w:rsidR="00E46322" w:rsidRDefault="001176CB">
      <w:pPr>
        <w:jc w:val="both"/>
        <w:rPr>
          <w:sz w:val="26"/>
          <w:szCs w:val="26"/>
        </w:rPr>
      </w:pPr>
      <w:r>
        <w:rPr>
          <w:sz w:val="26"/>
          <w:szCs w:val="26"/>
        </w:rPr>
        <w:t>Čeprav je na prehodu stoletja Ljubljana živela bolj na periferiji evropske zgodovine in civilizacije, a vendar znotraj njiju, bi bilo težko na ta način opisati tudi njen prehod stoletja. Kvečjemu tako, da pomeni ta čas tudi mejnik v razvoju slovenske kulture, predvsem literature ter slikarstva, kiparstva in arhitekture, a šele začetek ljubljanskega in slovenskega urbanizma.</w:t>
      </w:r>
    </w:p>
    <w:p w:rsidR="00E46322" w:rsidRDefault="00E46322">
      <w:pPr>
        <w:jc w:val="both"/>
        <w:rPr>
          <w:sz w:val="26"/>
          <w:szCs w:val="26"/>
        </w:rPr>
      </w:pPr>
    </w:p>
    <w:p w:rsidR="00E46322" w:rsidRDefault="001176CB">
      <w:pPr>
        <w:jc w:val="both"/>
        <w:rPr>
          <w:sz w:val="26"/>
          <w:szCs w:val="26"/>
        </w:rPr>
      </w:pPr>
      <w:r>
        <w:rPr>
          <w:sz w:val="26"/>
          <w:szCs w:val="26"/>
        </w:rPr>
        <w:t>Potres v Ljubljani 1895 spada v zgodovino narave, ne v zgodovino naroda in njegove kulture, a ker sta zgodovina narave in družbe neločljivi v svoji sovisnosti, je bil ta potres tudi del zgodovine Ljubljane in njenega urbanizma posebej. Seveda to ni bilo zadostno za to, da bi Ljubljana postala in ostala središče slovenske arhitekture in slovenskega urbanizma. Zato so bili potrebni tudi arhitekti evropske kulture in urbanisti evropske razgledanosti, ki so dali prve načrte njenega urbanističnega razvoja.</w:t>
      </w:r>
    </w:p>
    <w:p w:rsidR="00E46322" w:rsidRDefault="00E46322">
      <w:pPr>
        <w:jc w:val="both"/>
        <w:rPr>
          <w:sz w:val="26"/>
          <w:szCs w:val="26"/>
        </w:rPr>
      </w:pPr>
    </w:p>
    <w:p w:rsidR="00E46322" w:rsidRDefault="001176CB">
      <w:pPr>
        <w:jc w:val="both"/>
        <w:rPr>
          <w:sz w:val="26"/>
          <w:szCs w:val="26"/>
        </w:rPr>
      </w:pPr>
      <w:r>
        <w:rPr>
          <w:sz w:val="26"/>
          <w:szCs w:val="26"/>
        </w:rPr>
        <w:t xml:space="preserve">Ljubljana doživlja v svoji novejši zgodovini dva prilastka: bela Ljubljana in Ljubljana ljubljena. V prvem se združuje želja, da bi bilo mesto vedno čisto, svetlo in lepo, zeleno in nenazadnje belo. V drugem je beseda igra za eno izmed razlag o tem, odkod ima mesto svoje ime. </w:t>
      </w:r>
    </w:p>
    <w:p w:rsidR="00E46322" w:rsidRDefault="00E46322">
      <w:pPr>
        <w:jc w:val="both"/>
        <w:rPr>
          <w:sz w:val="26"/>
          <w:szCs w:val="26"/>
        </w:rPr>
      </w:pPr>
    </w:p>
    <w:p w:rsidR="00E46322" w:rsidRDefault="001176CB">
      <w:pPr>
        <w:jc w:val="both"/>
        <w:rPr>
          <w:sz w:val="26"/>
          <w:szCs w:val="26"/>
        </w:rPr>
      </w:pPr>
      <w:r>
        <w:rPr>
          <w:sz w:val="26"/>
          <w:szCs w:val="26"/>
        </w:rPr>
        <w:t>Tu dodajamo Ljubljani še en, tretji prilastek: Ljubljana urbana, povedati želi, da je malo katero mesto, upoštevajoč čas urbanizma, doživelo in doživlja toliko urbanistične pozornosti kot prav ona.</w:t>
      </w:r>
    </w:p>
    <w:p w:rsidR="00E46322" w:rsidRDefault="00E46322">
      <w:pPr>
        <w:jc w:val="both"/>
        <w:rPr>
          <w:sz w:val="26"/>
          <w:szCs w:val="26"/>
        </w:rPr>
      </w:pPr>
    </w:p>
    <w:p w:rsidR="00E46322" w:rsidRDefault="001176CB">
      <w:pPr>
        <w:jc w:val="both"/>
        <w:rPr>
          <w:sz w:val="26"/>
          <w:szCs w:val="26"/>
        </w:rPr>
      </w:pPr>
      <w:r>
        <w:rPr>
          <w:sz w:val="26"/>
          <w:szCs w:val="26"/>
        </w:rPr>
        <w:t>Trije prilastki Ljubljane, bele – Ljubljane – urbane, pomenijo trajen dolg vse narodne skupnosti do nje, do njenega naravnega, kulturnega  in političnega središča in glavnega mesta, hkrati pa dolg slovenske arhitekture in slovenskega urbanizma.</w:t>
      </w:r>
    </w:p>
    <w:p w:rsidR="00E46322" w:rsidRDefault="00E46322">
      <w:pPr>
        <w:pStyle w:val="NormalWeb"/>
        <w:rPr>
          <w:rFonts w:ascii="Times New Roman!CE" w:hAnsi="Times New Roman!CE"/>
          <w:b/>
          <w:bCs/>
          <w:color w:val="FF0000"/>
          <w:sz w:val="48"/>
          <w:szCs w:val="48"/>
        </w:rPr>
      </w:pPr>
    </w:p>
    <w:p w:rsidR="002710B3" w:rsidRDefault="002710B3">
      <w:pPr>
        <w:pStyle w:val="NormalWeb"/>
        <w:rPr>
          <w:rFonts w:ascii="Times New Roman!CE" w:hAnsi="Times New Roman!CE"/>
          <w:b/>
          <w:bCs/>
          <w:color w:val="FF0000"/>
          <w:sz w:val="48"/>
          <w:szCs w:val="48"/>
        </w:rPr>
      </w:pPr>
    </w:p>
    <w:p w:rsidR="002710B3" w:rsidRDefault="002710B3">
      <w:pPr>
        <w:pStyle w:val="NormalWeb"/>
        <w:rPr>
          <w:rFonts w:ascii="Times New Roman!CE" w:hAnsi="Times New Roman!CE"/>
          <w:b/>
          <w:bCs/>
          <w:color w:val="FF0000"/>
          <w:sz w:val="48"/>
          <w:szCs w:val="48"/>
        </w:rPr>
      </w:pPr>
    </w:p>
    <w:p w:rsidR="002710B3" w:rsidRDefault="002710B3">
      <w:pPr>
        <w:pStyle w:val="NormalWeb"/>
        <w:rPr>
          <w:rFonts w:ascii="Times New Roman!CE" w:hAnsi="Times New Roman!CE"/>
          <w:b/>
          <w:bCs/>
          <w:color w:val="FF0000"/>
          <w:sz w:val="48"/>
          <w:szCs w:val="48"/>
        </w:rPr>
      </w:pPr>
    </w:p>
    <w:p w:rsidR="00E46322" w:rsidRDefault="001176CB">
      <w:pPr>
        <w:pStyle w:val="NormalWeb"/>
        <w:jc w:val="center"/>
        <w:rPr>
          <w:rFonts w:ascii="Times New Roman!CE" w:hAnsi="Times New Roman!CE"/>
          <w:b/>
          <w:bCs/>
          <w:color w:val="FF0000"/>
          <w:sz w:val="48"/>
          <w:szCs w:val="48"/>
        </w:rPr>
      </w:pPr>
      <w:r>
        <w:rPr>
          <w:rFonts w:ascii="Times New Roman!CE" w:hAnsi="Times New Roman!CE"/>
          <w:b/>
          <w:bCs/>
          <w:color w:val="FF0000"/>
          <w:sz w:val="48"/>
          <w:szCs w:val="48"/>
        </w:rPr>
        <w:t xml:space="preserve">BIOTSKA RAZNOVRSTNOST V LJUBLJANI </w:t>
      </w:r>
    </w:p>
    <w:p w:rsidR="00E46322" w:rsidRDefault="00E46322">
      <w:pPr>
        <w:pStyle w:val="NormalWeb"/>
        <w:jc w:val="center"/>
        <w:rPr>
          <w:rFonts w:ascii="Times New Roman!CE" w:hAnsi="Times New Roman!CE"/>
          <w:bCs/>
          <w:sz w:val="48"/>
          <w:szCs w:val="48"/>
        </w:rPr>
      </w:pPr>
    </w:p>
    <w:p w:rsidR="00E46322" w:rsidRDefault="001176CB">
      <w:pPr>
        <w:pStyle w:val="NormalWeb"/>
      </w:pPr>
      <w:r>
        <w:rPr>
          <w:rFonts w:ascii="Times New Roman!CE" w:hAnsi="Times New Roman!CE"/>
          <w:bCs/>
          <w:sz w:val="27"/>
          <w:szCs w:val="27"/>
        </w:rPr>
        <w:t>KAJ JE BIODIVERZITETA</w:t>
      </w:r>
    </w:p>
    <w:p w:rsidR="00E46322" w:rsidRDefault="001176CB">
      <w:pPr>
        <w:pStyle w:val="NormalWeb"/>
        <w:rPr>
          <w:rFonts w:ascii="Times New Roman!CE" w:hAnsi="Times New Roman!CE"/>
        </w:rPr>
      </w:pPr>
      <w:r>
        <w:rPr>
          <w:rFonts w:ascii="Times New Roman!CE" w:hAnsi="Times New Roman!CE"/>
        </w:rPr>
        <w:t xml:space="preserve">Biodiverziteta oziroma biotska raznovrstnost je življenjska, zlasti vrstna raznolikost ali pestrost živih bitij. Zajema različne organizacijske ravni življenja: govorimo o vrstni in genetski diverziteti in o raznolikosti ekosistemov. Opredeljena je tudi časovno, saj se je spreminjala v zgodovini Zemlje. Pomembno je tudi vedeti, da so s stališča biodiverzitete vse vrste enakovredne (jelen je enakovreden mikroskopsko majhni živali). </w:t>
      </w:r>
    </w:p>
    <w:p w:rsidR="00E46322" w:rsidRDefault="00E87151">
      <w:pPr>
        <w:pStyle w:val="NormalWeb"/>
      </w:pPr>
      <w:r>
        <w:rPr>
          <w:noProof/>
        </w:rPr>
        <w:pict>
          <v:shape id="_x0000_s1030" type="#_x0000_t75" style="position:absolute;margin-left:63pt;margin-top:3.4pt;width:162pt;height:2in;z-index:-251657216">
            <v:imagedata r:id="rId18" o:title="drevo4"/>
          </v:shape>
        </w:pict>
      </w:r>
    </w:p>
    <w:p w:rsidR="00E46322" w:rsidRDefault="00E46322">
      <w:pPr>
        <w:pStyle w:val="NormalWeb"/>
        <w:jc w:val="both"/>
      </w:pPr>
    </w:p>
    <w:p w:rsidR="00E46322" w:rsidRDefault="00E87151">
      <w:pPr>
        <w:pStyle w:val="NormalWeb"/>
        <w:jc w:val="both"/>
      </w:pPr>
      <w:r>
        <w:rPr>
          <w:noProof/>
        </w:rPr>
        <w:pict>
          <v:shape id="_x0000_s1031" type="#_x0000_t75" style="position:absolute;left:0;text-align:left;margin-left:207pt;margin-top:10.8pt;width:135pt;height:120pt;z-index:-251656192">
            <v:imagedata r:id="rId19" o:title="drevo6"/>
          </v:shape>
        </w:pict>
      </w:r>
    </w:p>
    <w:p w:rsidR="00E46322" w:rsidRDefault="00E46322">
      <w:pPr>
        <w:pStyle w:val="NormalWeb"/>
        <w:jc w:val="both"/>
      </w:pPr>
    </w:p>
    <w:p w:rsidR="00E46322" w:rsidRDefault="00E46322">
      <w:pPr>
        <w:pStyle w:val="NormalWeb"/>
        <w:jc w:val="both"/>
      </w:pPr>
    </w:p>
    <w:p w:rsidR="00E46322" w:rsidRDefault="00E46322">
      <w:pPr>
        <w:pStyle w:val="NormalWeb"/>
        <w:jc w:val="both"/>
      </w:pPr>
    </w:p>
    <w:p w:rsidR="00E46322" w:rsidRDefault="00E46322">
      <w:pPr>
        <w:pStyle w:val="NormalWeb"/>
        <w:jc w:val="both"/>
      </w:pPr>
    </w:p>
    <w:p w:rsidR="00E46322" w:rsidRDefault="00E46322">
      <w:pPr>
        <w:pStyle w:val="NormalWeb"/>
        <w:jc w:val="both"/>
      </w:pPr>
    </w:p>
    <w:p w:rsidR="00E46322" w:rsidRDefault="001176CB">
      <w:pPr>
        <w:pStyle w:val="NormalWeb"/>
        <w:jc w:val="both"/>
      </w:pPr>
      <w:r>
        <w:rPr>
          <w:rFonts w:ascii="Times New Roman!CE" w:hAnsi="Times New Roman!CE"/>
          <w:b/>
          <w:bCs/>
          <w:sz w:val="27"/>
          <w:szCs w:val="27"/>
        </w:rPr>
        <w:t>POMEN BIODIVERZITETE</w:t>
      </w:r>
    </w:p>
    <w:p w:rsidR="00E46322" w:rsidRDefault="001176CB">
      <w:pPr>
        <w:pStyle w:val="NormalWeb"/>
        <w:rPr>
          <w:sz w:val="26"/>
          <w:szCs w:val="26"/>
        </w:rPr>
      </w:pPr>
      <w:r>
        <w:rPr>
          <w:rFonts w:ascii="Times New Roman!CE" w:hAnsi="Times New Roman!CE"/>
          <w:sz w:val="26"/>
          <w:szCs w:val="26"/>
        </w:rPr>
        <w:t>Biotska raznovrstnost ima globalni, znanstveni, ekonomski, estetski in etični pomen.</w:t>
      </w:r>
      <w:r>
        <w:rPr>
          <w:sz w:val="26"/>
          <w:szCs w:val="26"/>
        </w:rPr>
        <w:t xml:space="preserve"> </w:t>
      </w:r>
    </w:p>
    <w:p w:rsidR="00E46322" w:rsidRDefault="001176CB">
      <w:pPr>
        <w:numPr>
          <w:ilvl w:val="0"/>
          <w:numId w:val="7"/>
        </w:numPr>
        <w:spacing w:before="100" w:beforeAutospacing="1" w:after="100" w:afterAutospacing="1"/>
      </w:pPr>
      <w:r>
        <w:rPr>
          <w:rFonts w:ascii="Times New Roman!CE" w:hAnsi="Times New Roman!CE"/>
          <w:sz w:val="27"/>
          <w:szCs w:val="27"/>
        </w:rPr>
        <w:t>GLOBALNI POMEN</w:t>
      </w:r>
      <w:r>
        <w:t xml:space="preserve"> </w:t>
      </w:r>
    </w:p>
    <w:p w:rsidR="00E46322" w:rsidRDefault="001176CB">
      <w:pPr>
        <w:pStyle w:val="NormalWeb"/>
      </w:pPr>
      <w:r>
        <w:rPr>
          <w:rFonts w:ascii="Times New Roman!CE" w:hAnsi="Times New Roman!CE"/>
        </w:rPr>
        <w:t>Energijski pretok in biogeokemijsko kroženje snovi (vode, kisika, ogljikovega dioksida idr.) sta možna zaradi biotskih procesov, ki so vezani na številne različne organizme.</w:t>
      </w:r>
      <w:r>
        <w:t xml:space="preserve"> </w:t>
      </w:r>
    </w:p>
    <w:p w:rsidR="00E46322" w:rsidRDefault="001176CB">
      <w:pPr>
        <w:numPr>
          <w:ilvl w:val="0"/>
          <w:numId w:val="8"/>
        </w:numPr>
        <w:spacing w:before="100" w:beforeAutospacing="1" w:after="100" w:afterAutospacing="1"/>
      </w:pPr>
      <w:r>
        <w:rPr>
          <w:rFonts w:ascii="Times New Roman!CE" w:hAnsi="Times New Roman!CE"/>
          <w:sz w:val="27"/>
          <w:szCs w:val="27"/>
        </w:rPr>
        <w:t>EKONOMSKI POMEN</w:t>
      </w:r>
      <w:r>
        <w:t xml:space="preserve"> </w:t>
      </w:r>
    </w:p>
    <w:p w:rsidR="00E46322" w:rsidRDefault="001176CB">
      <w:pPr>
        <w:pStyle w:val="NormalWeb"/>
      </w:pPr>
      <w:r>
        <w:rPr>
          <w:rFonts w:ascii="Times New Roman!CE" w:hAnsi="Times New Roman!CE"/>
        </w:rPr>
        <w:t>Organizmi so vir hrane in genetske variabilnosti ter s tem povezane povečane produktivnosti in odpornosti. So tudi naravni vir novih aktivnih snovi za farmacijo in materiala za ponovno naselitev opustošenih površin. Očitna vrednost se skriva tudi v turizmu.</w:t>
      </w:r>
      <w:r>
        <w:t xml:space="preserve"> </w:t>
      </w:r>
    </w:p>
    <w:p w:rsidR="00E46322" w:rsidRDefault="001176CB">
      <w:pPr>
        <w:numPr>
          <w:ilvl w:val="0"/>
          <w:numId w:val="9"/>
        </w:numPr>
        <w:spacing w:before="100" w:beforeAutospacing="1" w:after="100" w:afterAutospacing="1"/>
      </w:pPr>
      <w:r>
        <w:rPr>
          <w:rFonts w:ascii="Times New Roman!CE" w:hAnsi="Times New Roman!CE"/>
          <w:sz w:val="27"/>
          <w:szCs w:val="27"/>
        </w:rPr>
        <w:t>ESTETSKI POMEN</w:t>
      </w:r>
      <w:r>
        <w:t xml:space="preserve"> </w:t>
      </w:r>
    </w:p>
    <w:p w:rsidR="00E46322" w:rsidRDefault="001176CB">
      <w:pPr>
        <w:pStyle w:val="NormalWeb"/>
      </w:pPr>
      <w:r>
        <w:rPr>
          <w:rFonts w:ascii="Times New Roman!CE" w:hAnsi="Times New Roman!CE"/>
        </w:rPr>
        <w:t>Raznovrstno je lepo.</w:t>
      </w:r>
      <w:r>
        <w:t xml:space="preserve"> </w:t>
      </w:r>
    </w:p>
    <w:p w:rsidR="00E46322" w:rsidRDefault="001176CB">
      <w:pPr>
        <w:numPr>
          <w:ilvl w:val="0"/>
          <w:numId w:val="10"/>
        </w:numPr>
        <w:spacing w:before="100" w:beforeAutospacing="1" w:after="100" w:afterAutospacing="1"/>
      </w:pPr>
      <w:r>
        <w:rPr>
          <w:rFonts w:ascii="Times New Roman!CE" w:hAnsi="Times New Roman!CE"/>
          <w:sz w:val="27"/>
          <w:szCs w:val="27"/>
        </w:rPr>
        <w:t>ETIČNI POMEN</w:t>
      </w:r>
      <w:r>
        <w:t xml:space="preserve"> </w:t>
      </w:r>
    </w:p>
    <w:p w:rsidR="00E46322" w:rsidRDefault="001176CB">
      <w:pPr>
        <w:pStyle w:val="NormalWeb"/>
        <w:rPr>
          <w:rFonts w:ascii="Times New Roman!CE" w:hAnsi="Times New Roman!CE"/>
          <w:bCs/>
        </w:rPr>
      </w:pPr>
      <w:r>
        <w:rPr>
          <w:rFonts w:ascii="Times New Roman!CE" w:hAnsi="Times New Roman!CE"/>
          <w:bCs/>
        </w:rPr>
        <w:t>Raznolikost živega sveta ni proizvod človeka, ampak evolucije zemlje, njeno ohranjanje pa je nacionalna in kulturna obveza vsakega posameznika, naroda in človeštva.</w:t>
      </w:r>
    </w:p>
    <w:p w:rsidR="00E46322" w:rsidRDefault="00E46322">
      <w:pPr>
        <w:pStyle w:val="NormalWeb"/>
        <w:rPr>
          <w:rFonts w:ascii="Times New Roman!CE" w:hAnsi="Times New Roman!CE"/>
          <w:b/>
          <w:bCs/>
        </w:rPr>
      </w:pPr>
    </w:p>
    <w:p w:rsidR="00E46322" w:rsidRDefault="001176CB">
      <w:pPr>
        <w:pStyle w:val="NormalWeb"/>
        <w:rPr>
          <w:b/>
        </w:rPr>
      </w:pPr>
      <w:r>
        <w:rPr>
          <w:rFonts w:ascii="Times New Roman!CE" w:hAnsi="Times New Roman!CE"/>
          <w:b/>
          <w:bCs/>
          <w:sz w:val="27"/>
          <w:szCs w:val="27"/>
        </w:rPr>
        <w:t>VZROKI ZA IZJEMNO BOGASTVO VRST V LJUBLJANI</w:t>
      </w:r>
    </w:p>
    <w:p w:rsidR="00E46322" w:rsidRDefault="001176CB">
      <w:pPr>
        <w:pStyle w:val="NormalWeb"/>
      </w:pPr>
      <w:r>
        <w:rPr>
          <w:rFonts w:ascii="Times New Roman!CE" w:hAnsi="Times New Roman!CE"/>
        </w:rPr>
        <w:t>Dejavnike okolja delimo na nežive ali abiotske ter žive ali biotske.</w:t>
      </w:r>
      <w:r>
        <w:t xml:space="preserve"> </w:t>
      </w:r>
    </w:p>
    <w:p w:rsidR="00E46322" w:rsidRDefault="001176CB">
      <w:pPr>
        <w:numPr>
          <w:ilvl w:val="0"/>
          <w:numId w:val="11"/>
        </w:numPr>
        <w:spacing w:before="100" w:beforeAutospacing="1" w:after="100" w:afterAutospacing="1"/>
      </w:pPr>
      <w:r>
        <w:rPr>
          <w:rFonts w:ascii="Times New Roman!CE" w:hAnsi="Times New Roman!CE"/>
          <w:color w:val="800080"/>
          <w:u w:val="single"/>
        </w:rPr>
        <w:t>NEŽIVI DEJAVNIKI OKOLJA</w:t>
      </w:r>
      <w:r>
        <w:t xml:space="preserve"> – biotop </w:t>
      </w:r>
    </w:p>
    <w:p w:rsidR="00E46322" w:rsidRDefault="001176CB">
      <w:pPr>
        <w:pStyle w:val="NormalWeb"/>
      </w:pPr>
      <w:r>
        <w:rPr>
          <w:rFonts w:ascii="Times New Roman!CE" w:hAnsi="Times New Roman!CE"/>
        </w:rPr>
        <w:t xml:space="preserve">- </w:t>
      </w:r>
      <w:r>
        <w:rPr>
          <w:rFonts w:ascii="Times New Roman!CE" w:hAnsi="Times New Roman!CE"/>
          <w:b/>
          <w:bCs/>
        </w:rPr>
        <w:t>tektonski razvoj</w:t>
      </w:r>
    </w:p>
    <w:p w:rsidR="00E46322" w:rsidRDefault="001176CB">
      <w:pPr>
        <w:pStyle w:val="NormalWeb"/>
      </w:pPr>
      <w:r>
        <w:rPr>
          <w:rFonts w:ascii="Times New Roman!CE" w:hAnsi="Times New Roman!CE"/>
        </w:rPr>
        <w:t xml:space="preserve">- </w:t>
      </w:r>
      <w:r>
        <w:rPr>
          <w:rFonts w:ascii="Times New Roman!CE" w:hAnsi="Times New Roman!CE"/>
          <w:b/>
          <w:bCs/>
        </w:rPr>
        <w:t>kamninske razmere</w:t>
      </w:r>
      <w:r>
        <w:rPr>
          <w:rFonts w:ascii="Times New Roman!CE" w:hAnsi="Times New Roman!CE"/>
        </w:rPr>
        <w:t xml:space="preserve"> - prisotnih je nad 50 tipov magmatskih, metamorfnih in sedimentnih kamnin. Za večjo raznovrstnost živih bitij so še posebej pomembna območja apnenca in dolomita. Ti predeli dodatno bogatijo naše ozemlje s kraškimi (podzemeljskimi) bivališči.</w:t>
      </w:r>
    </w:p>
    <w:p w:rsidR="00E46322" w:rsidRDefault="001176CB">
      <w:pPr>
        <w:pStyle w:val="NormalWeb"/>
      </w:pPr>
      <w:r>
        <w:rPr>
          <w:rFonts w:ascii="Times New Roman!CE" w:hAnsi="Times New Roman!CE"/>
        </w:rPr>
        <w:t xml:space="preserve">- </w:t>
      </w:r>
      <w:r>
        <w:rPr>
          <w:rFonts w:ascii="Times New Roman!CE" w:hAnsi="Times New Roman!CE"/>
          <w:b/>
          <w:bCs/>
        </w:rPr>
        <w:t>reliefne razmere</w:t>
      </w:r>
      <w:r>
        <w:rPr>
          <w:rFonts w:ascii="Times New Roman!CE" w:hAnsi="Times New Roman!CE"/>
        </w:rPr>
        <w:t xml:space="preserve"> - pomemben je razpon nadmorske višine, imamo ravnice in navpične stene, griče, hribe, gore, doline, vrtače, prodonosne potoke in morje s skalnim in peščenim dnom.</w:t>
      </w:r>
    </w:p>
    <w:p w:rsidR="00E46322" w:rsidRDefault="001176CB">
      <w:pPr>
        <w:pStyle w:val="NormalWeb"/>
      </w:pPr>
      <w:r>
        <w:rPr>
          <w:rFonts w:ascii="Times New Roman!CE" w:hAnsi="Times New Roman!CE"/>
        </w:rPr>
        <w:t>-</w:t>
      </w:r>
      <w:r>
        <w:rPr>
          <w:rFonts w:ascii="Times New Roman!CE" w:hAnsi="Times New Roman!CE"/>
          <w:b/>
          <w:bCs/>
        </w:rPr>
        <w:t xml:space="preserve"> podnebne ali klimatske razmere</w:t>
      </w:r>
      <w:r>
        <w:rPr>
          <w:rFonts w:ascii="Times New Roman!CE" w:hAnsi="Times New Roman!CE"/>
        </w:rPr>
        <w:t xml:space="preserve"> - posebna mikroklima je kraško podzemlje s stalno temperaturo in visoko vlažnostjo, tu živi tudi večina slovenskih endemitov.</w:t>
      </w:r>
    </w:p>
    <w:p w:rsidR="00E46322" w:rsidRDefault="001176CB">
      <w:pPr>
        <w:pStyle w:val="NormalWeb"/>
      </w:pPr>
      <w:r>
        <w:rPr>
          <w:rFonts w:ascii="Times New Roman!CE" w:hAnsi="Times New Roman!CE"/>
        </w:rPr>
        <w:t xml:space="preserve">- </w:t>
      </w:r>
      <w:r>
        <w:rPr>
          <w:rFonts w:ascii="Times New Roman!CE" w:hAnsi="Times New Roman!CE"/>
          <w:b/>
          <w:bCs/>
        </w:rPr>
        <w:t>talne razmere</w:t>
      </w:r>
    </w:p>
    <w:p w:rsidR="00E46322" w:rsidRDefault="001176CB">
      <w:pPr>
        <w:pStyle w:val="NormalWeb"/>
      </w:pPr>
      <w:r>
        <w:rPr>
          <w:rFonts w:ascii="Times New Roman!CE" w:hAnsi="Times New Roman!CE"/>
        </w:rPr>
        <w:t>Vse to ima za posledico</w:t>
      </w:r>
    </w:p>
    <w:p w:rsidR="00E46322" w:rsidRDefault="001176CB">
      <w:pPr>
        <w:pStyle w:val="NormalWeb"/>
      </w:pPr>
      <w:r>
        <w:rPr>
          <w:rFonts w:ascii="Times New Roman!CE" w:hAnsi="Times New Roman!CE"/>
        </w:rPr>
        <w:t xml:space="preserve">- </w:t>
      </w:r>
      <w:r>
        <w:rPr>
          <w:rFonts w:ascii="Times New Roman!CE" w:hAnsi="Times New Roman!CE"/>
          <w:b/>
          <w:bCs/>
        </w:rPr>
        <w:t>pestrost bivališč ali habitatov</w:t>
      </w:r>
    </w:p>
    <w:p w:rsidR="00E46322" w:rsidRDefault="001176CB">
      <w:pPr>
        <w:pStyle w:val="NormalWeb"/>
      </w:pPr>
      <w:r>
        <w:rPr>
          <w:rFonts w:ascii="Times New Roman!CE" w:hAnsi="Times New Roman!CE"/>
        </w:rPr>
        <w:t>Ti dejavniki so pri nas zelo pestri, ker je Slovenija prehodno območje oziroma stičišče Alp, Sredozemlja, Dinaridov in Panonske nižine.</w:t>
      </w:r>
      <w:r>
        <w:t xml:space="preserve"> </w:t>
      </w:r>
    </w:p>
    <w:p w:rsidR="00E46322" w:rsidRDefault="001176CB">
      <w:pPr>
        <w:numPr>
          <w:ilvl w:val="0"/>
          <w:numId w:val="12"/>
        </w:numPr>
        <w:spacing w:before="100" w:beforeAutospacing="1" w:after="100" w:afterAutospacing="1"/>
      </w:pPr>
      <w:r>
        <w:rPr>
          <w:rFonts w:ascii="Times New Roman!CE" w:hAnsi="Times New Roman!CE"/>
          <w:color w:val="800080"/>
          <w:u w:val="single"/>
        </w:rPr>
        <w:t>BIOTSKI DEJAVNIKI</w:t>
      </w:r>
      <w:r>
        <w:t xml:space="preserve">  - biocenoza </w:t>
      </w:r>
    </w:p>
    <w:p w:rsidR="00E46322" w:rsidRDefault="001176CB">
      <w:pPr>
        <w:pStyle w:val="NormalWeb"/>
        <w:rPr>
          <w:rFonts w:ascii="Times New Roman!CE" w:hAnsi="Times New Roman!CE"/>
        </w:rPr>
      </w:pPr>
      <w:r>
        <w:rPr>
          <w:rFonts w:ascii="Times New Roman!CE" w:hAnsi="Times New Roman!CE"/>
        </w:rPr>
        <w:t xml:space="preserve">- </w:t>
      </w:r>
      <w:r>
        <w:rPr>
          <w:rFonts w:ascii="Times New Roman!CE" w:hAnsi="Times New Roman!CE"/>
          <w:b/>
          <w:bCs/>
        </w:rPr>
        <w:t>Intraspecifijska razmerja</w:t>
      </w:r>
      <w:r>
        <w:rPr>
          <w:rFonts w:ascii="Times New Roman!CE" w:hAnsi="Times New Roman!CE"/>
        </w:rPr>
        <w:t xml:space="preserve"> so razmerja med osebki iste vrste in se spletajo zaradi potreb po istih dobrinah, reprodukcije, selitve in prezimovanja.</w:t>
      </w:r>
    </w:p>
    <w:p w:rsidR="00E46322" w:rsidRDefault="00E46322">
      <w:pPr>
        <w:pStyle w:val="NormalWeb"/>
      </w:pPr>
    </w:p>
    <w:p w:rsidR="00E46322" w:rsidRDefault="001176CB">
      <w:pPr>
        <w:pStyle w:val="NormalWeb"/>
        <w:rPr>
          <w:rFonts w:ascii="Times New Roman!CE" w:hAnsi="Times New Roman!CE"/>
        </w:rPr>
      </w:pPr>
      <w:r>
        <w:rPr>
          <w:rFonts w:ascii="Times New Roman!CE" w:hAnsi="Times New Roman!CE"/>
        </w:rPr>
        <w:t xml:space="preserve">- </w:t>
      </w:r>
      <w:r>
        <w:rPr>
          <w:rFonts w:ascii="Times New Roman!CE" w:hAnsi="Times New Roman!CE"/>
          <w:b/>
          <w:bCs/>
        </w:rPr>
        <w:t>Medvrstna</w:t>
      </w:r>
      <w:r>
        <w:rPr>
          <w:rFonts w:ascii="Times New Roman!CE" w:hAnsi="Times New Roman!CE"/>
        </w:rPr>
        <w:t xml:space="preserve"> ali </w:t>
      </w:r>
      <w:r>
        <w:rPr>
          <w:rFonts w:ascii="Times New Roman!CE" w:hAnsi="Times New Roman!CE"/>
          <w:b/>
          <w:bCs/>
        </w:rPr>
        <w:t>interspecifijska razmerja</w:t>
      </w:r>
      <w:r>
        <w:rPr>
          <w:rFonts w:ascii="Times New Roman!CE" w:hAnsi="Times New Roman!CE"/>
        </w:rPr>
        <w:t xml:space="preserve"> so povezave osebkov različnih vrst. Razvile so se različne oblike odvisnosti, sodelovanja, sožitja in nasprotništva.</w:t>
      </w:r>
    </w:p>
    <w:p w:rsidR="00E46322" w:rsidRDefault="00E46322">
      <w:pPr>
        <w:pStyle w:val="NormalWeb"/>
      </w:pPr>
    </w:p>
    <w:p w:rsidR="00E46322" w:rsidRDefault="001176CB">
      <w:pPr>
        <w:pStyle w:val="NormalWeb"/>
        <w:rPr>
          <w:rFonts w:ascii="Times New Roman!CE" w:hAnsi="Times New Roman!CE"/>
        </w:rPr>
      </w:pPr>
      <w:r>
        <w:rPr>
          <w:rFonts w:ascii="Times New Roman!CE" w:hAnsi="Times New Roman!CE"/>
        </w:rPr>
        <w:t>- Če povežemo vse žive in nežive sestavine okolja, dobimo</w:t>
      </w:r>
      <w:r>
        <w:rPr>
          <w:rFonts w:ascii="Times New Roman!CE" w:hAnsi="Times New Roman!CE"/>
          <w:b/>
          <w:bCs/>
        </w:rPr>
        <w:t xml:space="preserve"> ekološko nišo</w:t>
      </w:r>
      <w:r>
        <w:rPr>
          <w:rFonts w:ascii="Times New Roman!CE" w:hAnsi="Times New Roman!CE"/>
        </w:rPr>
        <w:t xml:space="preserve">. Vsa ta pestrost se skupaj z živimi bitji prepleta v številne enote žive in nežive narave - </w:t>
      </w:r>
      <w:r>
        <w:rPr>
          <w:rFonts w:ascii="Times New Roman!CE" w:hAnsi="Times New Roman!CE"/>
          <w:b/>
          <w:bCs/>
        </w:rPr>
        <w:t>ekosisteme</w:t>
      </w:r>
      <w:r>
        <w:rPr>
          <w:rFonts w:ascii="Times New Roman!CE" w:hAnsi="Times New Roman!CE"/>
        </w:rPr>
        <w:t xml:space="preserve"> - v vsakem izmed njih pa je več bivališč ali </w:t>
      </w:r>
      <w:r>
        <w:rPr>
          <w:rFonts w:ascii="Times New Roman!CE" w:hAnsi="Times New Roman!CE"/>
          <w:b/>
          <w:bCs/>
        </w:rPr>
        <w:t>habitatov</w:t>
      </w:r>
      <w:r>
        <w:rPr>
          <w:rFonts w:ascii="Times New Roman!CE" w:hAnsi="Times New Roman!CE"/>
        </w:rPr>
        <w:t>.</w:t>
      </w:r>
    </w:p>
    <w:p w:rsidR="00E46322" w:rsidRDefault="00E46322">
      <w:pPr>
        <w:pStyle w:val="NormalWeb"/>
      </w:pPr>
    </w:p>
    <w:p w:rsidR="00E46322" w:rsidRDefault="001176CB">
      <w:pPr>
        <w:pStyle w:val="NormalWeb"/>
        <w:rPr>
          <w:rFonts w:ascii="Times New Roman!CE" w:hAnsi="Times New Roman!CE"/>
        </w:rPr>
      </w:pPr>
      <w:r>
        <w:rPr>
          <w:rFonts w:ascii="Times New Roman!CE" w:hAnsi="Times New Roman!CE"/>
        </w:rPr>
        <w:t xml:space="preserve">- Osebki in populacije določene vrste živijo v naravi povezano z drugimi organizmi in njihovimi populacijami. Govorimo o življenjskih združbah ali </w:t>
      </w:r>
      <w:r>
        <w:rPr>
          <w:rFonts w:ascii="Times New Roman!CE" w:hAnsi="Times New Roman!CE"/>
          <w:b/>
          <w:bCs/>
        </w:rPr>
        <w:t>biocenozah</w:t>
      </w:r>
      <w:r>
        <w:rPr>
          <w:rFonts w:ascii="Times New Roman!CE" w:hAnsi="Times New Roman!CE"/>
        </w:rPr>
        <w:t xml:space="preserve">. Zanje je značilen določen življenjski prostor ali </w:t>
      </w:r>
      <w:r>
        <w:rPr>
          <w:rFonts w:ascii="Times New Roman!CE" w:hAnsi="Times New Roman!CE"/>
          <w:b/>
          <w:bCs/>
        </w:rPr>
        <w:t>biotop</w:t>
      </w:r>
      <w:r>
        <w:rPr>
          <w:rFonts w:ascii="Times New Roman!CE" w:hAnsi="Times New Roman!CE"/>
        </w:rPr>
        <w:t xml:space="preserve">. Rastlinske združbe so </w:t>
      </w:r>
      <w:r>
        <w:rPr>
          <w:rFonts w:ascii="Times New Roman!CE" w:hAnsi="Times New Roman!CE"/>
          <w:b/>
          <w:bCs/>
        </w:rPr>
        <w:t>fitocenoze</w:t>
      </w:r>
      <w:r>
        <w:rPr>
          <w:rFonts w:ascii="Times New Roman!CE" w:hAnsi="Times New Roman!CE"/>
        </w:rPr>
        <w:t xml:space="preserve">, živalske pa </w:t>
      </w:r>
      <w:r>
        <w:rPr>
          <w:rFonts w:ascii="Times New Roman!CE" w:hAnsi="Times New Roman!CE"/>
          <w:b/>
          <w:bCs/>
        </w:rPr>
        <w:t>zoocenoze</w:t>
      </w:r>
      <w:r>
        <w:rPr>
          <w:rFonts w:ascii="Times New Roman!CE" w:hAnsi="Times New Roman!CE"/>
        </w:rPr>
        <w:t>. Vsaka rastlinska združba je s svojo značilno sestavo vrst dom številnim drugim organizmom.</w:t>
      </w:r>
    </w:p>
    <w:p w:rsidR="00E46322" w:rsidRDefault="00E46322">
      <w:pPr>
        <w:pStyle w:val="NormalWeb"/>
        <w:rPr>
          <w:rFonts w:ascii="Times New Roman!CE" w:hAnsi="Times New Roman!CE"/>
        </w:rPr>
      </w:pPr>
    </w:p>
    <w:p w:rsidR="00E46322" w:rsidRDefault="001176CB">
      <w:pPr>
        <w:pStyle w:val="NormalWeb"/>
        <w:rPr>
          <w:rFonts w:ascii="Times New Roman!CE" w:hAnsi="Times New Roman!CE"/>
          <w:b/>
          <w:sz w:val="28"/>
          <w:szCs w:val="28"/>
        </w:rPr>
      </w:pPr>
      <w:r>
        <w:rPr>
          <w:rFonts w:ascii="Times New Roman!CE" w:hAnsi="Times New Roman!CE"/>
          <w:b/>
          <w:sz w:val="28"/>
          <w:szCs w:val="28"/>
        </w:rPr>
        <w:t>ŽIVI DEJAVNIKI (</w:t>
      </w:r>
      <w:r>
        <w:rPr>
          <w:rFonts w:ascii="Times New Roman!CE" w:hAnsi="Times New Roman!CE"/>
        </w:rPr>
        <w:t>rastline, živali) –</w:t>
      </w:r>
    </w:p>
    <w:p w:rsidR="00E46322" w:rsidRDefault="001176CB">
      <w:pPr>
        <w:pStyle w:val="NormalWeb"/>
        <w:rPr>
          <w:rFonts w:ascii="Times New Roman!CE" w:hAnsi="Times New Roman!CE"/>
          <w:b/>
          <w:sz w:val="28"/>
          <w:szCs w:val="28"/>
        </w:rPr>
      </w:pPr>
      <w:r>
        <w:rPr>
          <w:rFonts w:ascii="Times New Roman!CE" w:hAnsi="Times New Roman!CE"/>
          <w:b/>
          <w:sz w:val="28"/>
          <w:szCs w:val="28"/>
        </w:rPr>
        <w:t>Zoo živalski vrt v LJUBLJANI:</w:t>
      </w:r>
    </w:p>
    <w:p w:rsidR="00E46322" w:rsidRDefault="00E46322">
      <w:pPr>
        <w:pStyle w:val="NormalWeb"/>
        <w:rPr>
          <w:rFonts w:ascii="Times New Roman!CE" w:hAnsi="Times New Roman!CE"/>
          <w:b/>
          <w:sz w:val="28"/>
          <w:szCs w:val="28"/>
        </w:rPr>
      </w:pPr>
    </w:p>
    <w:p w:rsidR="00E46322" w:rsidRDefault="001176CB">
      <w:pPr>
        <w:jc w:val="center"/>
        <w:rPr>
          <w:color w:val="000000"/>
        </w:rPr>
      </w:pPr>
      <w:r>
        <w:rPr>
          <w:b/>
          <w:bCs/>
          <w:color w:val="003300"/>
          <w:sz w:val="48"/>
          <w:szCs w:val="48"/>
        </w:rPr>
        <w:t>Rdečeobrazi agapornis</w:t>
      </w:r>
    </w:p>
    <w:p w:rsidR="00E46322" w:rsidRDefault="001176CB">
      <w:pPr>
        <w:jc w:val="center"/>
        <w:rPr>
          <w:color w:val="000000"/>
        </w:rPr>
      </w:pPr>
      <w:r>
        <w:rPr>
          <w:b/>
          <w:bCs/>
          <w:color w:val="003300"/>
        </w:rPr>
        <w:t xml:space="preserve">(Agapornis roseicollis) </w:t>
      </w:r>
      <w:r>
        <w:rPr>
          <w:b/>
          <w:bCs/>
          <w:color w:val="003300"/>
          <w:sz w:val="20"/>
          <w:szCs w:val="20"/>
        </w:rPr>
        <w:t>PTIČI - PAPIGE</w:t>
      </w:r>
    </w:p>
    <w:tbl>
      <w:tblPr>
        <w:tblW w:w="5000" w:type="pct"/>
        <w:jc w:val="center"/>
        <w:tblCellSpacing w:w="15" w:type="dxa"/>
        <w:tblCellMar>
          <w:top w:w="75" w:type="dxa"/>
          <w:left w:w="75" w:type="dxa"/>
          <w:bottom w:w="75" w:type="dxa"/>
          <w:right w:w="75" w:type="dxa"/>
        </w:tblCellMar>
        <w:tblLook w:val="0000" w:firstRow="0" w:lastRow="0" w:firstColumn="0" w:lastColumn="0" w:noHBand="0" w:noVBand="0"/>
      </w:tblPr>
      <w:tblGrid>
        <w:gridCol w:w="5475"/>
        <w:gridCol w:w="3938"/>
      </w:tblGrid>
      <w:tr w:rsidR="00E46322">
        <w:trPr>
          <w:tblCellSpacing w:w="15" w:type="dxa"/>
          <w:jc w:val="center"/>
        </w:trPr>
        <w:tc>
          <w:tcPr>
            <w:tcW w:w="0" w:type="auto"/>
            <w:vAlign w:val="center"/>
          </w:tcPr>
          <w:p w:rsidR="00E46322" w:rsidRDefault="001176CB">
            <w:pPr>
              <w:jc w:val="right"/>
              <w:rPr>
                <w:color w:val="000000"/>
              </w:rPr>
            </w:pPr>
            <w:r>
              <w:rPr>
                <w:color w:val="000000"/>
              </w:rPr>
              <w:fldChar w:fldCharType="begin"/>
            </w:r>
            <w:r>
              <w:rPr>
                <w:color w:val="000000"/>
              </w:rPr>
              <w:instrText xml:space="preserve"> INCLUDEPICTURE "http://www.burger.si/Ljubljana/ZOO/D16.jpg" \* MERGEFORMATINET </w:instrText>
            </w:r>
            <w:r>
              <w:rPr>
                <w:color w:val="000000"/>
              </w:rPr>
              <w:fldChar w:fldCharType="separate"/>
            </w:r>
            <w:r w:rsidR="008217F8">
              <w:rPr>
                <w:color w:val="000000"/>
              </w:rPr>
              <w:fldChar w:fldCharType="begin"/>
            </w:r>
            <w:r w:rsidR="008217F8">
              <w:rPr>
                <w:color w:val="000000"/>
              </w:rPr>
              <w:instrText xml:space="preserve"> INCLUDEPICTURE  "http://www.burger.si/Ljubljana/ZOO/D16.jpg" \* MERGEFORMATINET </w:instrText>
            </w:r>
            <w:r w:rsidR="008217F8">
              <w:rPr>
                <w:color w:val="000000"/>
              </w:rPr>
              <w:fldChar w:fldCharType="separate"/>
            </w:r>
            <w:r w:rsidR="00E87151">
              <w:rPr>
                <w:color w:val="000000"/>
              </w:rPr>
              <w:fldChar w:fldCharType="begin"/>
            </w:r>
            <w:r w:rsidR="00E87151">
              <w:rPr>
                <w:color w:val="000000"/>
              </w:rPr>
              <w:instrText xml:space="preserve"> </w:instrText>
            </w:r>
            <w:r w:rsidR="00E87151">
              <w:rPr>
                <w:color w:val="000000"/>
              </w:rPr>
              <w:instrText>INCLUDEPICTURE  "http://www.burger.si/Ljubljana/ZOO/D16.jpg" \* MERGEFORMATINET</w:instrText>
            </w:r>
            <w:r w:rsidR="00E87151">
              <w:rPr>
                <w:color w:val="000000"/>
              </w:rPr>
              <w:instrText xml:space="preserve"> </w:instrText>
            </w:r>
            <w:r w:rsidR="00E87151">
              <w:rPr>
                <w:color w:val="000000"/>
              </w:rPr>
              <w:fldChar w:fldCharType="separate"/>
            </w:r>
            <w:r w:rsidR="00E87151">
              <w:rPr>
                <w:color w:val="000000"/>
              </w:rPr>
              <w:pict>
                <v:shape id="_x0000_i1029" type="#_x0000_t75" alt="" style="width:264pt;height:3in">
                  <v:imagedata r:id="rId20" r:href="rId21"/>
                </v:shape>
              </w:pict>
            </w:r>
            <w:r w:rsidR="00E87151">
              <w:rPr>
                <w:color w:val="000000"/>
              </w:rPr>
              <w:fldChar w:fldCharType="end"/>
            </w:r>
            <w:r w:rsidR="008217F8">
              <w:rPr>
                <w:color w:val="000000"/>
              </w:rPr>
              <w:fldChar w:fldCharType="end"/>
            </w:r>
            <w:r>
              <w:rPr>
                <w:color w:val="000000"/>
              </w:rPr>
              <w:fldChar w:fldCharType="end"/>
            </w:r>
          </w:p>
        </w:tc>
        <w:tc>
          <w:tcPr>
            <w:tcW w:w="0" w:type="auto"/>
            <w:vAlign w:val="center"/>
          </w:tcPr>
          <w:p w:rsidR="00E46322" w:rsidRDefault="001176CB">
            <w:pPr>
              <w:rPr>
                <w:color w:val="000000"/>
              </w:rPr>
            </w:pPr>
            <w:r>
              <w:rPr>
                <w:b/>
                <w:bCs/>
                <w:color w:val="000000"/>
              </w:rPr>
              <w:t>Rdečeobrazi agapornis je papiga, ki rada živi v suhih pokrajinah.</w:t>
            </w:r>
            <w:r>
              <w:rPr>
                <w:color w:val="000000"/>
              </w:rPr>
              <w:t xml:space="preserve"> </w:t>
            </w:r>
            <w:r>
              <w:rPr>
                <w:color w:val="000000"/>
              </w:rPr>
              <w:br/>
            </w:r>
            <w:r>
              <w:rPr>
                <w:b/>
                <w:bCs/>
                <w:color w:val="000000"/>
              </w:rPr>
              <w:t>Zraste do 17 cm in je težka do 55 g.</w:t>
            </w:r>
            <w:r>
              <w:rPr>
                <w:color w:val="000000"/>
              </w:rPr>
              <w:t xml:space="preserve"> </w:t>
            </w:r>
            <w:r>
              <w:rPr>
                <w:color w:val="000000"/>
              </w:rPr>
              <w:br/>
            </w:r>
            <w:r>
              <w:rPr>
                <w:b/>
                <w:bCs/>
                <w:color w:val="000000"/>
              </w:rPr>
              <w:t>Živi lahko do 13 let. Spada med ogroženo vrsto.</w:t>
            </w:r>
            <w:r>
              <w:rPr>
                <w:color w:val="000000"/>
              </w:rPr>
              <w:t xml:space="preserve"> </w:t>
            </w:r>
            <w:r>
              <w:rPr>
                <w:color w:val="000000"/>
              </w:rPr>
              <w:br/>
            </w:r>
            <w:r>
              <w:rPr>
                <w:b/>
                <w:bCs/>
                <w:color w:val="000000"/>
              </w:rPr>
              <w:t>                                 </w:t>
            </w:r>
            <w:r>
              <w:rPr>
                <w:color w:val="000000"/>
              </w:rPr>
              <w:t xml:space="preserve"> </w:t>
            </w:r>
            <w:r>
              <w:rPr>
                <w:color w:val="000000"/>
              </w:rPr>
              <w:br/>
              <w:t> </w:t>
            </w:r>
          </w:p>
        </w:tc>
      </w:tr>
    </w:tbl>
    <w:p w:rsidR="00E46322" w:rsidRDefault="001176CB">
      <w:pPr>
        <w:jc w:val="center"/>
        <w:rPr>
          <w:color w:val="000000"/>
        </w:rPr>
      </w:pPr>
      <w:r>
        <w:rPr>
          <w:b/>
          <w:bCs/>
          <w:color w:val="003300"/>
          <w:sz w:val="48"/>
          <w:szCs w:val="48"/>
        </w:rPr>
        <w:t>Alpski kozorog</w:t>
      </w:r>
    </w:p>
    <w:p w:rsidR="00E46322" w:rsidRDefault="001176CB">
      <w:pPr>
        <w:jc w:val="center"/>
        <w:rPr>
          <w:color w:val="000000"/>
        </w:rPr>
      </w:pPr>
      <w:r>
        <w:rPr>
          <w:b/>
          <w:bCs/>
          <w:color w:val="003300"/>
        </w:rPr>
        <w:t xml:space="preserve">(Capra ibex ibex) </w:t>
      </w:r>
      <w:r>
        <w:rPr>
          <w:b/>
          <w:bCs/>
          <w:color w:val="003300"/>
          <w:sz w:val="20"/>
          <w:szCs w:val="20"/>
        </w:rPr>
        <w:t>SESALCI - SODOPRSTI KOPITARJI</w:t>
      </w:r>
    </w:p>
    <w:tbl>
      <w:tblPr>
        <w:tblW w:w="5000" w:type="pct"/>
        <w:jc w:val="center"/>
        <w:tblCellSpacing w:w="15" w:type="dxa"/>
        <w:tblCellMar>
          <w:top w:w="75" w:type="dxa"/>
          <w:left w:w="75" w:type="dxa"/>
          <w:bottom w:w="75" w:type="dxa"/>
          <w:right w:w="75" w:type="dxa"/>
        </w:tblCellMar>
        <w:tblLook w:val="0000" w:firstRow="0" w:lastRow="0" w:firstColumn="0" w:lastColumn="0" w:noHBand="0" w:noVBand="0"/>
      </w:tblPr>
      <w:tblGrid>
        <w:gridCol w:w="5475"/>
        <w:gridCol w:w="3938"/>
      </w:tblGrid>
      <w:tr w:rsidR="00E46322">
        <w:trPr>
          <w:tblCellSpacing w:w="15" w:type="dxa"/>
          <w:jc w:val="center"/>
        </w:trPr>
        <w:tc>
          <w:tcPr>
            <w:tcW w:w="0" w:type="auto"/>
            <w:vAlign w:val="center"/>
          </w:tcPr>
          <w:p w:rsidR="00E46322" w:rsidRDefault="001176CB">
            <w:pPr>
              <w:jc w:val="right"/>
              <w:rPr>
                <w:color w:val="000000"/>
              </w:rPr>
            </w:pPr>
            <w:r>
              <w:rPr>
                <w:color w:val="000000"/>
              </w:rPr>
              <w:fldChar w:fldCharType="begin"/>
            </w:r>
            <w:r>
              <w:rPr>
                <w:color w:val="000000"/>
              </w:rPr>
              <w:instrText xml:space="preserve"> INCLUDEPICTURE "http://www.burger.si/Ljubljana/ZOO/S18.jpg" \* MERGEFORMATINET </w:instrText>
            </w:r>
            <w:r>
              <w:rPr>
                <w:color w:val="000000"/>
              </w:rPr>
              <w:fldChar w:fldCharType="separate"/>
            </w:r>
            <w:r w:rsidR="008217F8">
              <w:rPr>
                <w:color w:val="000000"/>
              </w:rPr>
              <w:fldChar w:fldCharType="begin"/>
            </w:r>
            <w:r w:rsidR="008217F8">
              <w:rPr>
                <w:color w:val="000000"/>
              </w:rPr>
              <w:instrText xml:space="preserve"> INCLUDEPICTURE  "http://www.burger.si/Ljubljana/ZOO/S18.jpg" \* MERGEFORMATINET </w:instrText>
            </w:r>
            <w:r w:rsidR="008217F8">
              <w:rPr>
                <w:color w:val="000000"/>
              </w:rPr>
              <w:fldChar w:fldCharType="separate"/>
            </w:r>
            <w:r w:rsidR="00E87151">
              <w:rPr>
                <w:color w:val="000000"/>
              </w:rPr>
              <w:fldChar w:fldCharType="begin"/>
            </w:r>
            <w:r w:rsidR="00E87151">
              <w:rPr>
                <w:color w:val="000000"/>
              </w:rPr>
              <w:instrText xml:space="preserve"> </w:instrText>
            </w:r>
            <w:r w:rsidR="00E87151">
              <w:rPr>
                <w:color w:val="000000"/>
              </w:rPr>
              <w:instrText>INCLUDEPICTURE  "http://www.burger.si/Ljubljana/ZOO/S18.jpg" \* MERGEFORMATINET</w:instrText>
            </w:r>
            <w:r w:rsidR="00E87151">
              <w:rPr>
                <w:color w:val="000000"/>
              </w:rPr>
              <w:instrText xml:space="preserve"> </w:instrText>
            </w:r>
            <w:r w:rsidR="00E87151">
              <w:rPr>
                <w:color w:val="000000"/>
              </w:rPr>
              <w:fldChar w:fldCharType="separate"/>
            </w:r>
            <w:r w:rsidR="00E87151">
              <w:rPr>
                <w:color w:val="000000"/>
              </w:rPr>
              <w:pict>
                <v:shape id="_x0000_i1030" type="#_x0000_t75" alt="" style="width:264pt;height:3in">
                  <v:imagedata r:id="rId22" r:href="rId23"/>
                </v:shape>
              </w:pict>
            </w:r>
            <w:r w:rsidR="00E87151">
              <w:rPr>
                <w:color w:val="000000"/>
              </w:rPr>
              <w:fldChar w:fldCharType="end"/>
            </w:r>
            <w:r w:rsidR="008217F8">
              <w:rPr>
                <w:color w:val="000000"/>
              </w:rPr>
              <w:fldChar w:fldCharType="end"/>
            </w:r>
            <w:r>
              <w:rPr>
                <w:color w:val="000000"/>
              </w:rPr>
              <w:fldChar w:fldCharType="end"/>
            </w:r>
          </w:p>
        </w:tc>
        <w:tc>
          <w:tcPr>
            <w:tcW w:w="0" w:type="auto"/>
            <w:vAlign w:val="center"/>
          </w:tcPr>
          <w:p w:rsidR="00E46322" w:rsidRDefault="001176CB">
            <w:pPr>
              <w:rPr>
                <w:color w:val="000000"/>
              </w:rPr>
            </w:pPr>
            <w:r>
              <w:rPr>
                <w:b/>
                <w:bCs/>
                <w:color w:val="000000"/>
              </w:rPr>
              <w:t>Višina samcev je do 95 cm, samic do 80 cm.</w:t>
            </w:r>
            <w:r>
              <w:rPr>
                <w:color w:val="000000"/>
              </w:rPr>
              <w:t xml:space="preserve"> </w:t>
            </w:r>
            <w:r>
              <w:rPr>
                <w:color w:val="000000"/>
              </w:rPr>
              <w:br/>
            </w:r>
            <w:r>
              <w:rPr>
                <w:b/>
                <w:bCs/>
                <w:color w:val="000000"/>
              </w:rPr>
              <w:t>Samci se od samic ločijo po velikosti rogov - do 100 cm, medtem ko so pri samicah dolgi do 30 cm.</w:t>
            </w:r>
            <w:r>
              <w:rPr>
                <w:color w:val="000000"/>
              </w:rPr>
              <w:t xml:space="preserve"> </w:t>
            </w:r>
            <w:r>
              <w:rPr>
                <w:color w:val="000000"/>
              </w:rPr>
              <w:br/>
              <w:t xml:space="preserve">  </w:t>
            </w:r>
            <w:r>
              <w:rPr>
                <w:color w:val="000000"/>
              </w:rPr>
              <w:br/>
              <w:t> </w:t>
            </w:r>
          </w:p>
        </w:tc>
      </w:tr>
    </w:tbl>
    <w:p w:rsidR="00E46322" w:rsidRDefault="00E46322">
      <w:pPr>
        <w:jc w:val="center"/>
        <w:rPr>
          <w:b/>
          <w:bCs/>
          <w:color w:val="003300"/>
          <w:sz w:val="48"/>
          <w:szCs w:val="48"/>
        </w:rPr>
      </w:pPr>
    </w:p>
    <w:p w:rsidR="00E46322" w:rsidRDefault="00E46322">
      <w:pPr>
        <w:jc w:val="center"/>
        <w:rPr>
          <w:b/>
          <w:bCs/>
          <w:color w:val="003300"/>
          <w:sz w:val="48"/>
          <w:szCs w:val="48"/>
        </w:rPr>
      </w:pPr>
    </w:p>
    <w:p w:rsidR="00E46322" w:rsidRDefault="001176CB">
      <w:pPr>
        <w:jc w:val="center"/>
        <w:rPr>
          <w:color w:val="000000"/>
        </w:rPr>
      </w:pPr>
      <w:r>
        <w:rPr>
          <w:b/>
          <w:bCs/>
          <w:color w:val="003300"/>
          <w:sz w:val="48"/>
          <w:szCs w:val="48"/>
        </w:rPr>
        <w:t>Temno rdeči ara</w:t>
      </w:r>
    </w:p>
    <w:p w:rsidR="00E46322" w:rsidRDefault="001176CB">
      <w:pPr>
        <w:jc w:val="center"/>
        <w:rPr>
          <w:color w:val="000000"/>
        </w:rPr>
      </w:pPr>
      <w:r>
        <w:rPr>
          <w:b/>
          <w:bCs/>
          <w:color w:val="003300"/>
        </w:rPr>
        <w:t xml:space="preserve">(Ara) - </w:t>
      </w:r>
      <w:r>
        <w:rPr>
          <w:b/>
          <w:bCs/>
          <w:color w:val="003300"/>
          <w:sz w:val="20"/>
          <w:szCs w:val="20"/>
        </w:rPr>
        <w:t>PTIČI PAPIGE</w:t>
      </w:r>
    </w:p>
    <w:tbl>
      <w:tblPr>
        <w:tblW w:w="5000" w:type="pct"/>
        <w:jc w:val="center"/>
        <w:tblCellSpacing w:w="15" w:type="dxa"/>
        <w:tblCellMar>
          <w:top w:w="75" w:type="dxa"/>
          <w:left w:w="75" w:type="dxa"/>
          <w:bottom w:w="75" w:type="dxa"/>
          <w:right w:w="75" w:type="dxa"/>
        </w:tblCellMar>
        <w:tblLook w:val="0000" w:firstRow="0" w:lastRow="0" w:firstColumn="0" w:lastColumn="0" w:noHBand="0" w:noVBand="0"/>
      </w:tblPr>
      <w:tblGrid>
        <w:gridCol w:w="5475"/>
        <w:gridCol w:w="3938"/>
      </w:tblGrid>
      <w:tr w:rsidR="00E46322">
        <w:trPr>
          <w:tblCellSpacing w:w="15" w:type="dxa"/>
          <w:jc w:val="center"/>
        </w:trPr>
        <w:tc>
          <w:tcPr>
            <w:tcW w:w="0" w:type="auto"/>
            <w:vAlign w:val="center"/>
          </w:tcPr>
          <w:p w:rsidR="00E46322" w:rsidRDefault="00E87151">
            <w:pPr>
              <w:jc w:val="right"/>
              <w:rPr>
                <w:color w:val="000000"/>
              </w:rPr>
            </w:pPr>
            <w:r>
              <w:rPr>
                <w:noProof/>
              </w:rPr>
              <w:pict>
                <v:shape id="_x0000_s1032" type="#_x0000_t75" alt="" style="position:absolute;left:0;text-align:left;margin-left:189pt;margin-top:169.35pt;width:130.5pt;height:159.75pt;z-index:251652096">
                  <v:imagedata r:id="rId24" o:title="D24"/>
                </v:shape>
              </w:pict>
            </w:r>
            <w:r w:rsidR="001176CB">
              <w:rPr>
                <w:color w:val="000000"/>
              </w:rPr>
              <w:fldChar w:fldCharType="begin"/>
            </w:r>
            <w:r w:rsidR="001176CB">
              <w:rPr>
                <w:color w:val="000000"/>
              </w:rPr>
              <w:instrText xml:space="preserve"> INCLUDEPICTURE "http://www.burger.si/Ljubljana/ZOO/D23.jpg" \* MERGEFORMATINET </w:instrText>
            </w:r>
            <w:r w:rsidR="001176CB">
              <w:rPr>
                <w:color w:val="000000"/>
              </w:rPr>
              <w:fldChar w:fldCharType="separate"/>
            </w:r>
            <w:r w:rsidR="008217F8">
              <w:rPr>
                <w:color w:val="000000"/>
              </w:rPr>
              <w:fldChar w:fldCharType="begin"/>
            </w:r>
            <w:r w:rsidR="008217F8">
              <w:rPr>
                <w:color w:val="000000"/>
              </w:rPr>
              <w:instrText xml:space="preserve"> INCLUDEPICTURE  "http://www.burger.si/Ljubljana/ZOO/D23.jpg" \* MERGEFORMATINET </w:instrText>
            </w:r>
            <w:r w:rsidR="008217F8">
              <w:rPr>
                <w:color w:val="000000"/>
              </w:rPr>
              <w:fldChar w:fldCharType="separate"/>
            </w:r>
            <w:r>
              <w:rPr>
                <w:color w:val="000000"/>
              </w:rPr>
              <w:fldChar w:fldCharType="begin"/>
            </w:r>
            <w:r>
              <w:rPr>
                <w:color w:val="000000"/>
              </w:rPr>
              <w:instrText xml:space="preserve"> </w:instrText>
            </w:r>
            <w:r>
              <w:rPr>
                <w:color w:val="000000"/>
              </w:rPr>
              <w:instrText>INCLUDEPICTURE  "http://www.burger.si/Ljubljana/ZOO/D23.jpg" \* MERGEFORMATINET</w:instrText>
            </w:r>
            <w:r>
              <w:rPr>
                <w:color w:val="000000"/>
              </w:rPr>
              <w:instrText xml:space="preserve"> </w:instrText>
            </w:r>
            <w:r>
              <w:rPr>
                <w:color w:val="000000"/>
              </w:rPr>
              <w:fldChar w:fldCharType="separate"/>
            </w:r>
            <w:r>
              <w:rPr>
                <w:color w:val="000000"/>
              </w:rPr>
              <w:pict>
                <v:shape id="_x0000_i1031" type="#_x0000_t75" alt="" style="width:264pt;height:3in">
                  <v:imagedata r:id="rId25" r:href="rId26"/>
                </v:shape>
              </w:pict>
            </w:r>
            <w:r>
              <w:rPr>
                <w:color w:val="000000"/>
              </w:rPr>
              <w:fldChar w:fldCharType="end"/>
            </w:r>
            <w:r w:rsidR="008217F8">
              <w:rPr>
                <w:color w:val="000000"/>
              </w:rPr>
              <w:fldChar w:fldCharType="end"/>
            </w:r>
            <w:r w:rsidR="001176CB">
              <w:rPr>
                <w:color w:val="000000"/>
              </w:rPr>
              <w:fldChar w:fldCharType="end"/>
            </w:r>
          </w:p>
        </w:tc>
        <w:tc>
          <w:tcPr>
            <w:tcW w:w="0" w:type="auto"/>
            <w:vAlign w:val="center"/>
          </w:tcPr>
          <w:p w:rsidR="00E46322" w:rsidRDefault="001176CB">
            <w:pPr>
              <w:rPr>
                <w:color w:val="000000"/>
              </w:rPr>
            </w:pPr>
            <w:r>
              <w:rPr>
                <w:b/>
                <w:bCs/>
                <w:color w:val="000000"/>
              </w:rPr>
              <w:t>Ptica je razširjena od južne Mehike do Brazilskih gozdov. Običajno živi v paru ali v majhnih skupinah, kjer pari ohranjajo medsebojno povezanost. V velikost zraste do 90 cm in spada med največje papige.</w:t>
            </w:r>
          </w:p>
        </w:tc>
      </w:tr>
    </w:tbl>
    <w:p w:rsidR="00E46322" w:rsidRDefault="00E87151">
      <w:pPr>
        <w:pStyle w:val="NormalWeb"/>
      </w:pPr>
      <w:r>
        <w:rPr>
          <w:noProof/>
        </w:rPr>
        <w:pict>
          <v:shape id="_x0000_s1033" type="#_x0000_t75" alt="" style="position:absolute;margin-left:27pt;margin-top:2.1pt;width:198pt;height:162pt;z-index:-251655168;mso-position-horizontal-relative:text;mso-position-vertical-relative:text">
            <v:imagedata r:id="rId27" o:title="D22"/>
          </v:shape>
        </w:pict>
      </w:r>
    </w:p>
    <w:p w:rsidR="00E46322" w:rsidRDefault="00E46322">
      <w:pPr>
        <w:pStyle w:val="NormalWeb"/>
      </w:pPr>
    </w:p>
    <w:p w:rsidR="00E46322" w:rsidRDefault="00E46322">
      <w:pPr>
        <w:pStyle w:val="NormalWeb"/>
        <w:jc w:val="both"/>
      </w:pPr>
    </w:p>
    <w:p w:rsidR="00E46322" w:rsidRDefault="00E46322">
      <w:pPr>
        <w:pStyle w:val="NormalWeb"/>
        <w:jc w:val="both"/>
      </w:pPr>
    </w:p>
    <w:p w:rsidR="00E46322" w:rsidRDefault="00E46322">
      <w:pPr>
        <w:pStyle w:val="NormalWeb"/>
        <w:jc w:val="both"/>
      </w:pPr>
    </w:p>
    <w:p w:rsidR="00E46322" w:rsidRDefault="00E46322">
      <w:pPr>
        <w:pStyle w:val="NormalWeb"/>
        <w:jc w:val="both"/>
      </w:pPr>
    </w:p>
    <w:p w:rsidR="00E46322" w:rsidRDefault="001176CB">
      <w:pPr>
        <w:jc w:val="center"/>
        <w:rPr>
          <w:color w:val="000000"/>
        </w:rPr>
      </w:pPr>
      <w:r>
        <w:rPr>
          <w:b/>
          <w:bCs/>
          <w:color w:val="003300"/>
          <w:sz w:val="48"/>
          <w:szCs w:val="48"/>
        </w:rPr>
        <w:t>Vodni bivol</w:t>
      </w:r>
    </w:p>
    <w:p w:rsidR="00E46322" w:rsidRDefault="00E46322">
      <w:pPr>
        <w:pStyle w:val="NormalWeb"/>
        <w:jc w:val="both"/>
        <w:rPr>
          <w:color w:val="000000"/>
        </w:rPr>
      </w:pPr>
    </w:p>
    <w:p w:rsidR="00E46322" w:rsidRDefault="00E87151">
      <w:pPr>
        <w:jc w:val="center"/>
        <w:rPr>
          <w:b/>
          <w:bCs/>
          <w:color w:val="003300"/>
          <w:sz w:val="48"/>
          <w:szCs w:val="48"/>
        </w:rPr>
      </w:pPr>
      <w:r>
        <w:rPr>
          <w:noProof/>
        </w:rPr>
        <w:pict>
          <v:shape id="_x0000_s1038" type="#_x0000_t75" alt="" style="position:absolute;left:0;text-align:left;margin-left:180pt;margin-top:2.7pt;width:171pt;height:139.5pt;z-index:-251653120">
            <v:imagedata r:id="rId28" o:title="S43"/>
          </v:shape>
        </w:pict>
      </w:r>
    </w:p>
    <w:p w:rsidR="00E46322" w:rsidRDefault="00E46322">
      <w:pPr>
        <w:jc w:val="center"/>
        <w:rPr>
          <w:b/>
          <w:bCs/>
          <w:color w:val="003300"/>
          <w:sz w:val="48"/>
          <w:szCs w:val="48"/>
        </w:rPr>
      </w:pPr>
    </w:p>
    <w:p w:rsidR="00E46322" w:rsidRDefault="00E46322">
      <w:pPr>
        <w:jc w:val="center"/>
        <w:rPr>
          <w:b/>
          <w:bCs/>
          <w:color w:val="003300"/>
          <w:sz w:val="48"/>
          <w:szCs w:val="48"/>
        </w:rPr>
      </w:pPr>
    </w:p>
    <w:p w:rsidR="00E46322" w:rsidRDefault="00E46322">
      <w:pPr>
        <w:jc w:val="center"/>
        <w:rPr>
          <w:b/>
          <w:bCs/>
          <w:color w:val="003300"/>
          <w:sz w:val="48"/>
          <w:szCs w:val="48"/>
        </w:rPr>
      </w:pPr>
    </w:p>
    <w:p w:rsidR="00E46322" w:rsidRDefault="00E46322">
      <w:pPr>
        <w:jc w:val="center"/>
        <w:rPr>
          <w:b/>
          <w:bCs/>
          <w:color w:val="003300"/>
          <w:sz w:val="48"/>
          <w:szCs w:val="48"/>
        </w:rPr>
      </w:pPr>
    </w:p>
    <w:p w:rsidR="00E46322" w:rsidRDefault="001176CB">
      <w:pPr>
        <w:jc w:val="center"/>
        <w:rPr>
          <w:color w:val="000000"/>
        </w:rPr>
      </w:pPr>
      <w:r>
        <w:rPr>
          <w:b/>
          <w:bCs/>
          <w:color w:val="003300"/>
          <w:sz w:val="48"/>
          <w:szCs w:val="48"/>
        </w:rPr>
        <w:t>Črni labod</w:t>
      </w:r>
    </w:p>
    <w:p w:rsidR="00E46322" w:rsidRDefault="001176CB">
      <w:pPr>
        <w:jc w:val="center"/>
        <w:rPr>
          <w:color w:val="000000"/>
        </w:rPr>
      </w:pPr>
      <w:r>
        <w:rPr>
          <w:b/>
          <w:bCs/>
          <w:color w:val="003300"/>
        </w:rPr>
        <w:t xml:space="preserve">(Cygnus atratus) </w:t>
      </w:r>
      <w:r>
        <w:rPr>
          <w:b/>
          <w:bCs/>
          <w:color w:val="003300"/>
          <w:sz w:val="20"/>
          <w:szCs w:val="20"/>
        </w:rPr>
        <w:t>PTIČI - PLOJKOKLJUNI</w:t>
      </w:r>
    </w:p>
    <w:tbl>
      <w:tblPr>
        <w:tblW w:w="5000" w:type="pct"/>
        <w:jc w:val="center"/>
        <w:tblCellSpacing w:w="15" w:type="dxa"/>
        <w:tblCellMar>
          <w:top w:w="75" w:type="dxa"/>
          <w:left w:w="75" w:type="dxa"/>
          <w:bottom w:w="75" w:type="dxa"/>
          <w:right w:w="75" w:type="dxa"/>
        </w:tblCellMar>
        <w:tblLook w:val="0000" w:firstRow="0" w:lastRow="0" w:firstColumn="0" w:lastColumn="0" w:noHBand="0" w:noVBand="0"/>
      </w:tblPr>
      <w:tblGrid>
        <w:gridCol w:w="5475"/>
        <w:gridCol w:w="3938"/>
      </w:tblGrid>
      <w:tr w:rsidR="00E46322">
        <w:trPr>
          <w:tblCellSpacing w:w="15" w:type="dxa"/>
          <w:jc w:val="center"/>
        </w:trPr>
        <w:tc>
          <w:tcPr>
            <w:tcW w:w="0" w:type="auto"/>
            <w:vAlign w:val="center"/>
          </w:tcPr>
          <w:p w:rsidR="00E46322" w:rsidRDefault="001176CB">
            <w:pPr>
              <w:jc w:val="right"/>
              <w:rPr>
                <w:color w:val="000000"/>
              </w:rPr>
            </w:pPr>
            <w:r>
              <w:rPr>
                <w:color w:val="000000"/>
              </w:rPr>
              <w:fldChar w:fldCharType="begin"/>
            </w:r>
            <w:r>
              <w:rPr>
                <w:color w:val="000000"/>
              </w:rPr>
              <w:instrText xml:space="preserve"> INCLUDEPICTURE "http://www.burger.si/Ljubljana/ZOO/S2.jpg" \* MERGEFORMATINET </w:instrText>
            </w:r>
            <w:r>
              <w:rPr>
                <w:color w:val="000000"/>
              </w:rPr>
              <w:fldChar w:fldCharType="separate"/>
            </w:r>
            <w:r w:rsidR="008217F8">
              <w:rPr>
                <w:color w:val="000000"/>
              </w:rPr>
              <w:fldChar w:fldCharType="begin"/>
            </w:r>
            <w:r w:rsidR="008217F8">
              <w:rPr>
                <w:color w:val="000000"/>
              </w:rPr>
              <w:instrText xml:space="preserve"> INCLUDEPICTURE  "http://www.burger.si/Ljubljana/ZOO/S2.jpg" \* MERGEFORMATINET </w:instrText>
            </w:r>
            <w:r w:rsidR="008217F8">
              <w:rPr>
                <w:color w:val="000000"/>
              </w:rPr>
              <w:fldChar w:fldCharType="separate"/>
            </w:r>
            <w:r w:rsidR="00E87151">
              <w:rPr>
                <w:color w:val="000000"/>
              </w:rPr>
              <w:fldChar w:fldCharType="begin"/>
            </w:r>
            <w:r w:rsidR="00E87151">
              <w:rPr>
                <w:color w:val="000000"/>
              </w:rPr>
              <w:instrText xml:space="preserve"> </w:instrText>
            </w:r>
            <w:r w:rsidR="00E87151">
              <w:rPr>
                <w:color w:val="000000"/>
              </w:rPr>
              <w:instrText>INCLUDEPICTURE  "http://www.burger.si/Ljubljana/ZOO/S2.jpg</w:instrText>
            </w:r>
            <w:r w:rsidR="00E87151">
              <w:rPr>
                <w:color w:val="000000"/>
              </w:rPr>
              <w:instrText>" \* MERGEFORMATINET</w:instrText>
            </w:r>
            <w:r w:rsidR="00E87151">
              <w:rPr>
                <w:color w:val="000000"/>
              </w:rPr>
              <w:instrText xml:space="preserve"> </w:instrText>
            </w:r>
            <w:r w:rsidR="00E87151">
              <w:rPr>
                <w:color w:val="000000"/>
              </w:rPr>
              <w:fldChar w:fldCharType="separate"/>
            </w:r>
            <w:r w:rsidR="00E87151">
              <w:rPr>
                <w:color w:val="000000"/>
              </w:rPr>
              <w:pict>
                <v:shape id="_x0000_i1032" type="#_x0000_t75" alt="" style="width:264pt;height:3in">
                  <v:imagedata r:id="rId29" r:href="rId30"/>
                </v:shape>
              </w:pict>
            </w:r>
            <w:r w:rsidR="00E87151">
              <w:rPr>
                <w:color w:val="000000"/>
              </w:rPr>
              <w:fldChar w:fldCharType="end"/>
            </w:r>
            <w:r w:rsidR="008217F8">
              <w:rPr>
                <w:color w:val="000000"/>
              </w:rPr>
              <w:fldChar w:fldCharType="end"/>
            </w:r>
            <w:r>
              <w:rPr>
                <w:color w:val="000000"/>
              </w:rPr>
              <w:fldChar w:fldCharType="end"/>
            </w:r>
          </w:p>
        </w:tc>
        <w:tc>
          <w:tcPr>
            <w:tcW w:w="0" w:type="auto"/>
            <w:vAlign w:val="center"/>
          </w:tcPr>
          <w:p w:rsidR="00E46322" w:rsidRDefault="00E87151">
            <w:pPr>
              <w:rPr>
                <w:b/>
                <w:bCs/>
                <w:color w:val="000000"/>
              </w:rPr>
            </w:pPr>
            <w:r>
              <w:rPr>
                <w:noProof/>
              </w:rPr>
              <w:pict>
                <v:shape id="_x0000_s1035" type="#_x0000_t75" style="position:absolute;margin-left:33pt;margin-top:97.35pt;width:102pt;height:69.75pt;z-index:251653120;mso-position-horizontal-relative:text;mso-position-vertical-relative:text">
                  <v:imagedata r:id="rId31" o:title="cinija1"/>
                </v:shape>
              </w:pict>
            </w:r>
            <w:r w:rsidR="001176CB">
              <w:rPr>
                <w:b/>
                <w:bCs/>
                <w:color w:val="000000"/>
              </w:rPr>
              <w:t xml:space="preserve">Prvotna domovina je Avstralija in Tasmanija. Po velikosti je manjši od </w:t>
            </w:r>
            <w:hyperlink r:id="rId32" w:history="1">
              <w:r w:rsidR="001176CB">
                <w:rPr>
                  <w:b/>
                  <w:bCs/>
                  <w:color w:val="FF0000"/>
                  <w:u w:val="single"/>
                </w:rPr>
                <w:t xml:space="preserve">belega </w:t>
              </w:r>
            </w:hyperlink>
          </w:p>
          <w:p w:rsidR="00E46322" w:rsidRDefault="00E46322">
            <w:pPr>
              <w:rPr>
                <w:b/>
                <w:bCs/>
                <w:color w:val="000000"/>
              </w:rPr>
            </w:pPr>
          </w:p>
          <w:p w:rsidR="00E46322" w:rsidRDefault="00E46322">
            <w:pPr>
              <w:rPr>
                <w:b/>
                <w:bCs/>
                <w:color w:val="000000"/>
              </w:rPr>
            </w:pPr>
          </w:p>
          <w:p w:rsidR="00E46322" w:rsidRDefault="00E46322">
            <w:pPr>
              <w:rPr>
                <w:b/>
                <w:bCs/>
                <w:color w:val="000000"/>
              </w:rPr>
            </w:pPr>
          </w:p>
          <w:p w:rsidR="00E46322" w:rsidRDefault="00E46322">
            <w:pPr>
              <w:rPr>
                <w:b/>
                <w:bCs/>
                <w:color w:val="000000"/>
              </w:rPr>
            </w:pPr>
          </w:p>
          <w:p w:rsidR="00E46322" w:rsidRDefault="00E46322">
            <w:pPr>
              <w:rPr>
                <w:b/>
                <w:bCs/>
                <w:color w:val="000000"/>
              </w:rPr>
            </w:pPr>
          </w:p>
          <w:p w:rsidR="00E46322" w:rsidRDefault="00E46322">
            <w:pPr>
              <w:rPr>
                <w:b/>
                <w:bCs/>
                <w:color w:val="000000"/>
              </w:rPr>
            </w:pPr>
          </w:p>
          <w:p w:rsidR="00E46322" w:rsidRDefault="00E46322">
            <w:pPr>
              <w:rPr>
                <w:b/>
                <w:bCs/>
                <w:color w:val="000000"/>
              </w:rPr>
            </w:pPr>
          </w:p>
          <w:p w:rsidR="00E46322" w:rsidRDefault="00E46322">
            <w:pPr>
              <w:rPr>
                <w:b/>
                <w:bCs/>
                <w:color w:val="000000"/>
              </w:rPr>
            </w:pPr>
          </w:p>
          <w:p w:rsidR="00E46322" w:rsidRDefault="00E46322">
            <w:pPr>
              <w:rPr>
                <w:b/>
                <w:bCs/>
                <w:color w:val="000000"/>
              </w:rPr>
            </w:pPr>
          </w:p>
          <w:p w:rsidR="00E46322" w:rsidRDefault="00E46322">
            <w:pPr>
              <w:rPr>
                <w:b/>
                <w:bCs/>
                <w:color w:val="000000"/>
              </w:rPr>
            </w:pPr>
          </w:p>
          <w:p w:rsidR="00E46322" w:rsidRDefault="001176CB">
            <w:pPr>
              <w:jc w:val="center"/>
              <w:rPr>
                <w:color w:val="000000"/>
              </w:rPr>
            </w:pPr>
            <w:r>
              <w:rPr>
                <w:b/>
                <w:bCs/>
                <w:color w:val="000000"/>
              </w:rPr>
              <w:t>cinija</w:t>
            </w:r>
          </w:p>
        </w:tc>
      </w:tr>
    </w:tbl>
    <w:p w:rsidR="00E46322" w:rsidRDefault="001176CB">
      <w:pPr>
        <w:jc w:val="center"/>
        <w:rPr>
          <w:color w:val="000000"/>
        </w:rPr>
      </w:pPr>
      <w:r>
        <w:rPr>
          <w:b/>
          <w:bCs/>
          <w:color w:val="003300"/>
          <w:sz w:val="48"/>
          <w:szCs w:val="48"/>
        </w:rPr>
        <w:t>Damjak</w:t>
      </w:r>
    </w:p>
    <w:p w:rsidR="00E46322" w:rsidRDefault="001176CB">
      <w:pPr>
        <w:jc w:val="center"/>
        <w:rPr>
          <w:color w:val="000000"/>
        </w:rPr>
      </w:pPr>
      <w:r>
        <w:rPr>
          <w:b/>
          <w:bCs/>
          <w:color w:val="003300"/>
        </w:rPr>
        <w:t xml:space="preserve">(Dama dama) </w:t>
      </w:r>
      <w:r>
        <w:rPr>
          <w:b/>
          <w:bCs/>
          <w:color w:val="003300"/>
          <w:sz w:val="20"/>
          <w:szCs w:val="20"/>
        </w:rPr>
        <w:t>SESALCI - SODOPRSTI KOPITARJI</w:t>
      </w:r>
    </w:p>
    <w:tbl>
      <w:tblPr>
        <w:tblW w:w="5000" w:type="pct"/>
        <w:jc w:val="center"/>
        <w:tblCellSpacing w:w="15" w:type="dxa"/>
        <w:tblCellMar>
          <w:top w:w="75" w:type="dxa"/>
          <w:left w:w="75" w:type="dxa"/>
          <w:bottom w:w="75" w:type="dxa"/>
          <w:right w:w="75" w:type="dxa"/>
        </w:tblCellMar>
        <w:tblLook w:val="0000" w:firstRow="0" w:lastRow="0" w:firstColumn="0" w:lastColumn="0" w:noHBand="0" w:noVBand="0"/>
      </w:tblPr>
      <w:tblGrid>
        <w:gridCol w:w="5475"/>
        <w:gridCol w:w="3938"/>
      </w:tblGrid>
      <w:tr w:rsidR="00E46322">
        <w:trPr>
          <w:tblCellSpacing w:w="15" w:type="dxa"/>
          <w:jc w:val="center"/>
        </w:trPr>
        <w:tc>
          <w:tcPr>
            <w:tcW w:w="0" w:type="auto"/>
            <w:vAlign w:val="center"/>
          </w:tcPr>
          <w:p w:rsidR="00E46322" w:rsidRDefault="001176CB">
            <w:pPr>
              <w:jc w:val="right"/>
              <w:rPr>
                <w:color w:val="000000"/>
              </w:rPr>
            </w:pPr>
            <w:r>
              <w:rPr>
                <w:color w:val="000000"/>
              </w:rPr>
              <w:fldChar w:fldCharType="begin"/>
            </w:r>
            <w:r>
              <w:rPr>
                <w:color w:val="000000"/>
              </w:rPr>
              <w:instrText xml:space="preserve"> INCLUDEPICTURE "http://www.burger.si/Ljubljana/ZOO/S42.jpg" \* MERGEFORMATINET </w:instrText>
            </w:r>
            <w:r>
              <w:rPr>
                <w:color w:val="000000"/>
              </w:rPr>
              <w:fldChar w:fldCharType="separate"/>
            </w:r>
            <w:r w:rsidR="008217F8">
              <w:rPr>
                <w:color w:val="000000"/>
              </w:rPr>
              <w:fldChar w:fldCharType="begin"/>
            </w:r>
            <w:r w:rsidR="008217F8">
              <w:rPr>
                <w:color w:val="000000"/>
              </w:rPr>
              <w:instrText xml:space="preserve"> INCLUDEPICTURE  "http://www.burger.si/Ljubljana/ZOO/S42.jpg" \* MERGEFORMATINET </w:instrText>
            </w:r>
            <w:r w:rsidR="008217F8">
              <w:rPr>
                <w:color w:val="000000"/>
              </w:rPr>
              <w:fldChar w:fldCharType="separate"/>
            </w:r>
            <w:r w:rsidR="00E87151">
              <w:rPr>
                <w:color w:val="000000"/>
              </w:rPr>
              <w:fldChar w:fldCharType="begin"/>
            </w:r>
            <w:r w:rsidR="00E87151">
              <w:rPr>
                <w:color w:val="000000"/>
              </w:rPr>
              <w:instrText xml:space="preserve"> </w:instrText>
            </w:r>
            <w:r w:rsidR="00E87151">
              <w:rPr>
                <w:color w:val="000000"/>
              </w:rPr>
              <w:instrText>INCLUDEPICTURE  "http://www.burger.si/Ljubljana/ZOO/S42.jpg" \* MERGEFORMATINET</w:instrText>
            </w:r>
            <w:r w:rsidR="00E87151">
              <w:rPr>
                <w:color w:val="000000"/>
              </w:rPr>
              <w:instrText xml:space="preserve"> </w:instrText>
            </w:r>
            <w:r w:rsidR="00E87151">
              <w:rPr>
                <w:color w:val="000000"/>
              </w:rPr>
              <w:fldChar w:fldCharType="separate"/>
            </w:r>
            <w:r w:rsidR="00E87151">
              <w:rPr>
                <w:color w:val="000000"/>
              </w:rPr>
              <w:pict>
                <v:shape id="_x0000_i1033" type="#_x0000_t75" alt="" style="width:264pt;height:3in">
                  <v:imagedata r:id="rId33" r:href="rId34"/>
                </v:shape>
              </w:pict>
            </w:r>
            <w:r w:rsidR="00E87151">
              <w:rPr>
                <w:color w:val="000000"/>
              </w:rPr>
              <w:fldChar w:fldCharType="end"/>
            </w:r>
            <w:r w:rsidR="008217F8">
              <w:rPr>
                <w:color w:val="000000"/>
              </w:rPr>
              <w:fldChar w:fldCharType="end"/>
            </w:r>
            <w:r>
              <w:rPr>
                <w:color w:val="000000"/>
              </w:rPr>
              <w:fldChar w:fldCharType="end"/>
            </w:r>
          </w:p>
        </w:tc>
        <w:tc>
          <w:tcPr>
            <w:tcW w:w="0" w:type="auto"/>
            <w:vAlign w:val="center"/>
          </w:tcPr>
          <w:p w:rsidR="00E46322" w:rsidRDefault="001176CB">
            <w:pPr>
              <w:rPr>
                <w:b/>
                <w:bCs/>
                <w:color w:val="000000"/>
              </w:rPr>
            </w:pPr>
            <w:r>
              <w:rPr>
                <w:b/>
                <w:bCs/>
                <w:color w:val="000000"/>
              </w:rPr>
              <w:t>Je predstavnik družine jelenov. Zraste do višine 90 cm. Tudi odrasla žival ima belo-lisast kožuh, kar je posebnost med jeleni. </w:t>
            </w:r>
          </w:p>
          <w:p w:rsidR="00E46322" w:rsidRDefault="00E46322">
            <w:pPr>
              <w:rPr>
                <w:b/>
                <w:bCs/>
                <w:color w:val="000000"/>
              </w:rPr>
            </w:pPr>
          </w:p>
          <w:p w:rsidR="00E46322" w:rsidRDefault="00E87151">
            <w:pPr>
              <w:rPr>
                <w:color w:val="000000"/>
              </w:rPr>
            </w:pPr>
            <w:r>
              <w:rPr>
                <w:noProof/>
              </w:rPr>
              <w:pict>
                <v:shape id="_x0000_s1036" type="#_x0000_t75" style="position:absolute;margin-left:24pt;margin-top:11.65pt;width:126.75pt;height:82.5pt;z-index:251654144">
                  <v:imagedata r:id="rId35" o:title="cebelavelika1"/>
                </v:shape>
              </w:pict>
            </w:r>
          </w:p>
          <w:p w:rsidR="00E46322" w:rsidRDefault="00E46322">
            <w:pPr>
              <w:rPr>
                <w:color w:val="000000"/>
              </w:rPr>
            </w:pPr>
          </w:p>
          <w:p w:rsidR="00E46322" w:rsidRDefault="00E46322">
            <w:pPr>
              <w:rPr>
                <w:color w:val="000000"/>
              </w:rPr>
            </w:pPr>
          </w:p>
          <w:p w:rsidR="00E46322" w:rsidRDefault="00E46322">
            <w:pPr>
              <w:rPr>
                <w:color w:val="000000"/>
              </w:rPr>
            </w:pPr>
          </w:p>
          <w:p w:rsidR="00E46322" w:rsidRDefault="00E46322">
            <w:pPr>
              <w:rPr>
                <w:color w:val="000000"/>
              </w:rPr>
            </w:pPr>
          </w:p>
          <w:p w:rsidR="00E46322" w:rsidRDefault="00E46322">
            <w:pPr>
              <w:rPr>
                <w:color w:val="000000"/>
              </w:rPr>
            </w:pPr>
          </w:p>
          <w:p w:rsidR="00E46322" w:rsidRDefault="00E46322">
            <w:pPr>
              <w:rPr>
                <w:color w:val="000000"/>
              </w:rPr>
            </w:pPr>
          </w:p>
          <w:p w:rsidR="00E46322" w:rsidRDefault="00E46322">
            <w:pPr>
              <w:rPr>
                <w:color w:val="000000"/>
              </w:rPr>
            </w:pPr>
          </w:p>
          <w:p w:rsidR="00E46322" w:rsidRDefault="001176CB">
            <w:pPr>
              <w:jc w:val="center"/>
              <w:rPr>
                <w:color w:val="000000"/>
              </w:rPr>
            </w:pPr>
            <w:r>
              <w:rPr>
                <w:color w:val="000000"/>
              </w:rPr>
              <w:t>Cebelavelika</w:t>
            </w:r>
          </w:p>
        </w:tc>
      </w:tr>
    </w:tbl>
    <w:p w:rsidR="00E46322" w:rsidRDefault="00E46322">
      <w:pPr>
        <w:jc w:val="both"/>
      </w:pPr>
    </w:p>
    <w:p w:rsidR="00E46322" w:rsidRDefault="00E46322">
      <w:pPr>
        <w:jc w:val="both"/>
      </w:pPr>
    </w:p>
    <w:p w:rsidR="00E46322" w:rsidRDefault="001176CB">
      <w:pPr>
        <w:pStyle w:val="Heading1"/>
      </w:pPr>
      <w:r>
        <w:t>MOKRIŠČA V LJUBLJANI</w:t>
      </w:r>
    </w:p>
    <w:p w:rsidR="00E46322" w:rsidRDefault="001176CB">
      <w:pPr>
        <w:pStyle w:val="NormalWeb"/>
        <w:jc w:val="both"/>
      </w:pPr>
      <w:r>
        <w:t xml:space="preserve">Z besedo mokrišče označujemo različne biotope, za katere je značilno, da so na prehodu med vodnimi in kopenskimi ekosistemi, vsem pa je skupno to, da jim življenjski utrip daje voda. Razvrstitev mokrišč je zapletena zaradi njihovega prehodnega značaja, različnih tipov mokrišč in njihovega poimenovanja. Konvencija podaja za mokrišče naslednjo razlago: "Mokrišča so območja močvirij, nizkih barij, šotišč ali vode, naravnega ali umetnega nastanka, stalna ali občasna, s stoječo ali tekočo vodo. Voda je sladka, brakična , vključno tam, kjer voda ne presega globine šest metrov". Mokrišča imajo pomembno vlogo v človekovem življenju, v preteklosti pa so pomembno vplivala na razvoj civilizacij. Še danes so to območja z visoko biotsko raznovrstnostjo in med najbolj produktivnimi ekosistemi na planetu. </w:t>
      </w:r>
    </w:p>
    <w:p w:rsidR="00E46322" w:rsidRDefault="00E46322">
      <w:pPr>
        <w:pStyle w:val="NormalWeb"/>
        <w:jc w:val="both"/>
        <w:rPr>
          <w:sz w:val="26"/>
          <w:szCs w:val="26"/>
        </w:rPr>
      </w:pPr>
    </w:p>
    <w:p w:rsidR="00E46322" w:rsidRDefault="001176CB">
      <w:pPr>
        <w:pStyle w:val="Heading1"/>
      </w:pPr>
      <w:r>
        <w:t>TABELA vplivov na okolje v LJUBLJANI v času gradbenih del, gostim prometom in med obratovanjem daljnovoda</w:t>
      </w:r>
    </w:p>
    <w:p w:rsidR="00E46322" w:rsidRDefault="001176CB">
      <w:pPr>
        <w:spacing w:before="100" w:beforeAutospacing="1" w:after="100" w:afterAutospacing="1"/>
        <w:jc w:val="both"/>
        <w:rPr>
          <w:rFonts w:ascii="Verdana" w:hAnsi="Verdana"/>
          <w:color w:val="1E3F65"/>
          <w:sz w:val="17"/>
          <w:szCs w:val="17"/>
        </w:rPr>
      </w:pPr>
      <w:r>
        <w:rPr>
          <w:rFonts w:ascii="Verdana" w:hAnsi="Verdana"/>
          <w:b/>
          <w:bCs/>
          <w:color w:val="1E3F65"/>
          <w:sz w:val="17"/>
          <w:szCs w:val="17"/>
        </w:rPr>
        <w:t>Tabela</w:t>
      </w:r>
      <w:r>
        <w:rPr>
          <w:rFonts w:ascii="Verdana" w:hAnsi="Verdana"/>
          <w:color w:val="1E3F65"/>
          <w:sz w:val="17"/>
          <w:szCs w:val="17"/>
        </w:rPr>
        <w:t xml:space="preserve"> : Ocena vplivov na okolje LJUBLJANA v času gradbenih del in med obratovanjem daljnovoda</w:t>
      </w:r>
    </w:p>
    <w:tbl>
      <w:tblPr>
        <w:tblW w:w="841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36"/>
        <w:gridCol w:w="1847"/>
        <w:gridCol w:w="2097"/>
        <w:gridCol w:w="1514"/>
        <w:gridCol w:w="1521"/>
      </w:tblGrid>
      <w:tr w:rsidR="00E46322">
        <w:trPr>
          <w:tblCellSpacing w:w="7" w:type="dxa"/>
          <w:jc w:val="center"/>
        </w:trPr>
        <w:tc>
          <w:tcPr>
            <w:tcW w:w="8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b/>
                <w:bCs/>
                <w:color w:val="1E3F65"/>
                <w:sz w:val="17"/>
                <w:szCs w:val="17"/>
              </w:rPr>
              <w:t>Okolje</w:t>
            </w:r>
          </w:p>
        </w:tc>
        <w:tc>
          <w:tcPr>
            <w:tcW w:w="110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b/>
                <w:bCs/>
                <w:color w:val="1E3F65"/>
                <w:sz w:val="17"/>
                <w:szCs w:val="17"/>
              </w:rPr>
              <w:t>Okoljska skupina</w:t>
            </w: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b/>
                <w:bCs/>
                <w:color w:val="1E3F65"/>
                <w:sz w:val="17"/>
                <w:szCs w:val="17"/>
              </w:rPr>
              <w:t>Okoljska sestavina</w:t>
            </w:r>
          </w:p>
        </w:tc>
        <w:tc>
          <w:tcPr>
            <w:tcW w:w="90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b/>
                <w:bCs/>
                <w:color w:val="1E3F65"/>
                <w:sz w:val="17"/>
                <w:szCs w:val="17"/>
              </w:rPr>
              <w:t>Vplivi v času gradbenih del in gostega prometa</w:t>
            </w:r>
          </w:p>
        </w:tc>
        <w:tc>
          <w:tcPr>
            <w:tcW w:w="90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b/>
                <w:bCs/>
                <w:color w:val="1E3F65"/>
                <w:sz w:val="17"/>
                <w:szCs w:val="17"/>
              </w:rPr>
              <w:t>Vplivi med obratovanjem daljnovoda</w:t>
            </w:r>
          </w:p>
        </w:tc>
      </w:tr>
      <w:tr w:rsidR="00E46322">
        <w:trPr>
          <w:cantSplit/>
          <w:tblCellSpacing w:w="7" w:type="dxa"/>
          <w:jc w:val="center"/>
        </w:trPr>
        <w:tc>
          <w:tcPr>
            <w:tcW w:w="850" w:type="pct"/>
            <w:vMerge w:val="restar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naravno</w:t>
            </w:r>
          </w:p>
        </w:tc>
        <w:tc>
          <w:tcPr>
            <w:tcW w:w="1100" w:type="pct"/>
            <w:vMerge w:val="restar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geosfera</w:t>
            </w: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geologija</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0</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relief</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0</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tla</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2</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100" w:type="pct"/>
            <w:vMerge w:val="restar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hidrosfera</w:t>
            </w: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površinske vode</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2</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0</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podtalnica</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2</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100" w:type="pct"/>
            <w:vMerge w:val="restar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atmosfera</w:t>
            </w: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klima</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0</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zrak</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0</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100" w:type="pct"/>
            <w:vMerge w:val="restar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biosfera</w:t>
            </w: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rastlinstvo</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3</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živalstvo</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3</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2</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biotopi/ekosistemi</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3</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w:t>
            </w:r>
          </w:p>
        </w:tc>
      </w:tr>
      <w:tr w:rsidR="00E46322">
        <w:trPr>
          <w:cantSplit/>
          <w:tblCellSpacing w:w="7" w:type="dxa"/>
          <w:jc w:val="center"/>
        </w:trPr>
        <w:tc>
          <w:tcPr>
            <w:tcW w:w="850" w:type="pct"/>
            <w:vMerge w:val="restar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družbeno</w:t>
            </w:r>
          </w:p>
        </w:tc>
        <w:tc>
          <w:tcPr>
            <w:tcW w:w="1100" w:type="pct"/>
            <w:vMerge w:val="restar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raba tal</w:t>
            </w: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vodovarstvena območja in vodni viri</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vodno gospodarstvo</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0</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gozdarstvo</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0</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kmetijstvo</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industrija</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infrastruktura</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poselitev</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rekreacija in turizem</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2</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100" w:type="pct"/>
            <w:vMerge w:val="restar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kulturno okolje</w:t>
            </w: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vidno okolje</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2</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2</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naravna dediščina</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2</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0</w:t>
            </w:r>
          </w:p>
        </w:tc>
      </w:tr>
      <w:tr w:rsidR="00E46322">
        <w:trPr>
          <w:cantSplit/>
          <w:trHeight w:val="27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kulturna dediščina</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r>
      <w:tr w:rsidR="00E46322">
        <w:trPr>
          <w:cantSplit/>
          <w:trHeight w:val="27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nepremična arheološka dediščina</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0</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100" w:type="pct"/>
            <w:vMerge w:val="restar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bivalno okolje</w:t>
            </w: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hrup</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0</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erozija</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1</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0</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odpadki</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2</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0</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elektromagnetno sevanje</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 xml:space="preserve">ustreza zakonskim predpisom </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 xml:space="preserve">ustreza zakonskim predpisom </w:t>
            </w:r>
          </w:p>
        </w:tc>
      </w:tr>
      <w:tr w:rsidR="00E46322">
        <w:trPr>
          <w:cantSplit/>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46322" w:rsidRDefault="00E46322">
            <w:pPr>
              <w:rPr>
                <w:rFonts w:ascii="Verdana" w:hAnsi="Verdana"/>
                <w:color w:val="1E3F65"/>
                <w:sz w:val="17"/>
                <w:szCs w:val="17"/>
              </w:rPr>
            </w:pPr>
          </w:p>
        </w:tc>
        <w:tc>
          <w:tcPr>
            <w:tcW w:w="1250" w:type="pct"/>
            <w:tcBorders>
              <w:top w:val="outset" w:sz="6" w:space="0" w:color="auto"/>
              <w:left w:val="outset" w:sz="6" w:space="0" w:color="auto"/>
              <w:bottom w:val="outset" w:sz="6" w:space="0" w:color="auto"/>
              <w:right w:val="outset" w:sz="6" w:space="0" w:color="auto"/>
            </w:tcBorders>
          </w:tcPr>
          <w:p w:rsidR="00E46322" w:rsidRDefault="001176CB">
            <w:pPr>
              <w:jc w:val="both"/>
              <w:rPr>
                <w:rFonts w:ascii="Verdana" w:hAnsi="Verdana"/>
                <w:color w:val="1E3F65"/>
                <w:sz w:val="17"/>
                <w:szCs w:val="17"/>
              </w:rPr>
            </w:pPr>
            <w:r>
              <w:rPr>
                <w:rFonts w:ascii="Verdana" w:hAnsi="Verdana"/>
                <w:color w:val="1E3F65"/>
                <w:sz w:val="17"/>
                <w:szCs w:val="17"/>
              </w:rPr>
              <w:t>psihološki vidik</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3</w:t>
            </w:r>
          </w:p>
        </w:tc>
        <w:tc>
          <w:tcPr>
            <w:tcW w:w="900" w:type="pct"/>
            <w:tcBorders>
              <w:top w:val="outset" w:sz="6" w:space="0" w:color="auto"/>
              <w:left w:val="outset" w:sz="6" w:space="0" w:color="auto"/>
              <w:bottom w:val="outset" w:sz="6" w:space="0" w:color="auto"/>
              <w:right w:val="outset" w:sz="6" w:space="0" w:color="auto"/>
            </w:tcBorders>
            <w:vAlign w:val="center"/>
          </w:tcPr>
          <w:p w:rsidR="00E46322" w:rsidRDefault="001176CB">
            <w:pPr>
              <w:jc w:val="center"/>
              <w:rPr>
                <w:rFonts w:ascii="Verdana" w:hAnsi="Verdana"/>
                <w:color w:val="1E3F65"/>
                <w:sz w:val="17"/>
                <w:szCs w:val="17"/>
              </w:rPr>
            </w:pPr>
            <w:r>
              <w:rPr>
                <w:rFonts w:ascii="Verdana" w:hAnsi="Verdana"/>
                <w:color w:val="1E3F65"/>
                <w:sz w:val="17"/>
                <w:szCs w:val="17"/>
              </w:rPr>
              <w:t>2</w:t>
            </w:r>
          </w:p>
        </w:tc>
      </w:tr>
    </w:tbl>
    <w:p w:rsidR="00E46322" w:rsidRDefault="001176CB">
      <w:pPr>
        <w:spacing w:before="100" w:beforeAutospacing="1" w:after="100" w:afterAutospacing="1"/>
        <w:jc w:val="both"/>
        <w:rPr>
          <w:rFonts w:ascii="Verdana" w:hAnsi="Verdana"/>
          <w:color w:val="1E3F65"/>
          <w:sz w:val="17"/>
          <w:szCs w:val="17"/>
        </w:rPr>
      </w:pPr>
      <w:r>
        <w:rPr>
          <w:rFonts w:ascii="Verdana" w:hAnsi="Verdana"/>
          <w:color w:val="1E3F65"/>
          <w:sz w:val="17"/>
          <w:szCs w:val="17"/>
        </w:rPr>
        <w:t>0-ni vpliva,</w:t>
      </w:r>
      <w:r>
        <w:rPr>
          <w:rFonts w:ascii="Verdana" w:hAnsi="Verdana"/>
          <w:color w:val="1E3F65"/>
          <w:sz w:val="17"/>
          <w:szCs w:val="17"/>
        </w:rPr>
        <w:br/>
        <w:t>1-vpliv je zanemarljiv; vpliv torej je, vendar pa zaradi majhnega količinskega obsega spremembe ali majhne pomenske vrednosti spremenjene sestavine okolja, ni pomemben,</w:t>
      </w:r>
      <w:r>
        <w:rPr>
          <w:rFonts w:ascii="Verdana" w:hAnsi="Verdana"/>
          <w:color w:val="1E3F65"/>
          <w:sz w:val="17"/>
          <w:szCs w:val="17"/>
        </w:rPr>
        <w:br/>
        <w:t>2-vpliv je zmeren; vpliv je znaten, vendar pa je regeneracijski potencial okoljske sestavine dovolj velik, da lahko izgubo nadomesti, oziroma zaradi manjšega obsega fizične spremembe ni ocenjen kot velik,</w:t>
      </w:r>
      <w:r>
        <w:rPr>
          <w:rFonts w:ascii="Verdana" w:hAnsi="Verdana"/>
          <w:color w:val="1E3F65"/>
          <w:sz w:val="17"/>
          <w:szCs w:val="17"/>
        </w:rPr>
        <w:br/>
        <w:t xml:space="preserve">3-vpliv je hud; vpliv je velik, vendar še pod dovoljeno mejo, spremembo sestavine okolja je s pomočjo velikih finančnih sredstev možno odpraviti, </w:t>
      </w:r>
      <w:r>
        <w:rPr>
          <w:rFonts w:ascii="Verdana" w:hAnsi="Verdana"/>
          <w:color w:val="1E3F65"/>
          <w:sz w:val="17"/>
          <w:szCs w:val="17"/>
        </w:rPr>
        <w:br/>
        <w:t xml:space="preserve">4-vpliv je nesprejemljiv; vpliv presega zakonsko določeno mejo, oz. poseg uniči nenadomestljivo sestavino okolja. </w:t>
      </w:r>
      <w:r>
        <w:rPr>
          <w:rFonts w:ascii="Verdana" w:hAnsi="Verdana"/>
          <w:color w:val="1E3F65"/>
          <w:sz w:val="17"/>
          <w:szCs w:val="17"/>
        </w:rPr>
        <w:br/>
        <w:t xml:space="preserve">+-pozitiven vpliv </w:t>
      </w:r>
    </w:p>
    <w:p w:rsidR="00E46322" w:rsidRDefault="001176CB">
      <w:pPr>
        <w:spacing w:before="100" w:beforeAutospacing="1" w:after="100" w:afterAutospacing="1"/>
        <w:jc w:val="both"/>
        <w:rPr>
          <w:rFonts w:ascii="Verdana" w:hAnsi="Verdana"/>
          <w:color w:val="1E3F65"/>
          <w:sz w:val="17"/>
          <w:szCs w:val="17"/>
        </w:rPr>
      </w:pPr>
      <w:r>
        <w:rPr>
          <w:rFonts w:ascii="Verdana" w:hAnsi="Verdana"/>
          <w:color w:val="1E3F65"/>
          <w:sz w:val="17"/>
          <w:szCs w:val="17"/>
        </w:rPr>
        <w:t xml:space="preserve">Ob upoštevanju priporočil presojevalca za izboljšave so vplivi na okolje v mejah sprejemljivosti, zato presojevalec ocenjuje poseg </w:t>
      </w:r>
      <w:r>
        <w:rPr>
          <w:rFonts w:ascii="Verdana" w:hAnsi="Verdana"/>
          <w:i/>
          <w:iCs/>
          <w:color w:val="1E3F65"/>
          <w:sz w:val="17"/>
          <w:szCs w:val="17"/>
        </w:rPr>
        <w:t>rekonstrukcije 2x110kV DV Fala-Pekre</w:t>
      </w:r>
      <w:r>
        <w:rPr>
          <w:rFonts w:ascii="Verdana" w:hAnsi="Verdana"/>
          <w:color w:val="1E3F65"/>
          <w:sz w:val="17"/>
          <w:szCs w:val="17"/>
        </w:rPr>
        <w:t xml:space="preserve"> kot </w:t>
      </w:r>
      <w:r>
        <w:rPr>
          <w:rFonts w:ascii="Verdana" w:hAnsi="Verdana"/>
          <w:b/>
          <w:bCs/>
          <w:i/>
          <w:iCs/>
          <w:color w:val="1E3F65"/>
          <w:sz w:val="17"/>
          <w:szCs w:val="17"/>
          <w:u w:val="single"/>
        </w:rPr>
        <w:t>sprejemljiv</w:t>
      </w:r>
      <w:r>
        <w:rPr>
          <w:rFonts w:ascii="Verdana" w:hAnsi="Verdana"/>
          <w:color w:val="1E3F65"/>
          <w:sz w:val="17"/>
          <w:szCs w:val="17"/>
          <w:u w:val="single"/>
        </w:rPr>
        <w:t xml:space="preserve"> za okolje</w:t>
      </w:r>
      <w:r>
        <w:rPr>
          <w:rFonts w:ascii="Verdana" w:hAnsi="Verdana"/>
          <w:color w:val="1E3F65"/>
          <w:sz w:val="17"/>
          <w:szCs w:val="17"/>
        </w:rPr>
        <w:t xml:space="preserve">. </w:t>
      </w:r>
    </w:p>
    <w:p w:rsidR="00E46322" w:rsidRDefault="00E46322">
      <w:pPr>
        <w:spacing w:before="100" w:beforeAutospacing="1" w:after="100" w:afterAutospacing="1"/>
        <w:jc w:val="both"/>
        <w:rPr>
          <w:rFonts w:ascii="Verdana" w:hAnsi="Verdana"/>
          <w:color w:val="1E3F65"/>
          <w:sz w:val="17"/>
          <w:szCs w:val="17"/>
        </w:rPr>
      </w:pPr>
    </w:p>
    <w:p w:rsidR="00E46322" w:rsidRDefault="001176CB">
      <w:pPr>
        <w:pStyle w:val="Heading1"/>
      </w:pPr>
      <w:r>
        <w:t>UGOTOVITVE IN REŠITVE</w:t>
      </w:r>
    </w:p>
    <w:p w:rsidR="00E46322" w:rsidRDefault="00E46322"/>
    <w:p w:rsidR="00E46322" w:rsidRDefault="001176CB">
      <w:pPr>
        <w:jc w:val="both"/>
      </w:pPr>
      <w:r>
        <w:t>Naši predniki, ki so živeli pred mnogimi leti, bi se čudili današnjemu življenju, ki z veliko naglico hiti naprej.</w:t>
      </w:r>
    </w:p>
    <w:p w:rsidR="00E46322" w:rsidRDefault="00E46322"/>
    <w:p w:rsidR="00E46322" w:rsidRDefault="001176CB">
      <w:pPr>
        <w:jc w:val="both"/>
      </w:pPr>
      <w:r>
        <w:t xml:space="preserve">Pisali smo leto 2003. Vsak izmed nas živi svoje življenje, vendar nas druži mnogo skupnih želja. Tehnika, znanost, medicina, vse to je v današnjem času že tako napredovalo, da si brez tega težko predstavljamo bodočnost. Vsak izmed nas hoče v življenju nekaj doseči, živeti hoče čim lepše in boljše. Ko si ustvarjamo tako življenje, se ne oziramo na druge. Tako zaradi nas in naše zavzetosti v nekaj, trpijo drugi. Ne zavedamo se tega, da lahko škodujemo z nepravilnim ravnanjem tako naravnim lepotam kot tudi živim organizmom v njem.. </w:t>
      </w:r>
    </w:p>
    <w:p w:rsidR="00E46322" w:rsidRDefault="00E46322">
      <w:pPr>
        <w:jc w:val="both"/>
      </w:pPr>
    </w:p>
    <w:p w:rsidR="00E46322" w:rsidRDefault="001176CB">
      <w:pPr>
        <w:jc w:val="both"/>
      </w:pPr>
      <w:r>
        <w:t>Hočemo vedno več in več.</w:t>
      </w:r>
    </w:p>
    <w:p w:rsidR="00E46322" w:rsidRDefault="00E46322">
      <w:pPr>
        <w:jc w:val="both"/>
      </w:pPr>
    </w:p>
    <w:p w:rsidR="00E46322" w:rsidRDefault="001176CB">
      <w:pPr>
        <w:jc w:val="both"/>
      </w:pPr>
      <w:r>
        <w:t>Vsi ljudje, mladi in starejši smo včasih taki, vendar si ne moremo pomagati. To kar se zgodi včasih ne moreš popraviti, edino kar lahko je to, da se spremenimo sami in napak ne naredimo več.</w:t>
      </w:r>
    </w:p>
    <w:p w:rsidR="00E46322" w:rsidRDefault="00E46322">
      <w:pPr>
        <w:jc w:val="both"/>
      </w:pPr>
    </w:p>
    <w:p w:rsidR="00E46322" w:rsidRDefault="001176CB">
      <w:pPr>
        <w:jc w:val="both"/>
      </w:pPr>
      <w:r>
        <w:t>Tako bo naš ekosistem lepši, bogatejši in obsijan s soncem skozi vso leto.</w:t>
      </w:r>
    </w:p>
    <w:p w:rsidR="00E46322" w:rsidRDefault="00E46322">
      <w:pPr>
        <w:jc w:val="both"/>
      </w:pPr>
    </w:p>
    <w:p w:rsidR="00E46322" w:rsidRDefault="00E46322">
      <w:pPr>
        <w:jc w:val="both"/>
      </w:pPr>
    </w:p>
    <w:p w:rsidR="00E46322" w:rsidRDefault="001176CB">
      <w:pPr>
        <w:pStyle w:val="Heading1"/>
      </w:pPr>
      <w:r>
        <w:t>VIRI</w:t>
      </w:r>
    </w:p>
    <w:p w:rsidR="00E46322" w:rsidRDefault="00E46322"/>
    <w:p w:rsidR="00E46322" w:rsidRDefault="001176CB">
      <w:pPr>
        <w:numPr>
          <w:ilvl w:val="0"/>
          <w:numId w:val="13"/>
        </w:numPr>
      </w:pPr>
      <w:r>
        <w:t>PROSTOR IN ČAS URBANIZMA IN LJUBLJANE URBANE 1895-1995</w:t>
      </w:r>
    </w:p>
    <w:p w:rsidR="00E46322" w:rsidRDefault="001176CB">
      <w:pPr>
        <w:numPr>
          <w:ilvl w:val="2"/>
          <w:numId w:val="5"/>
        </w:numPr>
      </w:pPr>
      <w:r>
        <w:t>ČZP ENOTNOST</w:t>
      </w:r>
    </w:p>
    <w:p w:rsidR="00E46322" w:rsidRDefault="001176CB">
      <w:pPr>
        <w:numPr>
          <w:ilvl w:val="0"/>
          <w:numId w:val="13"/>
        </w:numPr>
      </w:pPr>
      <w:r>
        <w:t>UREJANJE PROSTORA IN VARNOST OKOLJA V OKOLICI LJUBLJANA</w:t>
      </w:r>
    </w:p>
    <w:p w:rsidR="00E46322" w:rsidRDefault="001176CB">
      <w:pPr>
        <w:numPr>
          <w:ilvl w:val="2"/>
          <w:numId w:val="5"/>
        </w:numPr>
      </w:pPr>
      <w:r>
        <w:t>Milan NAPRUDNIK</w:t>
      </w:r>
    </w:p>
    <w:p w:rsidR="00E46322" w:rsidRDefault="001176CB">
      <w:pPr>
        <w:numPr>
          <w:ilvl w:val="2"/>
          <w:numId w:val="5"/>
        </w:numPr>
      </w:pPr>
      <w:r>
        <w:t>Vilibald PREMZL</w:t>
      </w:r>
    </w:p>
    <w:p w:rsidR="00E46322" w:rsidRDefault="001176CB">
      <w:pPr>
        <w:numPr>
          <w:ilvl w:val="0"/>
          <w:numId w:val="13"/>
        </w:numPr>
      </w:pPr>
      <w:r>
        <w:t xml:space="preserve"> </w:t>
      </w:r>
      <w:hyperlink r:id="rId36" w:history="1">
        <w:r>
          <w:rPr>
            <w:rStyle w:val="Hyperlink"/>
          </w:rPr>
          <w:t>www.gov.si/mop/podrocja/uradzaprostor_sektorposegi/javna_naznanila/fala_pekre.htm</w:t>
        </w:r>
      </w:hyperlink>
    </w:p>
    <w:p w:rsidR="00E46322" w:rsidRDefault="00E87151">
      <w:pPr>
        <w:numPr>
          <w:ilvl w:val="0"/>
          <w:numId w:val="13"/>
        </w:numPr>
      </w:pPr>
      <w:hyperlink r:id="rId37" w:history="1">
        <w:r w:rsidR="001176CB">
          <w:rPr>
            <w:rStyle w:val="Hyperlink"/>
          </w:rPr>
          <w:t>http://www.zoo-ljubljana.si/</w:t>
        </w:r>
      </w:hyperlink>
    </w:p>
    <w:p w:rsidR="00E46322" w:rsidRDefault="00E46322">
      <w:pPr>
        <w:ind w:left="360"/>
      </w:pPr>
    </w:p>
    <w:p w:rsidR="00E46322" w:rsidRDefault="00E46322"/>
    <w:p w:rsidR="00E46322" w:rsidRDefault="00E46322"/>
    <w:p w:rsidR="00E46322" w:rsidRDefault="00E46322">
      <w:pPr>
        <w:pStyle w:val="NormalWeb"/>
        <w:jc w:val="both"/>
        <w:rPr>
          <w:sz w:val="26"/>
          <w:szCs w:val="26"/>
        </w:rPr>
      </w:pPr>
    </w:p>
    <w:p w:rsidR="00E46322" w:rsidRDefault="00E46322">
      <w:pPr>
        <w:pStyle w:val="NormalWeb"/>
        <w:jc w:val="both"/>
        <w:rPr>
          <w:sz w:val="26"/>
          <w:szCs w:val="26"/>
        </w:rPr>
      </w:pPr>
    </w:p>
    <w:p w:rsidR="00E46322" w:rsidRDefault="00E46322">
      <w:pPr>
        <w:jc w:val="both"/>
      </w:pPr>
    </w:p>
    <w:p w:rsidR="00E46322" w:rsidRDefault="00E46322">
      <w:pPr>
        <w:rPr>
          <w:sz w:val="36"/>
          <w:szCs w:val="36"/>
        </w:rPr>
      </w:pPr>
    </w:p>
    <w:p w:rsidR="00E46322" w:rsidRDefault="00E46322">
      <w:pPr>
        <w:jc w:val="center"/>
        <w:rPr>
          <w:sz w:val="36"/>
          <w:szCs w:val="36"/>
        </w:rPr>
      </w:pPr>
    </w:p>
    <w:p w:rsidR="00E46322" w:rsidRDefault="00E46322">
      <w:pPr>
        <w:jc w:val="center"/>
        <w:rPr>
          <w:sz w:val="36"/>
          <w:szCs w:val="36"/>
        </w:rPr>
      </w:pPr>
    </w:p>
    <w:sectPr w:rsidR="00E46322">
      <w:footerReference w:type="even" r:id="rId38"/>
      <w:footerReference w:type="default" r:id="rId39"/>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7F8" w:rsidRDefault="008217F8">
      <w:r>
        <w:separator/>
      </w:r>
    </w:p>
  </w:endnote>
  <w:endnote w:type="continuationSeparator" w:id="0">
    <w:p w:rsidR="008217F8" w:rsidRDefault="0082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CE">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322" w:rsidRDefault="001176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6322" w:rsidRDefault="00E463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322" w:rsidRDefault="001176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46322" w:rsidRDefault="00E463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7F8" w:rsidRDefault="008217F8">
      <w:r>
        <w:separator/>
      </w:r>
    </w:p>
  </w:footnote>
  <w:footnote w:type="continuationSeparator" w:id="0">
    <w:p w:rsidR="008217F8" w:rsidRDefault="0082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34"/>
      </v:shape>
    </w:pict>
  </w:numPicBullet>
  <w:abstractNum w:abstractNumId="0" w15:restartNumberingAfterBreak="0">
    <w:nsid w:val="168D4F48"/>
    <w:multiLevelType w:val="hybridMultilevel"/>
    <w:tmpl w:val="C31CBB04"/>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F7C7CB2">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7">
      <w:start w:val="1"/>
      <w:numFmt w:val="bullet"/>
      <w:lvlText w:val=""/>
      <w:lvlPicBulletId w:val="0"/>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D5453E4"/>
    <w:multiLevelType w:val="multilevel"/>
    <w:tmpl w:val="3FC4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7443F"/>
    <w:multiLevelType w:val="multilevel"/>
    <w:tmpl w:val="CA82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844CE"/>
    <w:multiLevelType w:val="multilevel"/>
    <w:tmpl w:val="0424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304D3F3F"/>
    <w:multiLevelType w:val="multilevel"/>
    <w:tmpl w:val="92EA9F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26A581E"/>
    <w:multiLevelType w:val="multilevel"/>
    <w:tmpl w:val="6628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762F5"/>
    <w:multiLevelType w:val="multilevel"/>
    <w:tmpl w:val="3CC2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857292"/>
    <w:multiLevelType w:val="hybridMultilevel"/>
    <w:tmpl w:val="113A33E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4CE353FF"/>
    <w:multiLevelType w:val="multilevel"/>
    <w:tmpl w:val="6C6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C473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62D7E5B"/>
    <w:multiLevelType w:val="multilevel"/>
    <w:tmpl w:val="8ACE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E5820"/>
    <w:multiLevelType w:val="hybridMultilevel"/>
    <w:tmpl w:val="4D04035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1718E6"/>
    <w:multiLevelType w:val="hybridMultilevel"/>
    <w:tmpl w:val="C21A0A40"/>
    <w:lvl w:ilvl="0" w:tplc="04240005">
      <w:start w:val="1"/>
      <w:numFmt w:val="bullet"/>
      <w:lvlText w:val=""/>
      <w:lvlJc w:val="left"/>
      <w:pPr>
        <w:tabs>
          <w:tab w:val="num" w:pos="2700"/>
        </w:tabs>
        <w:ind w:left="2700" w:hanging="360"/>
      </w:pPr>
      <w:rPr>
        <w:rFonts w:ascii="Wingdings" w:hAnsi="Wingdings" w:hint="default"/>
      </w:rPr>
    </w:lvl>
    <w:lvl w:ilvl="1" w:tplc="04240003" w:tentative="1">
      <w:start w:val="1"/>
      <w:numFmt w:val="bullet"/>
      <w:lvlText w:val="o"/>
      <w:lvlJc w:val="left"/>
      <w:pPr>
        <w:tabs>
          <w:tab w:val="num" w:pos="3420"/>
        </w:tabs>
        <w:ind w:left="3420" w:hanging="360"/>
      </w:pPr>
      <w:rPr>
        <w:rFonts w:ascii="Courier New" w:hAnsi="Courier New" w:cs="Courier New" w:hint="default"/>
      </w:rPr>
    </w:lvl>
    <w:lvl w:ilvl="2" w:tplc="04240005" w:tentative="1">
      <w:start w:val="1"/>
      <w:numFmt w:val="bullet"/>
      <w:lvlText w:val=""/>
      <w:lvlJc w:val="left"/>
      <w:pPr>
        <w:tabs>
          <w:tab w:val="num" w:pos="4140"/>
        </w:tabs>
        <w:ind w:left="4140" w:hanging="360"/>
      </w:pPr>
      <w:rPr>
        <w:rFonts w:ascii="Wingdings" w:hAnsi="Wingdings" w:hint="default"/>
      </w:rPr>
    </w:lvl>
    <w:lvl w:ilvl="3" w:tplc="04240001" w:tentative="1">
      <w:start w:val="1"/>
      <w:numFmt w:val="bullet"/>
      <w:lvlText w:val=""/>
      <w:lvlJc w:val="left"/>
      <w:pPr>
        <w:tabs>
          <w:tab w:val="num" w:pos="4860"/>
        </w:tabs>
        <w:ind w:left="4860" w:hanging="360"/>
      </w:pPr>
      <w:rPr>
        <w:rFonts w:ascii="Symbol" w:hAnsi="Symbol" w:hint="default"/>
      </w:rPr>
    </w:lvl>
    <w:lvl w:ilvl="4" w:tplc="04240003" w:tentative="1">
      <w:start w:val="1"/>
      <w:numFmt w:val="bullet"/>
      <w:lvlText w:val="o"/>
      <w:lvlJc w:val="left"/>
      <w:pPr>
        <w:tabs>
          <w:tab w:val="num" w:pos="5580"/>
        </w:tabs>
        <w:ind w:left="5580" w:hanging="360"/>
      </w:pPr>
      <w:rPr>
        <w:rFonts w:ascii="Courier New" w:hAnsi="Courier New" w:cs="Courier New" w:hint="default"/>
      </w:rPr>
    </w:lvl>
    <w:lvl w:ilvl="5" w:tplc="04240005" w:tentative="1">
      <w:start w:val="1"/>
      <w:numFmt w:val="bullet"/>
      <w:lvlText w:val=""/>
      <w:lvlJc w:val="left"/>
      <w:pPr>
        <w:tabs>
          <w:tab w:val="num" w:pos="6300"/>
        </w:tabs>
        <w:ind w:left="6300" w:hanging="360"/>
      </w:pPr>
      <w:rPr>
        <w:rFonts w:ascii="Wingdings" w:hAnsi="Wingdings" w:hint="default"/>
      </w:rPr>
    </w:lvl>
    <w:lvl w:ilvl="6" w:tplc="04240001" w:tentative="1">
      <w:start w:val="1"/>
      <w:numFmt w:val="bullet"/>
      <w:lvlText w:val=""/>
      <w:lvlJc w:val="left"/>
      <w:pPr>
        <w:tabs>
          <w:tab w:val="num" w:pos="7020"/>
        </w:tabs>
        <w:ind w:left="7020" w:hanging="360"/>
      </w:pPr>
      <w:rPr>
        <w:rFonts w:ascii="Symbol" w:hAnsi="Symbol" w:hint="default"/>
      </w:rPr>
    </w:lvl>
    <w:lvl w:ilvl="7" w:tplc="04240003" w:tentative="1">
      <w:start w:val="1"/>
      <w:numFmt w:val="bullet"/>
      <w:lvlText w:val="o"/>
      <w:lvlJc w:val="left"/>
      <w:pPr>
        <w:tabs>
          <w:tab w:val="num" w:pos="7740"/>
        </w:tabs>
        <w:ind w:left="7740" w:hanging="360"/>
      </w:pPr>
      <w:rPr>
        <w:rFonts w:ascii="Courier New" w:hAnsi="Courier New" w:cs="Courier New" w:hint="default"/>
      </w:rPr>
    </w:lvl>
    <w:lvl w:ilvl="8" w:tplc="04240005" w:tentative="1">
      <w:start w:val="1"/>
      <w:numFmt w:val="bullet"/>
      <w:lvlText w:val=""/>
      <w:lvlJc w:val="left"/>
      <w:pPr>
        <w:tabs>
          <w:tab w:val="num" w:pos="8460"/>
        </w:tabs>
        <w:ind w:left="846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0"/>
  </w:num>
  <w:num w:numId="6">
    <w:abstractNumId w:val="12"/>
  </w:num>
  <w:num w:numId="7">
    <w:abstractNumId w:val="2"/>
  </w:num>
  <w:num w:numId="8">
    <w:abstractNumId w:val="6"/>
  </w:num>
  <w:num w:numId="9">
    <w:abstractNumId w:val="8"/>
  </w:num>
  <w:num w:numId="10">
    <w:abstractNumId w:val="5"/>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6CB"/>
    <w:rsid w:val="001176CB"/>
    <w:rsid w:val="002710B3"/>
    <w:rsid w:val="008217F8"/>
    <w:rsid w:val="0096473C"/>
    <w:rsid w:val="00E46322"/>
    <w:rsid w:val="00E871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2.arnes.si/~soptbeca/gobe/s04a01.jpg" TargetMode="External"/><Relationship Id="rId18" Type="http://schemas.openxmlformats.org/officeDocument/2006/relationships/image" Target="media/image10.png"/><Relationship Id="rId26" Type="http://schemas.openxmlformats.org/officeDocument/2006/relationships/image" Target="http://www.burger.si/Ljubljana/ZOO/D23.jpg"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http://www.burger.si/Ljubljana/ZOO/D16.jpg" TargetMode="External"/><Relationship Id="rId34" Type="http://schemas.openxmlformats.org/officeDocument/2006/relationships/image" Target="http://www.burger.si/Ljubljana/ZOO/S42.jpg"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http://www2.arnes.si/~soptbeca/gobe/s04a03.jpg" TargetMode="External"/><Relationship Id="rId25" Type="http://schemas.openxmlformats.org/officeDocument/2006/relationships/image" Target="media/image15.jpeg"/><Relationship Id="rId33" Type="http://schemas.openxmlformats.org/officeDocument/2006/relationships/image" Target="media/image20.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8.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4.jpeg"/><Relationship Id="rId32" Type="http://schemas.openxmlformats.org/officeDocument/2006/relationships/hyperlink" Target="http://www.burger.si/Ljubljana/ZOO/ZOO_Labod.htm" TargetMode="External"/><Relationship Id="rId37" Type="http://schemas.openxmlformats.org/officeDocument/2006/relationships/hyperlink" Target="http://www.zoo-ljubljana.si/"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www2.arnes.si/~soptbeca/gobe/s04a02.jpg" TargetMode="External"/><Relationship Id="rId23" Type="http://schemas.openxmlformats.org/officeDocument/2006/relationships/image" Target="http://www.burger.si/Ljubljana/ZOO/S18.jpg" TargetMode="External"/><Relationship Id="rId28" Type="http://schemas.openxmlformats.org/officeDocument/2006/relationships/image" Target="media/image17.jpeg"/><Relationship Id="rId36" Type="http://schemas.openxmlformats.org/officeDocument/2006/relationships/hyperlink" Target="http://www.gov.si/mop/podrocja/uradzaprostor_sektorposegi/javna_naznanila/fala_pekre.htm" TargetMode="External"/><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image" Target="http://www.burger.si/Ljubljana/ZOO/S2.jpg" TargetMode="External"/><Relationship Id="rId35" Type="http://schemas.openxmlformats.org/officeDocument/2006/relationships/image" Target="media/image2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2562</Words>
  <Characters>14608</Characters>
  <Application>Microsoft Office Word</Application>
  <DocSecurity>0</DocSecurity>
  <Lines>121</Lines>
  <Paragraphs>34</Paragraphs>
  <ScaleCrop>false</ScaleCrop>
  <Company/>
  <LinksUpToDate>false</LinksUpToDate>
  <CharactersWithSpaces>17136</CharactersWithSpaces>
  <SharedDoc>false</SharedDoc>
  <HLinks>
    <vt:vector size="120" baseType="variant">
      <vt:variant>
        <vt:i4>1507417</vt:i4>
      </vt:variant>
      <vt:variant>
        <vt:i4>30</vt:i4>
      </vt:variant>
      <vt:variant>
        <vt:i4>0</vt:i4>
      </vt:variant>
      <vt:variant>
        <vt:i4>5</vt:i4>
      </vt:variant>
      <vt:variant>
        <vt:lpwstr>http://www.zoo-ljubljana.si/</vt:lpwstr>
      </vt:variant>
      <vt:variant>
        <vt:lpwstr/>
      </vt:variant>
      <vt:variant>
        <vt:i4>8060933</vt:i4>
      </vt:variant>
      <vt:variant>
        <vt:i4>27</vt:i4>
      </vt:variant>
      <vt:variant>
        <vt:i4>0</vt:i4>
      </vt:variant>
      <vt:variant>
        <vt:i4>5</vt:i4>
      </vt:variant>
      <vt:variant>
        <vt:lpwstr>http://www.gov.si/mop/podrocja/uradzaprostor_sektorposegi/javna_naznanila/fala_pekre.htm</vt:lpwstr>
      </vt:variant>
      <vt:variant>
        <vt:lpwstr/>
      </vt:variant>
      <vt:variant>
        <vt:i4>196715</vt:i4>
      </vt:variant>
      <vt:variant>
        <vt:i4>21</vt:i4>
      </vt:variant>
      <vt:variant>
        <vt:i4>0</vt:i4>
      </vt:variant>
      <vt:variant>
        <vt:i4>5</vt:i4>
      </vt:variant>
      <vt:variant>
        <vt:lpwstr>http://www.burger.si/Ljubljana/ZOO/ZOO_Labod.htm</vt:lpwstr>
      </vt:variant>
      <vt:variant>
        <vt:lpwstr/>
      </vt:variant>
      <vt:variant>
        <vt:i4>6291575</vt:i4>
      </vt:variant>
      <vt:variant>
        <vt:i4>8272</vt:i4>
      </vt:variant>
      <vt:variant>
        <vt:i4>1025</vt:i4>
      </vt:variant>
      <vt:variant>
        <vt:i4>1</vt:i4>
      </vt:variant>
      <vt:variant>
        <vt:lpwstr>s04a01</vt:lpwstr>
      </vt:variant>
      <vt:variant>
        <vt:lpwstr/>
      </vt:variant>
      <vt:variant>
        <vt:i4>6488183</vt:i4>
      </vt:variant>
      <vt:variant>
        <vt:i4>8449</vt:i4>
      </vt:variant>
      <vt:variant>
        <vt:i4>1026</vt:i4>
      </vt:variant>
      <vt:variant>
        <vt:i4>1</vt:i4>
      </vt:variant>
      <vt:variant>
        <vt:lpwstr>s04a02</vt:lpwstr>
      </vt:variant>
      <vt:variant>
        <vt:lpwstr/>
      </vt:variant>
      <vt:variant>
        <vt:i4>6422647</vt:i4>
      </vt:variant>
      <vt:variant>
        <vt:i4>8676</vt:i4>
      </vt:variant>
      <vt:variant>
        <vt:i4>1027</vt:i4>
      </vt:variant>
      <vt:variant>
        <vt:i4>1</vt:i4>
      </vt:variant>
      <vt:variant>
        <vt:lpwstr>s04a03</vt:lpwstr>
      </vt:variant>
      <vt:variant>
        <vt:lpwstr/>
      </vt:variant>
      <vt:variant>
        <vt:i4>3211364</vt:i4>
      </vt:variant>
      <vt:variant>
        <vt:i4>21234</vt:i4>
      </vt:variant>
      <vt:variant>
        <vt:i4>1028</vt:i4>
      </vt:variant>
      <vt:variant>
        <vt:i4>1</vt:i4>
      </vt:variant>
      <vt:variant>
        <vt:lpwstr>D16</vt:lpwstr>
      </vt:variant>
      <vt:variant>
        <vt:lpwstr/>
      </vt:variant>
      <vt:variant>
        <vt:i4>3211379</vt:i4>
      </vt:variant>
      <vt:variant>
        <vt:i4>21914</vt:i4>
      </vt:variant>
      <vt:variant>
        <vt:i4>1029</vt:i4>
      </vt:variant>
      <vt:variant>
        <vt:i4>1</vt:i4>
      </vt:variant>
      <vt:variant>
        <vt:lpwstr>S18</vt:lpwstr>
      </vt:variant>
      <vt:variant>
        <vt:lpwstr/>
      </vt:variant>
      <vt:variant>
        <vt:i4>3276900</vt:i4>
      </vt:variant>
      <vt:variant>
        <vt:i4>22462</vt:i4>
      </vt:variant>
      <vt:variant>
        <vt:i4>1030</vt:i4>
      </vt:variant>
      <vt:variant>
        <vt:i4>1</vt:i4>
      </vt:variant>
      <vt:variant>
        <vt:lpwstr>D23</vt:lpwstr>
      </vt:variant>
      <vt:variant>
        <vt:lpwstr/>
      </vt:variant>
      <vt:variant>
        <vt:i4>5505111</vt:i4>
      </vt:variant>
      <vt:variant>
        <vt:i4>23114</vt:i4>
      </vt:variant>
      <vt:variant>
        <vt:i4>1031</vt:i4>
      </vt:variant>
      <vt:variant>
        <vt:i4>1</vt:i4>
      </vt:variant>
      <vt:variant>
        <vt:lpwstr>http://www.burger.si/Ljubljana/ZOO/S2.jpg</vt:lpwstr>
      </vt:variant>
      <vt:variant>
        <vt:lpwstr/>
      </vt:variant>
      <vt:variant>
        <vt:i4>3473509</vt:i4>
      </vt:variant>
      <vt:variant>
        <vt:i4>23411</vt:i4>
      </vt:variant>
      <vt:variant>
        <vt:i4>1032</vt:i4>
      </vt:variant>
      <vt:variant>
        <vt:i4>1</vt:i4>
      </vt:variant>
      <vt:variant>
        <vt:lpwstr>http://www.burger.si/Ljubljana/ZOO/S42.jpg</vt:lpwstr>
      </vt:variant>
      <vt:variant>
        <vt:lpwstr/>
      </vt:variant>
      <vt:variant>
        <vt:i4>4194306</vt:i4>
      </vt:variant>
      <vt:variant>
        <vt:i4>31933</vt:i4>
      </vt:variant>
      <vt:variant>
        <vt:i4>1033</vt:i4>
      </vt:variant>
      <vt:variant>
        <vt:i4>1</vt:i4>
      </vt:variant>
      <vt:variant>
        <vt:lpwstr>mso34</vt:lpwstr>
      </vt:variant>
      <vt:variant>
        <vt:lpwstr/>
      </vt:variant>
      <vt:variant>
        <vt:i4>3145838</vt:i4>
      </vt:variant>
      <vt:variant>
        <vt:i4>-1</vt:i4>
      </vt:variant>
      <vt:variant>
        <vt:i4>1030</vt:i4>
      </vt:variant>
      <vt:variant>
        <vt:i4>1</vt:i4>
      </vt:variant>
      <vt:variant>
        <vt:lpwstr>drevo4</vt:lpwstr>
      </vt:variant>
      <vt:variant>
        <vt:lpwstr/>
      </vt:variant>
      <vt:variant>
        <vt:i4>3276910</vt:i4>
      </vt:variant>
      <vt:variant>
        <vt:i4>-1</vt:i4>
      </vt:variant>
      <vt:variant>
        <vt:i4>1031</vt:i4>
      </vt:variant>
      <vt:variant>
        <vt:i4>1</vt:i4>
      </vt:variant>
      <vt:variant>
        <vt:lpwstr>drevo6</vt:lpwstr>
      </vt:variant>
      <vt:variant>
        <vt:lpwstr/>
      </vt:variant>
      <vt:variant>
        <vt:i4>2359395</vt:i4>
      </vt:variant>
      <vt:variant>
        <vt:i4>-1</vt:i4>
      </vt:variant>
      <vt:variant>
        <vt:i4>1032</vt:i4>
      </vt:variant>
      <vt:variant>
        <vt:i4>1</vt:i4>
      </vt:variant>
      <vt:variant>
        <vt:lpwstr>http://www.burger.si/Ljubljana/ZOO/D24.jpg</vt:lpwstr>
      </vt:variant>
      <vt:variant>
        <vt:lpwstr/>
      </vt:variant>
      <vt:variant>
        <vt:i4>2228323</vt:i4>
      </vt:variant>
      <vt:variant>
        <vt:i4>-1</vt:i4>
      </vt:variant>
      <vt:variant>
        <vt:i4>1033</vt:i4>
      </vt:variant>
      <vt:variant>
        <vt:i4>1</vt:i4>
      </vt:variant>
      <vt:variant>
        <vt:lpwstr>http://www.burger.si/Ljubljana/ZOO/D22.jpg</vt:lpwstr>
      </vt:variant>
      <vt:variant>
        <vt:lpwstr/>
      </vt:variant>
      <vt:variant>
        <vt:i4>6357095</vt:i4>
      </vt:variant>
      <vt:variant>
        <vt:i4>-1</vt:i4>
      </vt:variant>
      <vt:variant>
        <vt:i4>1035</vt:i4>
      </vt:variant>
      <vt:variant>
        <vt:i4>1</vt:i4>
      </vt:variant>
      <vt:variant>
        <vt:lpwstr>cinija1</vt:lpwstr>
      </vt:variant>
      <vt:variant>
        <vt:lpwstr/>
      </vt:variant>
      <vt:variant>
        <vt:i4>786460</vt:i4>
      </vt:variant>
      <vt:variant>
        <vt:i4>-1</vt:i4>
      </vt:variant>
      <vt:variant>
        <vt:i4>1036</vt:i4>
      </vt:variant>
      <vt:variant>
        <vt:i4>1</vt:i4>
      </vt:variant>
      <vt:variant>
        <vt:lpwstr>cebelavelika1</vt:lpwstr>
      </vt:variant>
      <vt:variant>
        <vt:lpwstr/>
      </vt:variant>
      <vt:variant>
        <vt:i4>6225969</vt:i4>
      </vt:variant>
      <vt:variant>
        <vt:i4>-1</vt:i4>
      </vt:variant>
      <vt:variant>
        <vt:i4>1037</vt:i4>
      </vt:variant>
      <vt:variant>
        <vt:i4>1</vt:i4>
      </vt:variant>
      <vt:variant>
        <vt:lpwstr>1_1</vt:lpwstr>
      </vt:variant>
      <vt:variant>
        <vt:lpwstr/>
      </vt:variant>
      <vt:variant>
        <vt:i4>3407973</vt:i4>
      </vt:variant>
      <vt:variant>
        <vt:i4>-1</vt:i4>
      </vt:variant>
      <vt:variant>
        <vt:i4>1038</vt:i4>
      </vt:variant>
      <vt:variant>
        <vt:i4>1</vt:i4>
      </vt:variant>
      <vt:variant>
        <vt:lpwstr>http://www.burger.si/Ljubljana/ZOO/S43.jpg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