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CED" w:rsidRPr="00917CED" w:rsidRDefault="00917CED" w:rsidP="00917CED">
      <w:pPr>
        <w:spacing w:before="100" w:beforeAutospacing="1" w:after="100" w:afterAutospacing="1"/>
        <w:jc w:val="both"/>
        <w:rPr>
          <w:rFonts w:ascii="Comic Sans MS" w:hAnsi="Comic Sans MS" w:cs="Arial"/>
          <w:color w:val="000000"/>
        </w:rPr>
      </w:pPr>
      <w:bookmarkStart w:id="0" w:name="zgradba_zoba"/>
      <w:bookmarkStart w:id="1" w:name="_GoBack"/>
      <w:bookmarkEnd w:id="1"/>
      <w:r w:rsidRPr="00917CED">
        <w:rPr>
          <w:rFonts w:ascii="Comic Sans MS" w:hAnsi="Comic Sans MS" w:cs="Arial"/>
          <w:b/>
          <w:bCs/>
          <w:color w:val="000000"/>
        </w:rPr>
        <w:t>Nega zob</w:t>
      </w:r>
      <w:bookmarkStart w:id="2" w:name="nega_zob"/>
    </w:p>
    <w:p w:rsidR="00DD2122" w:rsidRDefault="00917CED" w:rsidP="00917CED">
      <w:pPr>
        <w:spacing w:before="100" w:beforeAutospacing="1" w:after="100" w:afterAutospacing="1"/>
        <w:jc w:val="both"/>
        <w:rPr>
          <w:rFonts w:ascii="Comic Sans MS" w:hAnsi="Comic Sans MS" w:cs="Arial"/>
          <w:color w:val="000000"/>
        </w:rPr>
      </w:pPr>
      <w:r w:rsidRPr="00917CED">
        <w:rPr>
          <w:rFonts w:ascii="Comic Sans MS" w:hAnsi="Comic Sans MS" w:cs="Arial"/>
          <w:color w:val="000000"/>
        </w:rPr>
        <w:t xml:space="preserve">Človeški zobje so organ, ki povečini ne </w:t>
      </w:r>
      <w:r w:rsidR="0077661A" w:rsidRPr="00917CED">
        <w:rPr>
          <w:rFonts w:ascii="Comic Sans MS" w:hAnsi="Comic Sans MS" w:cs="Arial"/>
          <w:color w:val="000000"/>
        </w:rPr>
        <w:t>vzdrži</w:t>
      </w:r>
      <w:r w:rsidR="0077661A">
        <w:rPr>
          <w:rFonts w:ascii="Comic Sans MS" w:hAnsi="Comic Sans MS" w:cs="Arial"/>
          <w:color w:val="000000"/>
        </w:rPr>
        <w:t xml:space="preserve">jo do konca življenja. </w:t>
      </w:r>
      <w:r w:rsidRPr="00917CED">
        <w:rPr>
          <w:rFonts w:ascii="Comic Sans MS" w:hAnsi="Comic Sans MS" w:cs="Arial"/>
          <w:color w:val="000000"/>
        </w:rPr>
        <w:t xml:space="preserve">Treba jih je zelo negovati. Zelo razširjena je </w:t>
      </w:r>
      <w:r w:rsidRPr="0077661A">
        <w:rPr>
          <w:rFonts w:ascii="Comic Sans MS" w:hAnsi="Comic Sans MS" w:cs="Arial"/>
          <w:iCs/>
          <w:color w:val="000000"/>
        </w:rPr>
        <w:t>zobna gniloba</w:t>
      </w:r>
      <w:r w:rsidRPr="00917CED">
        <w:rPr>
          <w:rFonts w:ascii="Comic Sans MS" w:hAnsi="Comic Sans MS" w:cs="Arial"/>
          <w:i/>
          <w:iCs/>
          <w:color w:val="000000"/>
        </w:rPr>
        <w:t xml:space="preserve"> </w:t>
      </w:r>
      <w:r w:rsidRPr="00917CED">
        <w:rPr>
          <w:rFonts w:ascii="Comic Sans MS" w:hAnsi="Comic Sans MS" w:cs="Arial"/>
          <w:color w:val="000000"/>
        </w:rPr>
        <w:t>ali piškavost zob. Iz raznih vzrokov nastanejo razpoke v zob</w:t>
      </w:r>
      <w:r w:rsidR="0077661A">
        <w:rPr>
          <w:rFonts w:ascii="Comic Sans MS" w:hAnsi="Comic Sans MS" w:cs="Arial"/>
          <w:color w:val="000000"/>
        </w:rPr>
        <w:t>ni sklenini Skozi razpoke prodrejo</w:t>
      </w:r>
      <w:r w:rsidRPr="00917CED">
        <w:rPr>
          <w:rFonts w:ascii="Comic Sans MS" w:hAnsi="Comic Sans MS" w:cs="Arial"/>
          <w:color w:val="000000"/>
        </w:rPr>
        <w:t xml:space="preserve"> b</w:t>
      </w:r>
      <w:r w:rsidR="0077661A">
        <w:rPr>
          <w:rFonts w:ascii="Comic Sans MS" w:hAnsi="Comic Sans MS" w:cs="Arial"/>
          <w:color w:val="000000"/>
        </w:rPr>
        <w:t>akterije do zobovine in jo začnejo</w:t>
      </w:r>
      <w:r w:rsidRPr="00917CED">
        <w:rPr>
          <w:rFonts w:ascii="Comic Sans MS" w:hAnsi="Comic Sans MS" w:cs="Arial"/>
          <w:color w:val="000000"/>
        </w:rPr>
        <w:t xml:space="preserve"> razkrajati. Ko se razširi gniloba do zobne pulpe, tedaj začutimo bolečine; pri tem pomagajo razne kisline. Bolje je, da ne čakamo tega, ampak gremo k zobnemu zdravniku takoj, ko gnilobo zapazimo. Zdravnik nam očisti in zalije (plombira) zob in s tem prepreči nadaljnje gnitje. To je treba napraviti tudi z mlečnimi zobmi. Zaradi gnilobe se lahko napravi na konici zobne korenine gnojni mešiček, granulom. Od tod lahko pridejo bakterije v kri in povzročijo vnetja drugih organov, na primer led</w:t>
      </w:r>
      <w:r w:rsidR="00DD2122">
        <w:rPr>
          <w:rFonts w:ascii="Comic Sans MS" w:hAnsi="Comic Sans MS" w:cs="Arial"/>
          <w:color w:val="000000"/>
        </w:rPr>
        <w:t>vic, sklepov, srčne mrene itd. Če čakamo predolgo, zob tako se</w:t>
      </w:r>
      <w:r w:rsidRPr="00917CED">
        <w:rPr>
          <w:rFonts w:ascii="Comic Sans MS" w:hAnsi="Comic Sans MS" w:cs="Arial"/>
          <w:color w:val="000000"/>
        </w:rPr>
        <w:t xml:space="preserve">gnije, da ga je treba izdreti. </w:t>
      </w:r>
    </w:p>
    <w:p w:rsidR="00917CED" w:rsidRDefault="00917CED" w:rsidP="00917CED">
      <w:pPr>
        <w:spacing w:before="100" w:beforeAutospacing="1" w:after="100" w:afterAutospacing="1"/>
        <w:jc w:val="both"/>
        <w:rPr>
          <w:rFonts w:ascii="Comic Sans MS" w:hAnsi="Comic Sans MS"/>
          <w:color w:val="000000"/>
        </w:rPr>
      </w:pPr>
      <w:r w:rsidRPr="00917CED">
        <w:rPr>
          <w:rFonts w:ascii="Comic Sans MS" w:hAnsi="Comic Sans MS" w:cs="Arial"/>
          <w:color w:val="000000"/>
        </w:rPr>
        <w:t xml:space="preserve">Pogosto se začne nabirati na zobeh usedlina iz ustne sline, to je </w:t>
      </w:r>
      <w:r w:rsidRPr="000D2E64">
        <w:rPr>
          <w:rFonts w:ascii="Comic Sans MS" w:hAnsi="Comic Sans MS" w:cs="Arial"/>
          <w:iCs/>
          <w:color w:val="000000"/>
        </w:rPr>
        <w:t>zobni kamen</w:t>
      </w:r>
      <w:r w:rsidRPr="00917CED">
        <w:rPr>
          <w:rFonts w:ascii="Comic Sans MS" w:hAnsi="Comic Sans MS" w:cs="Arial"/>
          <w:i/>
          <w:iCs/>
          <w:color w:val="000000"/>
        </w:rPr>
        <w:t xml:space="preserve">. </w:t>
      </w:r>
      <w:r w:rsidRPr="00917CED">
        <w:rPr>
          <w:rFonts w:ascii="Comic Sans MS" w:hAnsi="Comic Sans MS" w:cs="Arial"/>
          <w:color w:val="000000"/>
        </w:rPr>
        <w:t>Ker prodira v dlesen in odriva zobe, se lahko začno zobje majati. Če redno čistimo preprečujemo, da bi se nabiral zobni kamen. Z grizenjem trše hrane, pa krepimo zobe oziroma dlesen.</w:t>
      </w:r>
    </w:p>
    <w:p w:rsidR="000D2E64" w:rsidRDefault="000D2E64" w:rsidP="00917CED">
      <w:pPr>
        <w:spacing w:before="100" w:beforeAutospacing="1" w:after="100" w:afterAutospacing="1"/>
        <w:jc w:val="both"/>
        <w:rPr>
          <w:rFonts w:ascii="Comic Sans MS" w:hAnsi="Comic Sans MS" w:cs="Arial"/>
        </w:rPr>
      </w:pPr>
      <w:r w:rsidRPr="000D2E64">
        <w:rPr>
          <w:rFonts w:ascii="Comic Sans MS" w:hAnsi="Comic Sans MS" w:cs="Arial"/>
        </w:rPr>
        <w:t>Za lep nasmeh in bleščeče bele zobe je poleg rednega čiščenja zob osnoven pogoj tudi mešana zdrava prehrana. V okviru te so glavni vir kalcija, torej osnove trdnih zob, mleko in mlečni izdelki. Uživanje le-teh je zato še posebej potrebno pri otrocih.</w:t>
      </w:r>
    </w:p>
    <w:p w:rsidR="00E27AC3" w:rsidRDefault="00E27AC3" w:rsidP="000D2E64">
      <w:pPr>
        <w:shd w:val="clear" w:color="auto" w:fill="F8FCFF"/>
        <w:spacing w:before="100" w:beforeAutospacing="1" w:after="100" w:afterAutospacing="1"/>
        <w:jc w:val="both"/>
        <w:rPr>
          <w:rFonts w:ascii="Comic Sans MS" w:hAnsi="Comic Sans MS"/>
        </w:rPr>
      </w:pPr>
    </w:p>
    <w:p w:rsidR="001879AB" w:rsidRDefault="001879AB" w:rsidP="000D2E64">
      <w:pPr>
        <w:shd w:val="clear" w:color="auto" w:fill="F8FCFF"/>
        <w:spacing w:before="100" w:beforeAutospacing="1" w:after="100" w:afterAutospacing="1"/>
        <w:jc w:val="both"/>
        <w:rPr>
          <w:rFonts w:ascii="Comic Sans MS" w:hAnsi="Comic Sans MS"/>
        </w:rPr>
      </w:pPr>
    </w:p>
    <w:p w:rsidR="001879AB" w:rsidRDefault="001879AB" w:rsidP="000D2E64">
      <w:pPr>
        <w:shd w:val="clear" w:color="auto" w:fill="F8FCFF"/>
        <w:spacing w:before="100" w:beforeAutospacing="1" w:after="100" w:afterAutospacing="1"/>
        <w:jc w:val="both"/>
        <w:rPr>
          <w:rFonts w:ascii="Comic Sans MS" w:hAnsi="Comic Sans MS"/>
        </w:rPr>
      </w:pPr>
    </w:p>
    <w:p w:rsidR="001879AB" w:rsidRDefault="001879AB" w:rsidP="000D2E64">
      <w:pPr>
        <w:shd w:val="clear" w:color="auto" w:fill="F8FCFF"/>
        <w:spacing w:before="100" w:beforeAutospacing="1" w:after="100" w:afterAutospacing="1"/>
        <w:jc w:val="both"/>
        <w:rPr>
          <w:rFonts w:ascii="Comic Sans MS" w:hAnsi="Comic Sans MS"/>
        </w:rPr>
      </w:pPr>
    </w:p>
    <w:p w:rsidR="001879AB" w:rsidRDefault="001879AB" w:rsidP="000D2E64">
      <w:pPr>
        <w:shd w:val="clear" w:color="auto" w:fill="F8FCFF"/>
        <w:spacing w:before="100" w:beforeAutospacing="1" w:after="100" w:afterAutospacing="1"/>
        <w:jc w:val="both"/>
        <w:rPr>
          <w:rFonts w:ascii="Comic Sans MS" w:hAnsi="Comic Sans MS"/>
        </w:rPr>
      </w:pPr>
    </w:p>
    <w:p w:rsidR="001879AB" w:rsidRDefault="001879AB" w:rsidP="000D2E64">
      <w:pPr>
        <w:shd w:val="clear" w:color="auto" w:fill="F8FCFF"/>
        <w:spacing w:before="100" w:beforeAutospacing="1" w:after="100" w:afterAutospacing="1"/>
        <w:jc w:val="both"/>
        <w:rPr>
          <w:rFonts w:ascii="Comic Sans MS" w:hAnsi="Comic Sans MS"/>
        </w:rPr>
      </w:pPr>
    </w:p>
    <w:p w:rsidR="001879AB" w:rsidRDefault="001879AB" w:rsidP="000D2E64">
      <w:pPr>
        <w:shd w:val="clear" w:color="auto" w:fill="F8FCFF"/>
        <w:spacing w:before="100" w:beforeAutospacing="1" w:after="100" w:afterAutospacing="1"/>
        <w:jc w:val="both"/>
        <w:rPr>
          <w:rFonts w:ascii="Comic Sans MS" w:hAnsi="Comic Sans MS"/>
        </w:rPr>
      </w:pPr>
    </w:p>
    <w:p w:rsidR="00DD2122" w:rsidRDefault="00DD2122" w:rsidP="000D2E64">
      <w:pPr>
        <w:shd w:val="clear" w:color="auto" w:fill="F8FCFF"/>
        <w:spacing w:before="100" w:beforeAutospacing="1" w:after="100" w:afterAutospacing="1"/>
        <w:jc w:val="both"/>
        <w:rPr>
          <w:rFonts w:ascii="Comic Sans MS" w:hAnsi="Comic Sans MS"/>
        </w:rPr>
      </w:pPr>
    </w:p>
    <w:p w:rsidR="00DD2122" w:rsidRDefault="00DD2122" w:rsidP="000D2E64">
      <w:pPr>
        <w:shd w:val="clear" w:color="auto" w:fill="F8FCFF"/>
        <w:spacing w:before="100" w:beforeAutospacing="1" w:after="100" w:afterAutospacing="1"/>
        <w:jc w:val="both"/>
        <w:rPr>
          <w:rFonts w:ascii="Comic Sans MS" w:hAnsi="Comic Sans MS"/>
        </w:rPr>
      </w:pPr>
    </w:p>
    <w:p w:rsidR="000D2E64" w:rsidRDefault="00E27AC3" w:rsidP="000D2E64">
      <w:pPr>
        <w:shd w:val="clear" w:color="auto" w:fill="F8FCFF"/>
        <w:spacing w:before="100" w:beforeAutospacing="1" w:after="100" w:afterAutospacing="1"/>
        <w:jc w:val="both"/>
        <w:rPr>
          <w:rFonts w:ascii="Comic Sans MS" w:hAnsi="Comic Sans MS"/>
        </w:rPr>
      </w:pPr>
      <w:r>
        <w:rPr>
          <w:rFonts w:ascii="Comic Sans MS" w:hAnsi="Comic Sans MS"/>
        </w:rPr>
        <w:lastRenderedPageBreak/>
        <w:t>Zobje so trde, kosti podobne, s sklenino obdane strukture, vstavljene v čeljustnico sesalcev. Uporabljajo se večidel za grizenje in žvečenje.</w:t>
      </w:r>
    </w:p>
    <w:p w:rsidR="001879AB" w:rsidRDefault="001879AB" w:rsidP="000D2E64">
      <w:pPr>
        <w:shd w:val="clear" w:color="auto" w:fill="F8FCFF"/>
        <w:spacing w:before="100" w:beforeAutospacing="1" w:after="100" w:afterAutospacing="1"/>
        <w:jc w:val="both"/>
        <w:rPr>
          <w:rFonts w:ascii="Comic Sans MS" w:hAnsi="Comic Sans MS"/>
        </w:rPr>
      </w:pPr>
    </w:p>
    <w:p w:rsidR="00E27AC3" w:rsidRDefault="00E27AC3" w:rsidP="000D2E64">
      <w:pPr>
        <w:shd w:val="clear" w:color="auto" w:fill="F8FCFF"/>
        <w:spacing w:before="100" w:beforeAutospacing="1" w:after="100" w:afterAutospacing="1"/>
        <w:jc w:val="both"/>
        <w:rPr>
          <w:rFonts w:ascii="Comic Sans MS" w:hAnsi="Comic Sans MS"/>
        </w:rPr>
      </w:pPr>
      <w:r>
        <w:rPr>
          <w:rFonts w:ascii="Comic Sans MS" w:hAnsi="Comic Sans MS"/>
        </w:rPr>
        <w:t>Zobje so izjemno močni in odporni, pokriti so z</w:t>
      </w:r>
      <w:r w:rsidR="006C6FF6">
        <w:rPr>
          <w:rFonts w:ascii="Comic Sans MS" w:hAnsi="Comic Sans MS"/>
        </w:rPr>
        <w:t xml:space="preserve"> najtršo snovjo telesa – sklenino. Toda moramo jih redno čistiti, če hočemo preprečiti zobobol, zobno gnilobo in bolezni dlesni.</w:t>
      </w:r>
    </w:p>
    <w:p w:rsidR="001879AB" w:rsidRDefault="001879AB" w:rsidP="000D2E64">
      <w:pPr>
        <w:shd w:val="clear" w:color="auto" w:fill="F8FCFF"/>
        <w:spacing w:before="100" w:beforeAutospacing="1" w:after="100" w:afterAutospacing="1"/>
        <w:jc w:val="both"/>
        <w:rPr>
          <w:rFonts w:ascii="Comic Sans MS" w:hAnsi="Comic Sans MS"/>
        </w:rPr>
      </w:pPr>
    </w:p>
    <w:p w:rsidR="001879AB" w:rsidRDefault="001879AB" w:rsidP="000D2E64">
      <w:pPr>
        <w:shd w:val="clear" w:color="auto" w:fill="F8FCFF"/>
        <w:spacing w:before="100" w:beforeAutospacing="1" w:after="100" w:afterAutospacing="1"/>
        <w:jc w:val="both"/>
        <w:rPr>
          <w:rFonts w:ascii="Comic Sans MS" w:hAnsi="Comic Sans MS"/>
        </w:rPr>
      </w:pPr>
    </w:p>
    <w:p w:rsidR="006C6FF6" w:rsidRDefault="006C6FF6" w:rsidP="000D2E64">
      <w:pPr>
        <w:shd w:val="clear" w:color="auto" w:fill="F8FCFF"/>
        <w:spacing w:before="100" w:beforeAutospacing="1" w:after="100" w:afterAutospacing="1"/>
        <w:jc w:val="both"/>
        <w:rPr>
          <w:rFonts w:ascii="Comic Sans MS" w:hAnsi="Comic Sans MS"/>
        </w:rPr>
      </w:pPr>
      <w:r>
        <w:rPr>
          <w:rFonts w:ascii="Comic Sans MS" w:hAnsi="Comic Sans MS"/>
        </w:rPr>
        <w:t>VRSTE ZOB</w:t>
      </w:r>
    </w:p>
    <w:p w:rsidR="001879AB" w:rsidRDefault="001879AB" w:rsidP="000D2E64">
      <w:pPr>
        <w:shd w:val="clear" w:color="auto" w:fill="F8FCFF"/>
        <w:spacing w:before="100" w:beforeAutospacing="1" w:after="100" w:afterAutospacing="1"/>
        <w:jc w:val="both"/>
        <w:rPr>
          <w:rFonts w:ascii="Comic Sans MS" w:hAnsi="Comic Sans MS"/>
        </w:rPr>
      </w:pPr>
    </w:p>
    <w:p w:rsidR="006C6FF6" w:rsidRDefault="00D24145" w:rsidP="000D2E64">
      <w:pPr>
        <w:shd w:val="clear" w:color="auto" w:fill="F8FCFF"/>
        <w:spacing w:before="100" w:beforeAutospacing="1" w:after="100" w:afterAutospacing="1"/>
        <w:jc w:val="both"/>
        <w:rPr>
          <w:rFonts w:ascii="Comic Sans MS" w:hAnsi="Comic Sans MS"/>
        </w:rPr>
      </w:pPr>
      <w:r>
        <w:rPr>
          <w:rFonts w:ascii="Comic Sans MS" w:hAnsi="Comic Sans MS"/>
        </w:rPr>
        <w:t>Naše štiri glavne vrste zob imajo različno delo. Sekalci spredaj so tanki in na vrhu kvadrasti kot dleto ali lopata, da lahko hrano režejo in odgriznejo. Naslednji so podočniki, ki so daljši in bolj ošiljeni, da lahko trgajo in parajo. Premolarji in molarji, sprednji in zadnji kočniki zadaj v ustih, so široki in topi za močno mletje in žvečenje.</w:t>
      </w:r>
    </w:p>
    <w:p w:rsidR="001879AB" w:rsidRDefault="001879AB" w:rsidP="000D2E64">
      <w:pPr>
        <w:shd w:val="clear" w:color="auto" w:fill="F8FCFF"/>
        <w:spacing w:before="100" w:beforeAutospacing="1" w:after="100" w:afterAutospacing="1"/>
        <w:jc w:val="both"/>
        <w:rPr>
          <w:rFonts w:ascii="Comic Sans MS" w:hAnsi="Comic Sans MS"/>
        </w:rPr>
      </w:pPr>
    </w:p>
    <w:p w:rsidR="001879AB" w:rsidRDefault="001879AB" w:rsidP="000D2E64">
      <w:pPr>
        <w:shd w:val="clear" w:color="auto" w:fill="F8FCFF"/>
        <w:spacing w:before="100" w:beforeAutospacing="1" w:after="100" w:afterAutospacing="1"/>
        <w:jc w:val="both"/>
        <w:rPr>
          <w:rFonts w:ascii="Comic Sans MS" w:hAnsi="Comic Sans MS"/>
        </w:rPr>
      </w:pPr>
    </w:p>
    <w:p w:rsidR="000C42B2" w:rsidRDefault="000C42B2" w:rsidP="000D2E64">
      <w:pPr>
        <w:shd w:val="clear" w:color="auto" w:fill="F8FCFF"/>
        <w:spacing w:before="100" w:beforeAutospacing="1" w:after="100" w:afterAutospacing="1"/>
        <w:jc w:val="both"/>
        <w:rPr>
          <w:rFonts w:ascii="Comic Sans MS" w:hAnsi="Comic Sans MS"/>
        </w:rPr>
      </w:pPr>
      <w:r>
        <w:rPr>
          <w:rFonts w:ascii="Comic Sans MS" w:hAnsi="Comic Sans MS"/>
        </w:rPr>
        <w:t>MLEČNI ZOBJE (PRVI ZOBJE)</w:t>
      </w:r>
    </w:p>
    <w:p w:rsidR="001879AB" w:rsidRDefault="001879AB" w:rsidP="000D2E64">
      <w:pPr>
        <w:shd w:val="clear" w:color="auto" w:fill="F8FCFF"/>
        <w:spacing w:before="100" w:beforeAutospacing="1" w:after="100" w:afterAutospacing="1"/>
        <w:jc w:val="both"/>
        <w:rPr>
          <w:rFonts w:ascii="Comic Sans MS" w:hAnsi="Comic Sans MS"/>
        </w:rPr>
      </w:pPr>
    </w:p>
    <w:p w:rsidR="000C42B2" w:rsidRDefault="000C42B2" w:rsidP="000D2E64">
      <w:pPr>
        <w:shd w:val="clear" w:color="auto" w:fill="F8FCFF"/>
        <w:spacing w:before="100" w:beforeAutospacing="1" w:after="100" w:afterAutospacing="1"/>
        <w:jc w:val="both"/>
        <w:rPr>
          <w:rFonts w:ascii="Comic Sans MS" w:hAnsi="Comic Sans MS"/>
        </w:rPr>
      </w:pPr>
      <w:r>
        <w:rPr>
          <w:rFonts w:ascii="Comic Sans MS" w:hAnsi="Comic Sans MS"/>
        </w:rPr>
        <w:t xml:space="preserve">Ljudje dobijo zobe dvakrat. Prvi nabor – to so mlečni zobje ali nestalni zobje – jih šteje 20. pojavljati se začnejo približno 6 mescev po rojstvu in so popolni do tretjega leta starosti. Otroško zobovje ima po dva sekalca, po en podočnik in po dva sprednja kočnika tako v levi kot v desni polovici zgornje čeljusti in enako v spodnji čeljusti. </w:t>
      </w:r>
    </w:p>
    <w:p w:rsidR="001879AB" w:rsidRDefault="001879AB" w:rsidP="000D2E64">
      <w:pPr>
        <w:shd w:val="clear" w:color="auto" w:fill="F8FCFF"/>
        <w:spacing w:before="100" w:beforeAutospacing="1" w:after="100" w:afterAutospacing="1"/>
        <w:jc w:val="both"/>
        <w:rPr>
          <w:rFonts w:ascii="Comic Sans MS" w:hAnsi="Comic Sans MS"/>
        </w:rPr>
      </w:pPr>
    </w:p>
    <w:p w:rsidR="001879AB" w:rsidRDefault="001879AB" w:rsidP="000D2E64">
      <w:pPr>
        <w:shd w:val="clear" w:color="auto" w:fill="F8FCFF"/>
        <w:spacing w:before="100" w:beforeAutospacing="1" w:after="100" w:afterAutospacing="1"/>
        <w:jc w:val="both"/>
        <w:rPr>
          <w:rFonts w:ascii="Comic Sans MS" w:hAnsi="Comic Sans MS"/>
        </w:rPr>
      </w:pPr>
    </w:p>
    <w:p w:rsidR="001879AB" w:rsidRDefault="001879AB" w:rsidP="000D2E64">
      <w:pPr>
        <w:shd w:val="clear" w:color="auto" w:fill="F8FCFF"/>
        <w:spacing w:before="100" w:beforeAutospacing="1" w:after="100" w:afterAutospacing="1"/>
        <w:jc w:val="both"/>
        <w:rPr>
          <w:rFonts w:ascii="Comic Sans MS" w:hAnsi="Comic Sans MS"/>
        </w:rPr>
      </w:pPr>
    </w:p>
    <w:p w:rsidR="001879AB" w:rsidRDefault="001879AB" w:rsidP="000D2E64">
      <w:pPr>
        <w:shd w:val="clear" w:color="auto" w:fill="F8FCFF"/>
        <w:spacing w:before="100" w:beforeAutospacing="1" w:after="100" w:afterAutospacing="1"/>
        <w:jc w:val="both"/>
        <w:rPr>
          <w:rFonts w:ascii="Comic Sans MS" w:hAnsi="Comic Sans MS"/>
        </w:rPr>
      </w:pPr>
    </w:p>
    <w:p w:rsidR="000C42B2" w:rsidRDefault="000C42B2" w:rsidP="000D2E64">
      <w:pPr>
        <w:shd w:val="clear" w:color="auto" w:fill="F8FCFF"/>
        <w:spacing w:before="100" w:beforeAutospacing="1" w:after="100" w:afterAutospacing="1"/>
        <w:jc w:val="both"/>
        <w:rPr>
          <w:rFonts w:ascii="Comic Sans MS" w:hAnsi="Comic Sans MS"/>
        </w:rPr>
      </w:pPr>
      <w:r>
        <w:rPr>
          <w:rFonts w:ascii="Comic Sans MS" w:hAnsi="Comic Sans MS"/>
        </w:rPr>
        <w:lastRenderedPageBreak/>
        <w:t>STALNI ZOBJE</w:t>
      </w:r>
    </w:p>
    <w:p w:rsidR="001879AB" w:rsidRDefault="001879AB" w:rsidP="000D2E64">
      <w:pPr>
        <w:shd w:val="clear" w:color="auto" w:fill="F8FCFF"/>
        <w:spacing w:before="100" w:beforeAutospacing="1" w:after="100" w:afterAutospacing="1"/>
        <w:jc w:val="both"/>
        <w:rPr>
          <w:rFonts w:ascii="Comic Sans MS" w:hAnsi="Comic Sans MS"/>
        </w:rPr>
      </w:pPr>
    </w:p>
    <w:p w:rsidR="000C42B2" w:rsidRDefault="000C42B2" w:rsidP="000D2E64">
      <w:pPr>
        <w:shd w:val="clear" w:color="auto" w:fill="F8FCFF"/>
        <w:spacing w:before="100" w:beforeAutospacing="1" w:after="100" w:afterAutospacing="1"/>
        <w:jc w:val="both"/>
        <w:rPr>
          <w:rFonts w:ascii="Comic Sans MS" w:hAnsi="Comic Sans MS"/>
        </w:rPr>
      </w:pPr>
      <w:r>
        <w:rPr>
          <w:rFonts w:ascii="Comic Sans MS" w:hAnsi="Comic Sans MS"/>
        </w:rPr>
        <w:t>Od približno sedmega leta starosti otroci izgubljajo zobe, ki jim naravno izpadejo, nadomesti pa jih 32 stalnih, odraslih zob.</w:t>
      </w:r>
      <w:r w:rsidR="006B79E8">
        <w:rPr>
          <w:rFonts w:ascii="Comic Sans MS" w:hAnsi="Comic Sans MS"/>
        </w:rPr>
        <w:t xml:space="preserve"> V vsaki polovici vsake čeljusti sta dva sekalca, en podočnik, dva sprednja kočnika in trije zadnji kočniki. Štirje zadnji kočniki ali modrostni zobje navadno izrastejo iz dlesni nazadnje, kar se zgodi okrog 20. leta. Pri nekaterih ljudeh ne izrastejo nikoli in ostanejo majhni in skriti v čeljustnici.</w:t>
      </w:r>
    </w:p>
    <w:p w:rsidR="001879AB" w:rsidRDefault="001879AB" w:rsidP="000D2E64">
      <w:pPr>
        <w:shd w:val="clear" w:color="auto" w:fill="F8FCFF"/>
        <w:spacing w:before="100" w:beforeAutospacing="1" w:after="100" w:afterAutospacing="1"/>
        <w:jc w:val="both"/>
        <w:rPr>
          <w:rFonts w:ascii="Comic Sans MS" w:hAnsi="Comic Sans MS"/>
        </w:rPr>
      </w:pPr>
    </w:p>
    <w:p w:rsidR="001879AB" w:rsidRDefault="001879AB" w:rsidP="000D2E64">
      <w:pPr>
        <w:shd w:val="clear" w:color="auto" w:fill="F8FCFF"/>
        <w:spacing w:before="100" w:beforeAutospacing="1" w:after="100" w:afterAutospacing="1"/>
        <w:jc w:val="both"/>
        <w:rPr>
          <w:rFonts w:ascii="Comic Sans MS" w:hAnsi="Comic Sans MS"/>
        </w:rPr>
      </w:pPr>
    </w:p>
    <w:p w:rsidR="006B79E8" w:rsidRDefault="006B79E8" w:rsidP="000D2E64">
      <w:pPr>
        <w:shd w:val="clear" w:color="auto" w:fill="F8FCFF"/>
        <w:spacing w:before="100" w:beforeAutospacing="1" w:after="100" w:afterAutospacing="1"/>
        <w:jc w:val="both"/>
        <w:rPr>
          <w:rFonts w:ascii="Comic Sans MS" w:hAnsi="Comic Sans MS"/>
        </w:rPr>
      </w:pPr>
      <w:r>
        <w:rPr>
          <w:rFonts w:ascii="Comic Sans MS" w:hAnsi="Comic Sans MS"/>
        </w:rPr>
        <w:t>NOTRANJOST ZOBA</w:t>
      </w:r>
    </w:p>
    <w:p w:rsidR="001879AB" w:rsidRDefault="001879AB" w:rsidP="000D2E64">
      <w:pPr>
        <w:shd w:val="clear" w:color="auto" w:fill="F8FCFF"/>
        <w:spacing w:before="100" w:beforeAutospacing="1" w:after="100" w:afterAutospacing="1"/>
        <w:jc w:val="both"/>
        <w:rPr>
          <w:rFonts w:ascii="Comic Sans MS" w:hAnsi="Comic Sans MS"/>
        </w:rPr>
      </w:pPr>
    </w:p>
    <w:p w:rsidR="006B79E8" w:rsidRPr="000D2E64" w:rsidRDefault="006B79E8" w:rsidP="000D2E64">
      <w:pPr>
        <w:shd w:val="clear" w:color="auto" w:fill="F8FCFF"/>
        <w:spacing w:before="100" w:beforeAutospacing="1" w:after="100" w:afterAutospacing="1"/>
        <w:jc w:val="both"/>
        <w:rPr>
          <w:rFonts w:ascii="Comic Sans MS" w:hAnsi="Comic Sans MS"/>
        </w:rPr>
      </w:pPr>
      <w:r>
        <w:rPr>
          <w:rFonts w:ascii="Comic Sans MS" w:hAnsi="Comic Sans MS"/>
        </w:rPr>
        <w:t>Vsi zobje imajo enako osnovno zgradbo. Zgornji del zoba ali krona je viden nad dlesnijo, korenina pa je v čeljustnici. Kjer se krona začne, se mehko tkivo dlesni (gingiva) združi z zobnim vratom. Med krono in korenino je pulpna votlina, ki vsebuje drobne krvne žile</w:t>
      </w:r>
      <w:r w:rsidR="00982E6B">
        <w:rPr>
          <w:rFonts w:ascii="Comic Sans MS" w:hAnsi="Comic Sans MS"/>
        </w:rPr>
        <w:t>, po katerih dobi zob hrano, in živce, ki zaznavajo pritisk, temperaturo in bolečino. Žile in živci prehajajo v kost skozi luknjico, koreninski kanal, na koncu korenine.</w:t>
      </w:r>
    </w:p>
    <w:p w:rsidR="000D2E64" w:rsidRPr="000D2E64" w:rsidRDefault="000D2E64" w:rsidP="00917CED">
      <w:pPr>
        <w:spacing w:before="100" w:beforeAutospacing="1" w:after="100" w:afterAutospacing="1"/>
        <w:jc w:val="both"/>
        <w:rPr>
          <w:rFonts w:ascii="Comic Sans MS" w:hAnsi="Comic Sans MS"/>
          <w:color w:val="000000"/>
        </w:rPr>
      </w:pPr>
    </w:p>
    <w:bookmarkEnd w:id="0"/>
    <w:bookmarkEnd w:id="2"/>
    <w:p w:rsidR="00144A4E" w:rsidRDefault="00144A4E"/>
    <w:sectPr w:rsidR="00144A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7CED"/>
    <w:rsid w:val="000C42B2"/>
    <w:rsid w:val="000D2E64"/>
    <w:rsid w:val="000D2E72"/>
    <w:rsid w:val="00144A4E"/>
    <w:rsid w:val="001879AB"/>
    <w:rsid w:val="001F267B"/>
    <w:rsid w:val="00244FA3"/>
    <w:rsid w:val="00565EDA"/>
    <w:rsid w:val="00617725"/>
    <w:rsid w:val="006B79E8"/>
    <w:rsid w:val="006C6FF6"/>
    <w:rsid w:val="0077661A"/>
    <w:rsid w:val="00917CED"/>
    <w:rsid w:val="00982E6B"/>
    <w:rsid w:val="009A011A"/>
    <w:rsid w:val="00D24145"/>
    <w:rsid w:val="00DD2122"/>
    <w:rsid w:val="00E27AC3"/>
    <w:rsid w:val="00F160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17CED"/>
    <w:pPr>
      <w:spacing w:before="100" w:beforeAutospacing="1" w:after="100" w:afterAutospacing="1"/>
    </w:pPr>
    <w:rPr>
      <w:color w:val="000000"/>
    </w:rPr>
  </w:style>
  <w:style w:type="character" w:styleId="Hyperlink">
    <w:name w:val="Hyperlink"/>
    <w:basedOn w:val="DefaultParagraphFont"/>
    <w:rsid w:val="000D2E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380453">
      <w:bodyDiv w:val="1"/>
      <w:marLeft w:val="0"/>
      <w:marRight w:val="0"/>
      <w:marTop w:val="0"/>
      <w:marBottom w:val="0"/>
      <w:divBdr>
        <w:top w:val="none" w:sz="0" w:space="0" w:color="auto"/>
        <w:left w:val="none" w:sz="0" w:space="0" w:color="auto"/>
        <w:bottom w:val="none" w:sz="0" w:space="0" w:color="auto"/>
        <w:right w:val="none" w:sz="0" w:space="0" w:color="auto"/>
      </w:divBdr>
    </w:div>
    <w:div w:id="1718552871">
      <w:bodyDiv w:val="1"/>
      <w:marLeft w:val="0"/>
      <w:marRight w:val="0"/>
      <w:marTop w:val="0"/>
      <w:marBottom w:val="0"/>
      <w:divBdr>
        <w:top w:val="none" w:sz="0" w:space="0" w:color="auto"/>
        <w:left w:val="none" w:sz="0" w:space="0" w:color="auto"/>
        <w:bottom w:val="none" w:sz="0" w:space="0" w:color="auto"/>
        <w:right w:val="none" w:sz="0" w:space="0" w:color="auto"/>
      </w:divBdr>
      <w:divsChild>
        <w:div w:id="1771311161">
          <w:marLeft w:val="0"/>
          <w:marRight w:val="0"/>
          <w:marTop w:val="0"/>
          <w:marBottom w:val="0"/>
          <w:divBdr>
            <w:top w:val="none" w:sz="0" w:space="0" w:color="auto"/>
            <w:left w:val="none" w:sz="0" w:space="0" w:color="auto"/>
            <w:bottom w:val="none" w:sz="0" w:space="0" w:color="auto"/>
            <w:right w:val="none" w:sz="0" w:space="0" w:color="auto"/>
          </w:divBdr>
          <w:divsChild>
            <w:div w:id="1788695243">
              <w:marLeft w:val="0"/>
              <w:marRight w:val="0"/>
              <w:marTop w:val="0"/>
              <w:marBottom w:val="0"/>
              <w:divBdr>
                <w:top w:val="none" w:sz="0" w:space="0" w:color="auto"/>
                <w:left w:val="none" w:sz="0" w:space="0" w:color="auto"/>
                <w:bottom w:val="none" w:sz="0" w:space="0" w:color="auto"/>
                <w:right w:val="none" w:sz="0" w:space="0" w:color="auto"/>
              </w:divBdr>
              <w:divsChild>
                <w:div w:id="984311541">
                  <w:marLeft w:val="2928"/>
                  <w:marRight w:val="0"/>
                  <w:marTop w:val="720"/>
                  <w:marBottom w:val="0"/>
                  <w:divBdr>
                    <w:top w:val="none" w:sz="0" w:space="0" w:color="auto"/>
                    <w:left w:val="none" w:sz="0" w:space="0" w:color="auto"/>
                    <w:bottom w:val="none" w:sz="0" w:space="0" w:color="auto"/>
                    <w:right w:val="none" w:sz="0" w:space="0" w:color="auto"/>
                  </w:divBdr>
                  <w:divsChild>
                    <w:div w:id="11101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8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2019-05-10T09:43:00Z</dcterms:created>
  <dcterms:modified xsi:type="dcterms:W3CDTF">2019-05-10T09:43:00Z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