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7E88" w:rsidRDefault="006D2877">
      <w:pPr>
        <w:rPr>
          <w:rFonts w:cs="Arial"/>
        </w:rPr>
      </w:pPr>
      <w:bookmarkStart w:id="0" w:name="_GoBack"/>
      <w:bookmarkEnd w:id="0"/>
      <w:r>
        <w:rPr>
          <w:rFonts w:cs="Arial"/>
        </w:rPr>
        <w:t>ZNAČILNOSTI ALG:</w:t>
      </w:r>
    </w:p>
    <w:p w:rsidR="00F37E88" w:rsidRDefault="006D2877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so avtotrofne</w:t>
      </w:r>
    </w:p>
    <w:p w:rsidR="00F37E88" w:rsidRDefault="006D2877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po videzu so zelo raznolike(eno/mnogo celične)</w:t>
      </w:r>
    </w:p>
    <w:p w:rsidR="00F37E88" w:rsidRDefault="006D2877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telo imenujemo steljka</w:t>
      </w:r>
    </w:p>
    <w:p w:rsidR="00F37E88" w:rsidRDefault="006D2877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živijo v vseh okoljih kjer je dovolj vlage, svetlobe in rudninskih snovi</w:t>
      </w:r>
    </w:p>
    <w:p w:rsidR="00F37E88" w:rsidRDefault="00F37E88">
      <w:pPr>
        <w:rPr>
          <w:rFonts w:cs="Arial"/>
        </w:rPr>
      </w:pPr>
    </w:p>
    <w:p w:rsidR="00F37E88" w:rsidRDefault="00B27A86">
      <w:pPr>
        <w:rPr>
          <w:rFonts w:cs="Arial"/>
        </w:rPr>
      </w:pPr>
      <w:r>
        <w:pict>
          <v:group id="_x0000_s1026" style="width:453.55pt;height:142.55pt;mso-wrap-distance-left:0;mso-wrap-distance-right:0;mso-position-horizontal-relative:char;mso-position-vertical-relative:line" coordsize="9071,2851">
            <o:lock v:ext="edit" text="t"/>
            <v:rect id="_x0000_s1027" style="position:absolute;left:1;width:9057;height:2653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54;width:748;height:526;v-text-anchor:middle" filled="f" strokeweight=".26mm">
              <v:textbox style="mso-rotate-with-shape:t" inset="2.01mm,1.01mm,2.01mm,1.01mm">
                <w:txbxContent>
                  <w:p w:rsidR="00F37E88" w:rsidRDefault="006D2877">
                    <w:pPr>
                      <w:autoSpaceDE w:val="0"/>
                      <w:rPr>
                        <w:rFonts w:eastAsia="Times New Roman" w:cs="Arial"/>
                        <w:color w:val="000000"/>
                        <w:sz w:val="19"/>
                        <w:lang w:val="sl-SI" w:eastAsia="ar-SA"/>
                      </w:rPr>
                    </w:pPr>
                    <w:r>
                      <w:rPr>
                        <w:rFonts w:eastAsia="Times New Roman" w:cs="Arial"/>
                        <w:color w:val="000000"/>
                        <w:sz w:val="19"/>
                        <w:lang w:val="sl-SI" w:eastAsia="ar-SA"/>
                      </w:rPr>
                      <w:t>ALGE</w:t>
                    </w:r>
                  </w:p>
                </w:txbxContent>
              </v:textbox>
            </v:shape>
            <v:line id="_x0000_s1029" style="position:absolute;flip:x" from="736,307" to="3677,1387" strokeweight=".26mm">
              <v:stroke endarrow="block" joinstyle="miter"/>
            </v:line>
            <v:line id="_x0000_s1030" style="position:absolute;flip:x" from="3056,307" to="3946,1719" strokeweight=".26mm">
              <v:stroke endarrow="block" joinstyle="miter"/>
            </v:line>
            <v:line id="_x0000_s1031" style="position:absolute" from="4304,307" to="4926,2134" strokeweight=".26mm">
              <v:stroke endarrow="block" joinstyle="miter"/>
            </v:line>
            <v:line id="_x0000_s1032" style="position:absolute" from="4304,307" to="7066,640" strokeweight=".26mm">
              <v:stroke endarrow="block" joinstyle="miter"/>
            </v:line>
            <v:shape id="_x0000_s1033" type="#_x0000_t202" style="position:absolute;top:1577;width:1497;height:527;v-text-anchor:middle" filled="f" strokeweight=".26mm">
              <v:textbox style="mso-rotate-with-shape:t" inset="2.01mm,1.01mm,2.01mm,1.01mm">
                <w:txbxContent>
                  <w:p w:rsidR="00F37E88" w:rsidRDefault="006D2877">
                    <w:pPr>
                      <w:autoSpaceDE w:val="0"/>
                      <w:rPr>
                        <w:rFonts w:eastAsia="Times New Roman" w:cs="Arial"/>
                        <w:color w:val="000000"/>
                        <w:sz w:val="19"/>
                        <w:lang w:val="sl-SI" w:eastAsia="ar-SA"/>
                      </w:rPr>
                    </w:pPr>
                    <w:r>
                      <w:rPr>
                        <w:rFonts w:eastAsia="Times New Roman" w:cs="Arial"/>
                        <w:color w:val="000000"/>
                        <w:sz w:val="19"/>
                        <w:lang w:val="sl-SI" w:eastAsia="ar-SA"/>
                      </w:rPr>
                      <w:t>EVGLENOFITI</w:t>
                    </w:r>
                  </w:p>
                </w:txbxContent>
              </v:textbox>
            </v:shape>
            <v:shape id="_x0000_s1034" type="#_x0000_t202" style="position:absolute;left:2228;top:1909;width:1539;height:526;v-text-anchor:middle" filled="f" strokeweight=".26mm">
              <v:textbox style="mso-rotate-with-shape:t" inset="2.01mm,1.01mm,2.01mm,1.01mm">
                <w:txbxContent>
                  <w:p w:rsidR="00F37E88" w:rsidRDefault="006D2877">
                    <w:pPr>
                      <w:autoSpaceDE w:val="0"/>
                      <w:rPr>
                        <w:rFonts w:eastAsia="Times New Roman" w:cs="Arial"/>
                        <w:color w:val="000000"/>
                        <w:sz w:val="19"/>
                        <w:lang w:val="sl-SI" w:eastAsia="ar-SA"/>
                      </w:rPr>
                    </w:pPr>
                    <w:r>
                      <w:rPr>
                        <w:rFonts w:eastAsia="Times New Roman" w:cs="Arial"/>
                        <w:color w:val="000000"/>
                        <w:sz w:val="19"/>
                        <w:lang w:val="sl-SI" w:eastAsia="ar-SA"/>
                      </w:rPr>
                      <w:t>ZELENE ALGE</w:t>
                    </w:r>
                  </w:p>
                </w:txbxContent>
              </v:textbox>
            </v:shape>
            <v:shape id="_x0000_s1035" type="#_x0000_t202" style="position:absolute;left:4633;top:2325;width:1465;height:526;v-text-anchor:middle" filled="f" strokeweight=".26mm">
              <v:textbox style="mso-rotate-with-shape:t" inset="2.01mm,1.01mm,2.01mm,1.01mm">
                <w:txbxContent>
                  <w:p w:rsidR="00F37E88" w:rsidRDefault="006D2877">
                    <w:pPr>
                      <w:autoSpaceDE w:val="0"/>
                      <w:rPr>
                        <w:rFonts w:eastAsia="Times New Roman" w:cs="Arial"/>
                        <w:color w:val="000000"/>
                        <w:sz w:val="19"/>
                        <w:lang w:val="sl-SI" w:eastAsia="ar-SA"/>
                      </w:rPr>
                    </w:pPr>
                    <w:r>
                      <w:rPr>
                        <w:rFonts w:eastAsia="Times New Roman" w:cs="Arial"/>
                        <w:color w:val="000000"/>
                        <w:sz w:val="19"/>
                        <w:lang w:val="sl-SI" w:eastAsia="ar-SA"/>
                      </w:rPr>
                      <w:t>RDEČE ALGE</w:t>
                    </w:r>
                  </w:p>
                </w:txbxContent>
              </v:textbox>
            </v:shape>
            <v:shape id="_x0000_s1036" type="#_x0000_t202" style="position:absolute;left:6952;top:747;width:2119;height:526;v-text-anchor:middle" filled="f" strokeweight=".26mm">
              <v:textbox style="mso-rotate-with-shape:t" inset="2.01mm,1.01mm,2.01mm,1.01mm">
                <w:txbxContent>
                  <w:p w:rsidR="00F37E88" w:rsidRDefault="006D2877">
                    <w:pPr>
                      <w:autoSpaceDE w:val="0"/>
                      <w:rPr>
                        <w:rFonts w:eastAsia="Times New Roman" w:cs="Arial"/>
                        <w:color w:val="000000"/>
                        <w:sz w:val="19"/>
                        <w:lang w:val="sl-SI" w:eastAsia="ar-SA"/>
                      </w:rPr>
                    </w:pPr>
                    <w:r>
                      <w:rPr>
                        <w:rFonts w:eastAsia="Times New Roman" w:cs="Arial"/>
                        <w:color w:val="000000"/>
                        <w:sz w:val="19"/>
                        <w:lang w:val="sl-SI" w:eastAsia="ar-SA"/>
                      </w:rPr>
                      <w:t>RUMENKASTE ALGE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37E88" w:rsidRDefault="00F37E88">
      <w:pPr>
        <w:rPr>
          <w:rFonts w:cs="Arial"/>
        </w:rPr>
      </w:pPr>
    </w:p>
    <w:p w:rsidR="00F37E88" w:rsidRDefault="00F37E88">
      <w:pPr>
        <w:rPr>
          <w:rFonts w:cs="Arial"/>
        </w:rPr>
      </w:pPr>
    </w:p>
    <w:p w:rsidR="00F37E88" w:rsidRDefault="00F37E88">
      <w:pPr>
        <w:rPr>
          <w:rFonts w:cs="Arial"/>
        </w:rPr>
      </w:pPr>
    </w:p>
    <w:p w:rsidR="00F37E88" w:rsidRDefault="006D2877">
      <w:pPr>
        <w:rPr>
          <w:rFonts w:cs="Arial"/>
        </w:rPr>
      </w:pPr>
      <w:r>
        <w:rPr>
          <w:rFonts w:cs="Arial"/>
        </w:rPr>
        <w:t>Evglenofiti so:</w:t>
      </w:r>
    </w:p>
    <w:p w:rsidR="00F37E88" w:rsidRDefault="006D2877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gibljive enocelične alge</w:t>
      </w:r>
    </w:p>
    <w:p w:rsidR="00F37E88" w:rsidRDefault="006D2877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primer: evglena</w:t>
      </w:r>
    </w:p>
    <w:p w:rsidR="00F37E88" w:rsidRDefault="006D2877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razmnožuje se nespolno z delitvijo celice</w:t>
      </w:r>
    </w:p>
    <w:p w:rsidR="00F37E88" w:rsidRDefault="00F37E88">
      <w:pPr>
        <w:rPr>
          <w:rFonts w:cs="Arial"/>
        </w:rPr>
      </w:pPr>
    </w:p>
    <w:p w:rsidR="00F37E88" w:rsidRDefault="006D2877">
      <w:pPr>
        <w:rPr>
          <w:rFonts w:cs="Arial"/>
        </w:rPr>
      </w:pPr>
      <w:r>
        <w:rPr>
          <w:rFonts w:cs="Arial"/>
        </w:rPr>
        <w:t>Zelene alge so:</w:t>
      </w:r>
    </w:p>
    <w:p w:rsidR="00F37E88" w:rsidRDefault="006D2877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najštevilčnejša skupina alg</w:t>
      </w:r>
    </w:p>
    <w:p w:rsidR="00F37E88" w:rsidRDefault="006D2877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klorofil imajo</w:t>
      </w:r>
    </w:p>
    <w:p w:rsidR="00F37E88" w:rsidRDefault="006D2877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vrste: kroglaste kolonije, nitaste zelene alge, morska solata</w:t>
      </w:r>
    </w:p>
    <w:p w:rsidR="00F37E88" w:rsidRDefault="006D2877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morska solata, spirogira</w:t>
      </w:r>
    </w:p>
    <w:p w:rsidR="00F37E88" w:rsidRDefault="00F37E88">
      <w:pPr>
        <w:rPr>
          <w:rFonts w:cs="Arial"/>
        </w:rPr>
      </w:pPr>
    </w:p>
    <w:p w:rsidR="00F37E88" w:rsidRDefault="006D2877">
      <w:pPr>
        <w:rPr>
          <w:rFonts w:cs="Arial"/>
        </w:rPr>
      </w:pPr>
      <w:r>
        <w:rPr>
          <w:rFonts w:cs="Arial"/>
        </w:rPr>
        <w:t>Rdeče alge so:</w:t>
      </w:r>
    </w:p>
    <w:p w:rsidR="00F37E88" w:rsidRDefault="006D2877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mnogocelični morski organizmi</w:t>
      </w:r>
    </w:p>
    <w:p w:rsidR="00F37E88" w:rsidRDefault="006D2877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uporabljajo se v medicini, za pridobivanje bakterije agar</w:t>
      </w:r>
    </w:p>
    <w:p w:rsidR="00F37E88" w:rsidRDefault="00F37E88">
      <w:pPr>
        <w:rPr>
          <w:rFonts w:cs="Arial"/>
        </w:rPr>
      </w:pPr>
    </w:p>
    <w:p w:rsidR="00F37E88" w:rsidRDefault="006D2877">
      <w:pPr>
        <w:rPr>
          <w:rFonts w:cs="Arial"/>
        </w:rPr>
      </w:pPr>
      <w:r>
        <w:rPr>
          <w:rFonts w:cs="Arial"/>
        </w:rPr>
        <w:t>Rumenkaste alge so:</w:t>
      </w:r>
    </w:p>
    <w:p w:rsidR="00F37E88" w:rsidRDefault="006D2877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klorofil, rumeno in rjavo barvilo</w:t>
      </w:r>
    </w:p>
    <w:p w:rsidR="00F37E88" w:rsidRDefault="006D2877">
      <w:pPr>
        <w:numPr>
          <w:ilvl w:val="0"/>
          <w:numId w:val="1"/>
        </w:numPr>
        <w:tabs>
          <w:tab w:val="left" w:pos="720"/>
        </w:tabs>
        <w:rPr>
          <w:rFonts w:cs="Arial"/>
        </w:rPr>
      </w:pPr>
      <w:r>
        <w:rPr>
          <w:rFonts w:cs="Arial"/>
        </w:rPr>
        <w:t>kremenaste- diatomeje in rjave alge</w:t>
      </w:r>
    </w:p>
    <w:p w:rsidR="00F37E88" w:rsidRDefault="006D2877">
      <w:pPr>
        <w:numPr>
          <w:ilvl w:val="0"/>
          <w:numId w:val="1"/>
        </w:numPr>
        <w:pBdr>
          <w:bottom w:val="single" w:sz="8" w:space="1" w:color="000000"/>
        </w:pBdr>
        <w:tabs>
          <w:tab w:val="left" w:pos="720"/>
        </w:tabs>
      </w:pPr>
      <w:r>
        <w:rPr>
          <w:rFonts w:cs="Arial"/>
        </w:rPr>
        <w:t>diatomeje najpogostejše in pomembne, ker proizvajajo kisik, celica iz kremna</w:t>
      </w:r>
    </w:p>
    <w:sectPr w:rsidR="00F37E8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877"/>
    <w:rsid w:val="006D2877"/>
    <w:rsid w:val="00B27A86"/>
    <w:rsid w:val="00F3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