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F20D0" w:rsidRDefault="00297639">
      <w:pPr>
        <w:ind w:left="360"/>
        <w:jc w:val="center"/>
        <w:rPr>
          <w:rFonts w:ascii="Comic Sans MS" w:hAnsi="Comic Sans MS"/>
          <w:b/>
          <w:color w:val="FF0000"/>
          <w:sz w:val="44"/>
          <w:szCs w:val="44"/>
          <w:u w:val="single"/>
        </w:rPr>
      </w:pPr>
      <w:bookmarkStart w:id="0" w:name="_GoBack"/>
      <w:bookmarkEnd w:id="0"/>
      <w:r>
        <w:rPr>
          <w:rFonts w:ascii="Comic Sans MS" w:hAnsi="Comic Sans MS"/>
          <w:b/>
          <w:color w:val="FF0000"/>
          <w:sz w:val="44"/>
          <w:szCs w:val="44"/>
          <w:u w:val="single"/>
        </w:rPr>
        <w:t>PREHAJANJE SNOVI SKOZI MEMBRANO</w:t>
      </w:r>
    </w:p>
    <w:p w:rsidR="005F20D0" w:rsidRDefault="005F20D0">
      <w:pPr>
        <w:ind w:left="360"/>
        <w:jc w:val="center"/>
        <w:rPr>
          <w:rFonts w:ascii="Comic Sans MS" w:hAnsi="Comic Sans MS"/>
          <w:sz w:val="28"/>
          <w:szCs w:val="28"/>
        </w:rPr>
      </w:pPr>
    </w:p>
    <w:p w:rsidR="005F20D0" w:rsidRDefault="00297639">
      <w:pPr>
        <w:ind w:left="360"/>
        <w:jc w:val="both"/>
        <w:rPr>
          <w:rFonts w:ascii="Comic Sans MS" w:hAnsi="Comic Sans MS"/>
          <w:sz w:val="28"/>
          <w:szCs w:val="28"/>
          <w:u w:val="single"/>
        </w:rPr>
      </w:pPr>
      <w:r>
        <w:rPr>
          <w:rFonts w:ascii="Comic Sans MS" w:hAnsi="Comic Sans MS"/>
          <w:sz w:val="28"/>
          <w:szCs w:val="28"/>
        </w:rPr>
        <w:t xml:space="preserve">Celična membrana je </w:t>
      </w:r>
      <w:r>
        <w:rPr>
          <w:rFonts w:ascii="Comic Sans MS" w:hAnsi="Comic Sans MS"/>
          <w:color w:val="FF0000"/>
          <w:sz w:val="28"/>
          <w:szCs w:val="28"/>
          <w:u w:val="single"/>
        </w:rPr>
        <w:t>SEMIPERMEALILNA</w:t>
      </w:r>
      <w:r>
        <w:rPr>
          <w:rFonts w:ascii="Comic Sans MS" w:hAnsi="Comic Sans MS"/>
          <w:sz w:val="28"/>
          <w:szCs w:val="28"/>
        </w:rPr>
        <w:t xml:space="preserve"> – POLPREPUSTNA. </w:t>
      </w:r>
      <w:r>
        <w:rPr>
          <w:rFonts w:ascii="Comic Sans MS" w:hAnsi="Comic Sans MS"/>
          <w:sz w:val="28"/>
          <w:szCs w:val="28"/>
          <w:u w:val="single"/>
        </w:rPr>
        <w:t>Manjše molekule prepušča lažje kot velike, nepolarne molekule prepušča fosfolipidni dvosloj, polarne pa prepuščajo beljakovine, ki so kanali ali pa prenašalci v membrano.</w:t>
      </w:r>
    </w:p>
    <w:p w:rsidR="005F20D0" w:rsidRDefault="00297639">
      <w:pPr>
        <w:ind w:left="360"/>
        <w:jc w:val="both"/>
        <w:rPr>
          <w:rFonts w:ascii="Comic Sans MS" w:hAnsi="Comic Sans MS"/>
          <w:sz w:val="28"/>
          <w:szCs w:val="28"/>
          <w:u w:val="single"/>
        </w:rPr>
      </w:pPr>
      <w:r>
        <w:rPr>
          <w:rFonts w:ascii="Comic Sans MS" w:hAnsi="Comic Sans MS"/>
          <w:sz w:val="28"/>
          <w:szCs w:val="28"/>
          <w:u w:val="single"/>
        </w:rPr>
        <w:t>Električno nabite snovi tesneje prehajajo kot električno nenabite.</w:t>
      </w:r>
    </w:p>
    <w:p w:rsidR="005F20D0" w:rsidRDefault="0028179F">
      <w:pPr>
        <w:ind w:left="2832"/>
        <w:rPr>
          <w:rFonts w:ascii="Comic Sans MS" w:hAnsi="Comic Sans MS"/>
          <w:b/>
          <w:color w:val="FF0000"/>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6.2pt;margin-top:2.95pt;width:62.95pt;height:23.4pt;z-index:-251659776;mso-wrap-distance-left:9.05pt;mso-wrap-distance-right:9.05pt;mso-position-horizontal:absolute;mso-position-horizontal-relative:text;mso-position-vertical:absolute;mso-position-vertical-relative:text" filled="t">
            <v:fill color2="black"/>
            <v:imagedata r:id="rId5" o:title=""/>
          </v:shape>
        </w:pict>
      </w:r>
      <w:r>
        <w:pict>
          <v:shape id="_x0000_s1027" type="#_x0000_t75" style="position:absolute;left:0;text-align:left;margin-left:194.2pt;margin-top:2.95pt;width:49.55pt;height:23.4pt;z-index:-251658752;mso-wrap-distance-left:9.05pt;mso-wrap-distance-right:9.05pt;mso-position-horizontal:absolute;mso-position-horizontal-relative:text;mso-position-vertical:absolute;mso-position-vertical-relative:text" filled="t">
            <v:fill color2="black"/>
            <v:imagedata r:id="rId6" o:title=""/>
          </v:shape>
        </w:pict>
      </w:r>
      <w:r w:rsidR="00297639">
        <w:rPr>
          <w:rFonts w:ascii="Comic Sans MS" w:hAnsi="Comic Sans MS"/>
          <w:b/>
          <w:color w:val="FF0000"/>
          <w:sz w:val="28"/>
          <w:szCs w:val="28"/>
        </w:rPr>
        <w:t>PROCESI</w:t>
      </w:r>
    </w:p>
    <w:tbl>
      <w:tblPr>
        <w:tblW w:w="0" w:type="auto"/>
        <w:tblInd w:w="817" w:type="dxa"/>
        <w:tblLayout w:type="fixed"/>
        <w:tblLook w:val="0000" w:firstRow="0" w:lastRow="0" w:firstColumn="0" w:lastColumn="0" w:noHBand="0" w:noVBand="0"/>
      </w:tblPr>
      <w:tblGrid>
        <w:gridCol w:w="3827"/>
        <w:gridCol w:w="4568"/>
      </w:tblGrid>
      <w:tr w:rsidR="005F20D0">
        <w:tc>
          <w:tcPr>
            <w:tcW w:w="3827" w:type="dxa"/>
          </w:tcPr>
          <w:p w:rsidR="005F20D0" w:rsidRDefault="00297639">
            <w:pPr>
              <w:snapToGrid w:val="0"/>
              <w:jc w:val="both"/>
              <w:rPr>
                <w:rFonts w:ascii="Comic Sans MS" w:hAnsi="Comic Sans MS"/>
                <w:sz w:val="28"/>
                <w:szCs w:val="28"/>
              </w:rPr>
            </w:pPr>
            <w:r>
              <w:rPr>
                <w:rFonts w:ascii="Comic Sans MS" w:hAnsi="Comic Sans MS"/>
                <w:color w:val="FF0000"/>
                <w:sz w:val="28"/>
                <w:szCs w:val="28"/>
                <w:u w:val="single"/>
              </w:rPr>
              <w:t>PASIVNI</w:t>
            </w:r>
            <w:r>
              <w:rPr>
                <w:rFonts w:ascii="Comic Sans MS" w:hAnsi="Comic Sans MS"/>
                <w:sz w:val="28"/>
                <w:szCs w:val="28"/>
              </w:rPr>
              <w:t>:</w:t>
            </w:r>
          </w:p>
          <w:p w:rsidR="005F20D0" w:rsidRDefault="00297639">
            <w:pPr>
              <w:jc w:val="both"/>
              <w:rPr>
                <w:rFonts w:ascii="Comic Sans MS" w:hAnsi="Comic Sans MS"/>
                <w:sz w:val="28"/>
                <w:szCs w:val="28"/>
              </w:rPr>
            </w:pPr>
            <w:r>
              <w:rPr>
                <w:rFonts w:ascii="Comic Sans MS" w:hAnsi="Comic Sans MS"/>
                <w:sz w:val="28"/>
                <w:szCs w:val="28"/>
              </w:rPr>
              <w:t>-ne potrebuje ATP</w:t>
            </w:r>
          </w:p>
          <w:p w:rsidR="005F20D0" w:rsidRDefault="00297639">
            <w:pPr>
              <w:jc w:val="both"/>
              <w:rPr>
                <w:rFonts w:ascii="Comic Sans MS" w:hAnsi="Comic Sans MS"/>
                <w:sz w:val="28"/>
                <w:szCs w:val="28"/>
              </w:rPr>
            </w:pPr>
            <w:r>
              <w:rPr>
                <w:rFonts w:ascii="Comic Sans MS" w:hAnsi="Comic Sans MS"/>
                <w:sz w:val="28"/>
                <w:szCs w:val="28"/>
              </w:rPr>
              <w:t xml:space="preserve">-procesi: </w:t>
            </w:r>
          </w:p>
          <w:p w:rsidR="005F20D0" w:rsidRDefault="00297639">
            <w:pPr>
              <w:numPr>
                <w:ilvl w:val="0"/>
                <w:numId w:val="1"/>
              </w:numPr>
              <w:tabs>
                <w:tab w:val="left" w:pos="59"/>
              </w:tabs>
              <w:jc w:val="both"/>
              <w:rPr>
                <w:rFonts w:ascii="Comic Sans MS" w:hAnsi="Comic Sans MS"/>
                <w:color w:val="FF0000"/>
                <w:sz w:val="28"/>
                <w:szCs w:val="28"/>
                <w:u w:val="single"/>
              </w:rPr>
            </w:pPr>
            <w:r>
              <w:rPr>
                <w:rFonts w:ascii="Comic Sans MS" w:hAnsi="Comic Sans MS"/>
                <w:color w:val="FF0000"/>
                <w:sz w:val="28"/>
                <w:szCs w:val="28"/>
                <w:u w:val="single"/>
              </w:rPr>
              <w:t>difuzija</w:t>
            </w:r>
          </w:p>
          <w:p w:rsidR="005F20D0" w:rsidRDefault="00297639">
            <w:pPr>
              <w:numPr>
                <w:ilvl w:val="0"/>
                <w:numId w:val="1"/>
              </w:numPr>
              <w:tabs>
                <w:tab w:val="left" w:pos="59"/>
              </w:tabs>
              <w:jc w:val="both"/>
              <w:rPr>
                <w:rFonts w:ascii="Comic Sans MS" w:hAnsi="Comic Sans MS"/>
                <w:color w:val="FF0000"/>
                <w:sz w:val="28"/>
                <w:szCs w:val="28"/>
                <w:u w:val="single"/>
              </w:rPr>
            </w:pPr>
            <w:r>
              <w:rPr>
                <w:rFonts w:ascii="Comic Sans MS" w:hAnsi="Comic Sans MS"/>
                <w:color w:val="FF0000"/>
                <w:sz w:val="28"/>
                <w:szCs w:val="28"/>
                <w:u w:val="single"/>
              </w:rPr>
              <w:t>dializa</w:t>
            </w:r>
          </w:p>
          <w:p w:rsidR="005F20D0" w:rsidRDefault="00297639">
            <w:pPr>
              <w:numPr>
                <w:ilvl w:val="0"/>
                <w:numId w:val="1"/>
              </w:numPr>
              <w:tabs>
                <w:tab w:val="left" w:pos="59"/>
              </w:tabs>
              <w:jc w:val="both"/>
              <w:rPr>
                <w:rFonts w:ascii="Comic Sans MS" w:hAnsi="Comic Sans MS"/>
                <w:color w:val="FF0000"/>
                <w:sz w:val="28"/>
                <w:szCs w:val="28"/>
                <w:u w:val="single"/>
              </w:rPr>
            </w:pPr>
            <w:r>
              <w:rPr>
                <w:rFonts w:ascii="Comic Sans MS" w:hAnsi="Comic Sans MS"/>
                <w:color w:val="FF0000"/>
                <w:sz w:val="28"/>
                <w:szCs w:val="28"/>
                <w:u w:val="single"/>
              </w:rPr>
              <w:t>osmoza</w:t>
            </w:r>
          </w:p>
        </w:tc>
        <w:tc>
          <w:tcPr>
            <w:tcW w:w="4568" w:type="dxa"/>
          </w:tcPr>
          <w:p w:rsidR="005F20D0" w:rsidRDefault="00297639">
            <w:pPr>
              <w:snapToGrid w:val="0"/>
              <w:rPr>
                <w:rFonts w:ascii="Comic Sans MS" w:hAnsi="Comic Sans MS"/>
                <w:sz w:val="28"/>
                <w:szCs w:val="28"/>
              </w:rPr>
            </w:pPr>
            <w:r>
              <w:rPr>
                <w:rFonts w:ascii="Comic Sans MS" w:hAnsi="Comic Sans MS"/>
                <w:color w:val="FF0000"/>
                <w:sz w:val="28"/>
                <w:szCs w:val="28"/>
                <w:u w:val="single"/>
              </w:rPr>
              <w:t>AKTIVNI</w:t>
            </w:r>
            <w:r>
              <w:rPr>
                <w:rFonts w:ascii="Comic Sans MS" w:hAnsi="Comic Sans MS"/>
                <w:sz w:val="28"/>
                <w:szCs w:val="28"/>
              </w:rPr>
              <w:t>:</w:t>
            </w:r>
          </w:p>
          <w:p w:rsidR="005F20D0" w:rsidRDefault="00297639">
            <w:pPr>
              <w:rPr>
                <w:rFonts w:ascii="Comic Sans MS" w:hAnsi="Comic Sans MS"/>
                <w:sz w:val="28"/>
                <w:szCs w:val="28"/>
              </w:rPr>
            </w:pPr>
            <w:r>
              <w:rPr>
                <w:rFonts w:ascii="Comic Sans MS" w:hAnsi="Comic Sans MS"/>
                <w:sz w:val="28"/>
                <w:szCs w:val="28"/>
              </w:rPr>
              <w:t>-potreben ATP</w:t>
            </w:r>
          </w:p>
        </w:tc>
      </w:tr>
    </w:tbl>
    <w:p w:rsidR="005F20D0" w:rsidRDefault="005F20D0">
      <w:pPr>
        <w:jc w:val="both"/>
      </w:pPr>
    </w:p>
    <w:p w:rsidR="005F20D0" w:rsidRDefault="00297639">
      <w:pPr>
        <w:numPr>
          <w:ilvl w:val="0"/>
          <w:numId w:val="2"/>
        </w:numPr>
        <w:tabs>
          <w:tab w:val="left" w:pos="720"/>
        </w:tabs>
        <w:jc w:val="both"/>
        <w:rPr>
          <w:rFonts w:ascii="Comic Sans MS" w:hAnsi="Comic Sans MS"/>
          <w:b/>
          <w:color w:val="FF0000"/>
          <w:sz w:val="28"/>
          <w:szCs w:val="28"/>
          <w:u w:val="single"/>
        </w:rPr>
      </w:pPr>
      <w:r>
        <w:rPr>
          <w:rFonts w:ascii="Comic Sans MS" w:hAnsi="Comic Sans MS"/>
          <w:b/>
          <w:color w:val="FF0000"/>
          <w:sz w:val="28"/>
          <w:szCs w:val="28"/>
          <w:u w:val="single"/>
        </w:rPr>
        <w:t>DIFUZIJA:</w:t>
      </w:r>
    </w:p>
    <w:p w:rsidR="005F20D0" w:rsidRDefault="00297639">
      <w:pPr>
        <w:ind w:left="360"/>
        <w:jc w:val="both"/>
        <w:rPr>
          <w:rFonts w:ascii="Comic Sans MS" w:hAnsi="Comic Sans MS"/>
          <w:sz w:val="28"/>
          <w:szCs w:val="28"/>
        </w:rPr>
      </w:pPr>
      <w:r>
        <w:rPr>
          <w:rFonts w:ascii="Comic Sans MS" w:hAnsi="Comic Sans MS"/>
          <w:sz w:val="28"/>
          <w:szCs w:val="28"/>
        </w:rPr>
        <w:t xml:space="preserve">Je gibanje molekul delcev zaradi kinetične energije </w:t>
      </w:r>
      <w:r>
        <w:rPr>
          <w:rFonts w:ascii="Comic Sans MS" w:hAnsi="Comic Sans MS"/>
          <w:sz w:val="28"/>
          <w:szCs w:val="28"/>
          <w:u w:val="single"/>
        </w:rPr>
        <w:t>iz večje koncentracije proti manjši</w:t>
      </w:r>
      <w:r>
        <w:rPr>
          <w:rFonts w:ascii="Comic Sans MS" w:hAnsi="Comic Sans MS"/>
          <w:sz w:val="28"/>
          <w:szCs w:val="28"/>
        </w:rPr>
        <w:t xml:space="preserve"> (v smeri koncentracijskega gradienta). Na koncu se koncentracije izenačijo, kljub vsemu pa se delci še vedno gibljejo. Difuzija poteka samo skozi membrano, za snovi, za katere membrana ni ovira. Skozi membrano poteka v smeri koncentracijskega gradienta.</w:t>
      </w:r>
    </w:p>
    <w:p w:rsidR="005F20D0" w:rsidRDefault="005F20D0">
      <w:pPr>
        <w:ind w:left="360"/>
        <w:jc w:val="both"/>
        <w:rPr>
          <w:rFonts w:ascii="Comic Sans MS" w:hAnsi="Comic Sans MS"/>
          <w:sz w:val="28"/>
          <w:szCs w:val="28"/>
        </w:rPr>
      </w:pPr>
    </w:p>
    <w:p w:rsidR="005F20D0" w:rsidRDefault="00297639">
      <w:pPr>
        <w:ind w:left="360"/>
        <w:jc w:val="both"/>
        <w:rPr>
          <w:rFonts w:ascii="Comic Sans MS" w:hAnsi="Comic Sans MS"/>
          <w:sz w:val="28"/>
          <w:szCs w:val="28"/>
        </w:rPr>
      </w:pPr>
      <w:r>
        <w:rPr>
          <w:rFonts w:ascii="Comic Sans MS" w:hAnsi="Comic Sans MS"/>
          <w:color w:val="FF0000"/>
          <w:sz w:val="28"/>
          <w:szCs w:val="28"/>
        </w:rPr>
        <w:t>OBLIKE DIFUZIJE</w:t>
      </w:r>
      <w:r>
        <w:rPr>
          <w:rFonts w:ascii="Comic Sans MS" w:hAnsi="Comic Sans MS"/>
          <w:sz w:val="28"/>
          <w:szCs w:val="28"/>
        </w:rPr>
        <w:t>:</w:t>
      </w:r>
    </w:p>
    <w:p w:rsidR="005F20D0" w:rsidRDefault="00297639">
      <w:pPr>
        <w:numPr>
          <w:ilvl w:val="0"/>
          <w:numId w:val="3"/>
        </w:numPr>
        <w:tabs>
          <w:tab w:val="left" w:pos="720"/>
        </w:tabs>
        <w:jc w:val="both"/>
        <w:rPr>
          <w:rFonts w:ascii="Comic Sans MS" w:hAnsi="Comic Sans MS"/>
          <w:sz w:val="28"/>
          <w:szCs w:val="28"/>
        </w:rPr>
      </w:pPr>
      <w:r>
        <w:rPr>
          <w:rFonts w:ascii="Comic Sans MS" w:hAnsi="Comic Sans MS"/>
          <w:b/>
          <w:color w:val="FF0000"/>
          <w:sz w:val="28"/>
          <w:szCs w:val="28"/>
          <w:u w:val="single"/>
        </w:rPr>
        <w:t>ENOSTAVNA DIFUZIJA</w:t>
      </w:r>
      <w:r>
        <w:rPr>
          <w:rFonts w:ascii="Comic Sans MS" w:hAnsi="Comic Sans MS"/>
          <w:sz w:val="28"/>
          <w:szCs w:val="28"/>
        </w:rPr>
        <w:t>:</w:t>
      </w:r>
    </w:p>
    <w:p w:rsidR="005F20D0" w:rsidRDefault="00297639">
      <w:pPr>
        <w:numPr>
          <w:ilvl w:val="1"/>
          <w:numId w:val="4"/>
        </w:numPr>
        <w:tabs>
          <w:tab w:val="left" w:pos="624"/>
        </w:tabs>
        <w:jc w:val="both"/>
        <w:rPr>
          <w:rFonts w:ascii="Comic Sans MS" w:hAnsi="Comic Sans MS"/>
          <w:sz w:val="28"/>
          <w:szCs w:val="28"/>
        </w:rPr>
      </w:pPr>
      <w:r>
        <w:rPr>
          <w:rFonts w:ascii="Comic Sans MS" w:hAnsi="Comic Sans MS"/>
          <w:sz w:val="28"/>
          <w:szCs w:val="28"/>
        </w:rPr>
        <w:t>sestavlja fosfolipidni dvosloj</w:t>
      </w:r>
    </w:p>
    <w:p w:rsidR="005F20D0" w:rsidRDefault="00297639">
      <w:pPr>
        <w:numPr>
          <w:ilvl w:val="1"/>
          <w:numId w:val="4"/>
        </w:numPr>
        <w:tabs>
          <w:tab w:val="left" w:pos="624"/>
        </w:tabs>
        <w:jc w:val="both"/>
        <w:rPr>
          <w:rFonts w:ascii="Comic Sans MS" w:hAnsi="Comic Sans MS"/>
          <w:sz w:val="28"/>
          <w:szCs w:val="28"/>
        </w:rPr>
      </w:pPr>
      <w:r>
        <w:rPr>
          <w:rFonts w:ascii="Comic Sans MS" w:hAnsi="Comic Sans MS"/>
          <w:sz w:val="28"/>
          <w:szCs w:val="28"/>
        </w:rPr>
        <w:t>tako prehajajo plini</w:t>
      </w:r>
    </w:p>
    <w:p w:rsidR="005F20D0" w:rsidRDefault="00297639">
      <w:pPr>
        <w:numPr>
          <w:ilvl w:val="0"/>
          <w:numId w:val="3"/>
        </w:numPr>
        <w:tabs>
          <w:tab w:val="left" w:pos="720"/>
        </w:tabs>
        <w:jc w:val="both"/>
        <w:rPr>
          <w:rFonts w:ascii="Comic Sans MS" w:hAnsi="Comic Sans MS"/>
          <w:sz w:val="28"/>
          <w:szCs w:val="28"/>
        </w:rPr>
      </w:pPr>
      <w:r>
        <w:rPr>
          <w:rFonts w:ascii="Comic Sans MS" w:hAnsi="Comic Sans MS"/>
          <w:b/>
          <w:color w:val="FF0000"/>
          <w:sz w:val="28"/>
          <w:szCs w:val="28"/>
          <w:u w:val="single"/>
        </w:rPr>
        <w:t>DIFUZIJA SKOZI KANALNE PROTEINE</w:t>
      </w:r>
      <w:r>
        <w:rPr>
          <w:rFonts w:ascii="Comic Sans MS" w:hAnsi="Comic Sans MS"/>
          <w:sz w:val="28"/>
          <w:szCs w:val="28"/>
        </w:rPr>
        <w:t>:</w:t>
      </w:r>
    </w:p>
    <w:p w:rsidR="005F20D0" w:rsidRDefault="00297639">
      <w:pPr>
        <w:numPr>
          <w:ilvl w:val="1"/>
          <w:numId w:val="5"/>
        </w:numPr>
        <w:tabs>
          <w:tab w:val="left" w:pos="624"/>
        </w:tabs>
        <w:jc w:val="both"/>
        <w:rPr>
          <w:rFonts w:ascii="Comic Sans MS" w:hAnsi="Comic Sans MS"/>
          <w:sz w:val="28"/>
          <w:szCs w:val="28"/>
        </w:rPr>
      </w:pPr>
      <w:r>
        <w:rPr>
          <w:rFonts w:ascii="Comic Sans MS" w:hAnsi="Comic Sans MS"/>
          <w:sz w:val="28"/>
          <w:szCs w:val="28"/>
        </w:rPr>
        <w:t>skozi kanale gredo predvsem ioni, tudi voda</w:t>
      </w:r>
    </w:p>
    <w:p w:rsidR="005F20D0" w:rsidRDefault="00297639">
      <w:pPr>
        <w:numPr>
          <w:ilvl w:val="1"/>
          <w:numId w:val="5"/>
        </w:numPr>
        <w:tabs>
          <w:tab w:val="left" w:pos="624"/>
        </w:tabs>
        <w:jc w:val="both"/>
        <w:rPr>
          <w:rFonts w:ascii="Comic Sans MS" w:hAnsi="Comic Sans MS"/>
          <w:sz w:val="28"/>
          <w:szCs w:val="28"/>
        </w:rPr>
      </w:pPr>
      <w:r>
        <w:rPr>
          <w:rFonts w:ascii="Comic Sans MS" w:hAnsi="Comic Sans MS"/>
          <w:sz w:val="28"/>
          <w:szCs w:val="28"/>
        </w:rPr>
        <w:t>vsaka membrana ima kanal za vodo</w:t>
      </w:r>
    </w:p>
    <w:p w:rsidR="005F20D0" w:rsidRDefault="00297639">
      <w:pPr>
        <w:numPr>
          <w:ilvl w:val="0"/>
          <w:numId w:val="3"/>
        </w:numPr>
        <w:tabs>
          <w:tab w:val="left" w:pos="720"/>
        </w:tabs>
        <w:jc w:val="both"/>
        <w:rPr>
          <w:rFonts w:ascii="Comic Sans MS" w:hAnsi="Comic Sans MS"/>
          <w:b/>
          <w:color w:val="FF0000"/>
          <w:sz w:val="28"/>
          <w:szCs w:val="28"/>
          <w:u w:val="single"/>
        </w:rPr>
      </w:pPr>
      <w:r>
        <w:rPr>
          <w:rFonts w:ascii="Comic Sans MS" w:hAnsi="Comic Sans MS"/>
          <w:b/>
          <w:color w:val="FF0000"/>
          <w:sz w:val="28"/>
          <w:szCs w:val="28"/>
          <w:u w:val="single"/>
        </w:rPr>
        <w:t>DIFUZIJA S PRENAŠALNIMI PROTEINI</w:t>
      </w:r>
    </w:p>
    <w:p w:rsidR="005F20D0" w:rsidRDefault="00297639">
      <w:pPr>
        <w:numPr>
          <w:ilvl w:val="1"/>
          <w:numId w:val="6"/>
        </w:numPr>
        <w:tabs>
          <w:tab w:val="left" w:pos="624"/>
        </w:tabs>
        <w:jc w:val="both"/>
        <w:rPr>
          <w:rFonts w:ascii="Comic Sans MS" w:hAnsi="Comic Sans MS"/>
          <w:sz w:val="28"/>
          <w:szCs w:val="28"/>
        </w:rPr>
      </w:pPr>
      <w:r>
        <w:rPr>
          <w:rFonts w:ascii="Comic Sans MS" w:hAnsi="Comic Sans MS"/>
          <w:sz w:val="28"/>
          <w:szCs w:val="28"/>
        </w:rPr>
        <w:t>pospešena difuzija</w:t>
      </w:r>
    </w:p>
    <w:p w:rsidR="005F20D0" w:rsidRDefault="00297639">
      <w:pPr>
        <w:numPr>
          <w:ilvl w:val="1"/>
          <w:numId w:val="6"/>
        </w:numPr>
        <w:tabs>
          <w:tab w:val="left" w:pos="624"/>
        </w:tabs>
        <w:jc w:val="both"/>
        <w:rPr>
          <w:rFonts w:ascii="Comic Sans MS" w:hAnsi="Comic Sans MS"/>
          <w:sz w:val="28"/>
          <w:szCs w:val="28"/>
        </w:rPr>
      </w:pPr>
      <w:r>
        <w:rPr>
          <w:rFonts w:ascii="Comic Sans MS" w:hAnsi="Comic Sans MS"/>
          <w:sz w:val="28"/>
          <w:szCs w:val="28"/>
        </w:rPr>
        <w:t>glukoza, aminokisline, nekateri ioni</w:t>
      </w:r>
    </w:p>
    <w:p w:rsidR="005F20D0" w:rsidRDefault="00297639">
      <w:pPr>
        <w:numPr>
          <w:ilvl w:val="0"/>
          <w:numId w:val="2"/>
        </w:numPr>
        <w:tabs>
          <w:tab w:val="left" w:pos="720"/>
        </w:tabs>
        <w:jc w:val="both"/>
        <w:rPr>
          <w:rFonts w:ascii="Comic Sans MS" w:hAnsi="Comic Sans MS"/>
          <w:b/>
          <w:color w:val="FF0000"/>
          <w:sz w:val="28"/>
          <w:szCs w:val="28"/>
          <w:u w:val="single"/>
        </w:rPr>
      </w:pPr>
      <w:r>
        <w:rPr>
          <w:rFonts w:ascii="Comic Sans MS" w:hAnsi="Comic Sans MS"/>
          <w:b/>
          <w:color w:val="FF0000"/>
          <w:sz w:val="28"/>
          <w:szCs w:val="28"/>
          <w:u w:val="single"/>
        </w:rPr>
        <w:t>DIALIZA:</w:t>
      </w:r>
    </w:p>
    <w:p w:rsidR="005F20D0" w:rsidRDefault="00297639">
      <w:pPr>
        <w:ind w:left="360"/>
        <w:jc w:val="both"/>
        <w:rPr>
          <w:rFonts w:ascii="Comic Sans MS" w:hAnsi="Comic Sans MS"/>
          <w:sz w:val="28"/>
          <w:szCs w:val="28"/>
        </w:rPr>
      </w:pPr>
      <w:r>
        <w:rPr>
          <w:rFonts w:ascii="Comic Sans MS" w:hAnsi="Comic Sans MS"/>
          <w:sz w:val="28"/>
          <w:szCs w:val="28"/>
          <w:u w:val="single"/>
        </w:rPr>
        <w:t>Je difuzija skozi membrano.</w:t>
      </w:r>
      <w:r>
        <w:rPr>
          <w:rFonts w:ascii="Comic Sans MS" w:hAnsi="Comic Sans MS"/>
          <w:sz w:val="28"/>
          <w:szCs w:val="28"/>
        </w:rPr>
        <w:t xml:space="preserve"> </w:t>
      </w:r>
      <w:r>
        <w:rPr>
          <w:rFonts w:ascii="Comic Sans MS" w:hAnsi="Comic Sans MS"/>
          <w:sz w:val="28"/>
          <w:szCs w:val="28"/>
          <w:u w:val="single"/>
        </w:rPr>
        <w:t>Koncentracija se izenači</w:t>
      </w:r>
      <w:r>
        <w:rPr>
          <w:rFonts w:ascii="Comic Sans MS" w:hAnsi="Comic Sans MS"/>
          <w:sz w:val="28"/>
          <w:szCs w:val="28"/>
        </w:rPr>
        <w:t xml:space="preserve"> na obeh straneh membrane.</w:t>
      </w:r>
    </w:p>
    <w:p w:rsidR="005F20D0" w:rsidRDefault="005F20D0">
      <w:pPr>
        <w:jc w:val="both"/>
        <w:rPr>
          <w:rFonts w:ascii="Comic Sans MS" w:hAnsi="Comic Sans MS"/>
          <w:sz w:val="28"/>
          <w:szCs w:val="28"/>
        </w:rPr>
      </w:pPr>
    </w:p>
    <w:p w:rsidR="005F20D0" w:rsidRDefault="00297639">
      <w:pPr>
        <w:numPr>
          <w:ilvl w:val="0"/>
          <w:numId w:val="2"/>
        </w:numPr>
        <w:tabs>
          <w:tab w:val="left" w:pos="720"/>
        </w:tabs>
        <w:jc w:val="both"/>
        <w:rPr>
          <w:rFonts w:ascii="Comic Sans MS" w:hAnsi="Comic Sans MS"/>
          <w:b/>
          <w:color w:val="FF0000"/>
          <w:sz w:val="28"/>
          <w:szCs w:val="28"/>
          <w:u w:val="single"/>
        </w:rPr>
      </w:pPr>
      <w:r>
        <w:rPr>
          <w:rFonts w:ascii="Comic Sans MS" w:hAnsi="Comic Sans MS"/>
          <w:b/>
          <w:color w:val="FF0000"/>
          <w:sz w:val="28"/>
          <w:szCs w:val="28"/>
          <w:u w:val="single"/>
        </w:rPr>
        <w:lastRenderedPageBreak/>
        <w:t>OSMOZA:</w:t>
      </w:r>
    </w:p>
    <w:p w:rsidR="005F20D0" w:rsidRDefault="0028179F">
      <w:pPr>
        <w:ind w:left="360"/>
        <w:jc w:val="both"/>
        <w:rPr>
          <w:rFonts w:ascii="Comic Sans MS" w:hAnsi="Comic Sans MS"/>
          <w:sz w:val="28"/>
          <w:szCs w:val="28"/>
        </w:rPr>
      </w:pPr>
      <w:r>
        <w:pict>
          <v:shape id="_x0000_s1028" type="#_x0000_t75" style="position:absolute;left:0;text-align:left;margin-left:230.2pt;margin-top:47.8pt;width:190pt;height:90.35pt;z-index:-251657728;mso-wrap-distance-left:9.05pt;mso-wrap-distance-right:9.05pt;mso-position-horizontal:absolute;mso-position-horizontal-relative:text;mso-position-vertical:absolute;mso-position-vertical-relative:text" filled="t">
            <v:fill color2="black"/>
            <v:imagedata r:id="rId7" o:title=""/>
          </v:shape>
        </w:pict>
      </w:r>
      <w:r w:rsidR="00297639">
        <w:rPr>
          <w:rFonts w:ascii="Comic Sans MS" w:hAnsi="Comic Sans MS"/>
          <w:sz w:val="28"/>
          <w:szCs w:val="28"/>
          <w:u w:val="single"/>
        </w:rPr>
        <w:t>Je prehajanje topila – VODE</w:t>
      </w:r>
      <w:r w:rsidR="00297639">
        <w:rPr>
          <w:rFonts w:ascii="Comic Sans MS" w:hAnsi="Comic Sans MS"/>
          <w:sz w:val="28"/>
          <w:szCs w:val="28"/>
        </w:rPr>
        <w:t xml:space="preserve"> od koder je </w:t>
      </w:r>
      <w:r w:rsidR="00297639">
        <w:rPr>
          <w:rFonts w:ascii="Comic Sans MS" w:hAnsi="Comic Sans MS"/>
          <w:sz w:val="28"/>
          <w:szCs w:val="28"/>
          <w:u w:val="single"/>
        </w:rPr>
        <w:t>koncentracija vod večja, proti mestu, kjer je koncentracija manjša</w:t>
      </w:r>
      <w:r w:rsidR="00297639">
        <w:rPr>
          <w:rFonts w:ascii="Comic Sans MS" w:hAnsi="Comic Sans MS"/>
          <w:sz w:val="28"/>
          <w:szCs w:val="28"/>
        </w:rPr>
        <w:t xml:space="preserve"> skozi polprepustno membrano.</w:t>
      </w:r>
    </w:p>
    <w:p w:rsidR="005F20D0" w:rsidRDefault="005F20D0">
      <w:pPr>
        <w:ind w:left="360"/>
        <w:jc w:val="both"/>
        <w:rPr>
          <w:rFonts w:ascii="Comic Sans MS" w:hAnsi="Comic Sans MS"/>
          <w:sz w:val="28"/>
          <w:szCs w:val="28"/>
        </w:rPr>
      </w:pPr>
    </w:p>
    <w:p w:rsidR="005F20D0" w:rsidRDefault="00297639">
      <w:pPr>
        <w:ind w:left="360"/>
        <w:jc w:val="both"/>
        <w:rPr>
          <w:rFonts w:ascii="Comic Sans MS" w:hAnsi="Comic Sans MS"/>
          <w:sz w:val="28"/>
          <w:szCs w:val="28"/>
        </w:rPr>
      </w:pPr>
      <w:r>
        <w:rPr>
          <w:rFonts w:ascii="Comic Sans MS" w:hAnsi="Comic Sans MS"/>
          <w:sz w:val="28"/>
          <w:szCs w:val="28"/>
        </w:rPr>
        <w:t xml:space="preserve">Koncentracije se </w:t>
      </w:r>
      <w:r>
        <w:rPr>
          <w:rFonts w:ascii="Comic Sans MS" w:hAnsi="Comic Sans MS"/>
          <w:sz w:val="28"/>
          <w:szCs w:val="28"/>
          <w:u w:val="single"/>
        </w:rPr>
        <w:t>ne izenačijo</w:t>
      </w:r>
      <w:r>
        <w:rPr>
          <w:rFonts w:ascii="Comic Sans MS" w:hAnsi="Comic Sans MS"/>
          <w:sz w:val="28"/>
          <w:szCs w:val="28"/>
        </w:rPr>
        <w:t>.</w:t>
      </w:r>
    </w:p>
    <w:p w:rsidR="005F20D0" w:rsidRDefault="005F20D0">
      <w:pPr>
        <w:jc w:val="both"/>
        <w:rPr>
          <w:rFonts w:ascii="Comic Sans MS" w:hAnsi="Comic Sans MS"/>
          <w:sz w:val="28"/>
          <w:szCs w:val="28"/>
        </w:rPr>
      </w:pPr>
    </w:p>
    <w:p w:rsidR="005F20D0" w:rsidRDefault="005F20D0">
      <w:pPr>
        <w:jc w:val="both"/>
        <w:rPr>
          <w:rFonts w:ascii="Comic Sans MS" w:hAnsi="Comic Sans MS"/>
          <w:sz w:val="28"/>
          <w:szCs w:val="28"/>
        </w:rPr>
      </w:pPr>
    </w:p>
    <w:p w:rsidR="005F20D0" w:rsidRDefault="005F20D0">
      <w:pPr>
        <w:ind w:left="360"/>
        <w:jc w:val="both"/>
        <w:rPr>
          <w:rFonts w:ascii="Comic Sans MS" w:hAnsi="Comic Sans MS"/>
          <w:sz w:val="28"/>
          <w:szCs w:val="28"/>
        </w:rPr>
      </w:pPr>
    </w:p>
    <w:p w:rsidR="005F20D0" w:rsidRDefault="005F20D0">
      <w:pPr>
        <w:ind w:left="360"/>
        <w:jc w:val="both"/>
        <w:rPr>
          <w:rFonts w:ascii="Comic Sans MS" w:hAnsi="Comic Sans MS"/>
          <w:sz w:val="28"/>
          <w:szCs w:val="28"/>
        </w:rPr>
      </w:pPr>
    </w:p>
    <w:p w:rsidR="005F20D0" w:rsidRDefault="00297639">
      <w:pPr>
        <w:ind w:left="360"/>
        <w:rPr>
          <w:rFonts w:ascii="Comic Sans MS" w:hAnsi="Comic Sans MS"/>
          <w:sz w:val="28"/>
          <w:szCs w:val="28"/>
        </w:rPr>
      </w:pPr>
      <w:r>
        <w:rPr>
          <w:rFonts w:ascii="Comic Sans MS" w:hAnsi="Comic Sans MS"/>
          <w:sz w:val="28"/>
          <w:szCs w:val="28"/>
        </w:rPr>
        <w:t>SILA OSMOZE</w:t>
      </w:r>
    </w:p>
    <w:p w:rsidR="005F20D0" w:rsidRDefault="00297639">
      <w:pPr>
        <w:ind w:left="360"/>
        <w:rPr>
          <w:rFonts w:ascii="Comic Sans MS" w:hAnsi="Comic Sans MS"/>
          <w:sz w:val="28"/>
          <w:szCs w:val="28"/>
        </w:rPr>
      </w:pPr>
      <w:r>
        <w:rPr>
          <w:rFonts w:ascii="Comic Sans MS" w:hAnsi="Comic Sans MS"/>
          <w:b/>
          <w:color w:val="FF0000"/>
          <w:sz w:val="28"/>
          <w:szCs w:val="28"/>
          <w:u w:val="single"/>
        </w:rPr>
        <w:t>OSMODSKI TLAK</w:t>
      </w:r>
      <w:r>
        <w:rPr>
          <w:rFonts w:ascii="Comic Sans MS" w:hAnsi="Comic Sans MS"/>
          <w:sz w:val="28"/>
          <w:szCs w:val="28"/>
        </w:rPr>
        <w:t xml:space="preserve"> je povezan s koncentracijo, večja kot je koncentracija, večji je koncentracijski tlak in obratno.</w:t>
      </w:r>
    </w:p>
    <w:p w:rsidR="005F20D0" w:rsidRDefault="005F20D0">
      <w:pPr>
        <w:rPr>
          <w:rFonts w:ascii="Comic Sans MS" w:hAnsi="Comic Sans MS"/>
          <w:sz w:val="28"/>
          <w:szCs w:val="28"/>
          <w:u w:val="single"/>
        </w:rPr>
      </w:pPr>
    </w:p>
    <w:p w:rsidR="005F20D0" w:rsidRDefault="00297639">
      <w:pPr>
        <w:rPr>
          <w:rFonts w:ascii="Comic Sans MS" w:hAnsi="Comic Sans MS"/>
          <w:sz w:val="28"/>
          <w:szCs w:val="28"/>
          <w:u w:val="single"/>
        </w:rPr>
      </w:pPr>
      <w:r>
        <w:rPr>
          <w:rFonts w:ascii="Comic Sans MS" w:hAnsi="Comic Sans MS"/>
          <w:sz w:val="28"/>
          <w:szCs w:val="28"/>
          <w:u w:val="single"/>
        </w:rPr>
        <w:t>koncentracija vode  &gt;  koncentracija vode</w:t>
      </w:r>
    </w:p>
    <w:p w:rsidR="005F20D0" w:rsidRDefault="00297639">
      <w:pPr>
        <w:rPr>
          <w:rFonts w:ascii="Comic Sans MS" w:hAnsi="Comic Sans MS"/>
          <w:sz w:val="28"/>
          <w:szCs w:val="28"/>
          <w:u w:val="single"/>
        </w:rPr>
      </w:pPr>
      <w:r>
        <w:rPr>
          <w:rFonts w:ascii="Comic Sans MS" w:hAnsi="Comic Sans MS"/>
          <w:sz w:val="28"/>
          <w:szCs w:val="28"/>
          <w:u w:val="single"/>
        </w:rPr>
        <w:t>koncentracija delcev &lt; koncentracija delcev</w:t>
      </w:r>
    </w:p>
    <w:sectPr w:rsidR="005F20D0">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38"/>
    <w:lvl w:ilvl="0">
      <w:start w:val="1"/>
      <w:numFmt w:val="bullet"/>
      <w:lvlText w:val=""/>
      <w:lvlJc w:val="left"/>
      <w:pPr>
        <w:tabs>
          <w:tab w:val="num" w:pos="59"/>
        </w:tabs>
        <w:ind w:left="59" w:firstLine="225"/>
      </w:pPr>
      <w:rPr>
        <w:rFonts w:ascii="Symbol" w:hAnsi="Symbol"/>
        <w:color w:val="auto"/>
      </w:rPr>
    </w:lvl>
  </w:abstractNum>
  <w:abstractNum w:abstractNumId="1" w15:restartNumberingAfterBreak="0">
    <w:nsid w:val="00000002"/>
    <w:multiLevelType w:val="singleLevel"/>
    <w:tmpl w:val="00000002"/>
    <w:name w:val="WW8Num8"/>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47"/>
    <w:lvl w:ilvl="0">
      <w:start w:val="1"/>
      <w:numFmt w:val="decimal"/>
      <w:lvlText w:val="%1."/>
      <w:lvlJc w:val="left"/>
      <w:pPr>
        <w:tabs>
          <w:tab w:val="num" w:pos="720"/>
        </w:tabs>
        <w:ind w:left="720" w:hanging="360"/>
      </w:pPr>
      <w:rPr>
        <w:b w:val="0"/>
        <w:color w:val="auto"/>
      </w:rPr>
    </w:lvl>
  </w:abstractNum>
  <w:abstractNum w:abstractNumId="3" w15:restartNumberingAfterBreak="0">
    <w:nsid w:val="00000004"/>
    <w:multiLevelType w:val="multilevel"/>
    <w:tmpl w:val="00000004"/>
    <w:name w:val="WW8Num49"/>
    <w:lvl w:ilvl="0">
      <w:start w:val="1"/>
      <w:numFmt w:val="decimal"/>
      <w:lvlText w:val="%1."/>
      <w:lvlJc w:val="left"/>
      <w:pPr>
        <w:tabs>
          <w:tab w:val="num" w:pos="720"/>
        </w:tabs>
        <w:ind w:left="720" w:hanging="360"/>
      </w:pPr>
    </w:lvl>
    <w:lvl w:ilvl="1">
      <w:start w:val="1"/>
      <w:numFmt w:val="bullet"/>
      <w:lvlText w:val=""/>
      <w:lvlJc w:val="left"/>
      <w:pPr>
        <w:tabs>
          <w:tab w:val="num" w:pos="624"/>
        </w:tabs>
        <w:ind w:left="624" w:firstLine="456"/>
      </w:pPr>
      <w:rPr>
        <w:rFonts w:ascii="Wingdings" w:hAnsi="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33"/>
    <w:lvl w:ilvl="0">
      <w:start w:val="1"/>
      <w:numFmt w:val="bullet"/>
      <w:lvlText w:val=""/>
      <w:lvlJc w:val="left"/>
      <w:pPr>
        <w:tabs>
          <w:tab w:val="num" w:pos="984"/>
        </w:tabs>
        <w:ind w:left="984" w:firstLine="456"/>
      </w:pPr>
      <w:rPr>
        <w:rFonts w:ascii="Wingdings" w:hAnsi="Wingdings"/>
      </w:rPr>
    </w:lvl>
    <w:lvl w:ilvl="1">
      <w:start w:val="1"/>
      <w:numFmt w:val="bullet"/>
      <w:lvlText w:val=""/>
      <w:lvlJc w:val="left"/>
      <w:pPr>
        <w:tabs>
          <w:tab w:val="num" w:pos="624"/>
        </w:tabs>
        <w:ind w:left="624" w:firstLine="456"/>
      </w:pPr>
      <w:rPr>
        <w:rFonts w:ascii="Wingdings" w:hAnsi="Wingdings"/>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5" w15:restartNumberingAfterBreak="0">
    <w:nsid w:val="00000006"/>
    <w:multiLevelType w:val="multilevel"/>
    <w:tmpl w:val="00000006"/>
    <w:name w:val="WW8Num45"/>
    <w:lvl w:ilvl="0">
      <w:start w:val="1"/>
      <w:numFmt w:val="bullet"/>
      <w:lvlText w:val=""/>
      <w:lvlJc w:val="left"/>
      <w:pPr>
        <w:tabs>
          <w:tab w:val="num" w:pos="984"/>
        </w:tabs>
        <w:ind w:left="984" w:firstLine="456"/>
      </w:pPr>
      <w:rPr>
        <w:rFonts w:ascii="Wingdings" w:hAnsi="Wingdings"/>
      </w:rPr>
    </w:lvl>
    <w:lvl w:ilvl="1">
      <w:start w:val="1"/>
      <w:numFmt w:val="bullet"/>
      <w:lvlText w:val=""/>
      <w:lvlJc w:val="left"/>
      <w:pPr>
        <w:tabs>
          <w:tab w:val="num" w:pos="624"/>
        </w:tabs>
        <w:ind w:left="624" w:firstLine="456"/>
      </w:pPr>
      <w:rPr>
        <w:rFonts w:ascii="Wingdings" w:hAnsi="Wingdings"/>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6" w15:restartNumberingAfterBreak="0">
    <w:nsid w:val="00000007"/>
    <w:multiLevelType w:val="multilevel"/>
    <w:tmpl w:val="0000000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7639"/>
    <w:rsid w:val="0028179F"/>
    <w:rsid w:val="00297639"/>
    <w:rsid w:val="005F20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fillcolor="none [4]" strokecolor="none [1]" shadowcolor="none [2]"/>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kern w:val="1"/>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8z0">
    <w:name w:val="WW8Num38z0"/>
    <w:rPr>
      <w:rFonts w:ascii="Symbol" w:hAnsi="Symbol"/>
      <w:color w:val="auto"/>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8z1">
    <w:name w:val="WW8Num8z1"/>
    <w:rPr>
      <w:rFonts w:ascii="Wingdings" w:hAnsi="Wingdings"/>
    </w:rPr>
  </w:style>
  <w:style w:type="character" w:customStyle="1" w:styleId="WW8Num47z0">
    <w:name w:val="WW8Num47z0"/>
    <w:rPr>
      <w:b w:val="0"/>
      <w:color w:val="auto"/>
    </w:rPr>
  </w:style>
  <w:style w:type="character" w:customStyle="1" w:styleId="WW8Num47z1">
    <w:name w:val="WW8Num47z1"/>
    <w:rPr>
      <w:rFonts w:ascii="Wingdings" w:hAnsi="Wingdings"/>
      <w:color w:val="auto"/>
    </w:rPr>
  </w:style>
  <w:style w:type="character" w:customStyle="1" w:styleId="WW8Num49z1">
    <w:name w:val="WW8Num49z1"/>
    <w:rPr>
      <w:rFonts w:ascii="Wingdings" w:hAnsi="Wingdings"/>
    </w:rPr>
  </w:style>
  <w:style w:type="character" w:customStyle="1" w:styleId="WW8Num33z0">
    <w:name w:val="WW8Num33z0"/>
    <w:rPr>
      <w:rFonts w:ascii="Wingdings" w:hAnsi="Wingdings"/>
    </w:rPr>
  </w:style>
  <w:style w:type="character" w:customStyle="1" w:styleId="WW8Num33z3">
    <w:name w:val="WW8Num33z3"/>
    <w:rPr>
      <w:rFonts w:ascii="Symbol" w:hAnsi="Symbol"/>
    </w:rPr>
  </w:style>
  <w:style w:type="character" w:customStyle="1" w:styleId="WW8Num33z4">
    <w:name w:val="WW8Num33z4"/>
    <w:rPr>
      <w:rFonts w:ascii="Courier New" w:hAnsi="Courier New" w:cs="Courier New"/>
    </w:rPr>
  </w:style>
  <w:style w:type="character" w:customStyle="1" w:styleId="WW8Num45z0">
    <w:name w:val="WW8Num45z0"/>
    <w:rPr>
      <w:rFonts w:ascii="Wingdings" w:hAnsi="Wingdings"/>
    </w:rPr>
  </w:style>
  <w:style w:type="character" w:customStyle="1" w:styleId="WW8Num45z3">
    <w:name w:val="WW8Num45z3"/>
    <w:rPr>
      <w:rFonts w:ascii="Symbol" w:hAnsi="Symbol"/>
    </w:rPr>
  </w:style>
  <w:style w:type="character" w:customStyle="1" w:styleId="WW8Num45z4">
    <w:name w:val="WW8Num45z4"/>
    <w:rPr>
      <w:rFonts w:ascii="Courier New" w:hAnsi="Courier New" w:cs="Courier New"/>
    </w:rPr>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1312</Characters>
  <Application>Microsoft Office Word</Application>
  <DocSecurity>0</DocSecurity>
  <Lines>10</Lines>
  <Paragraphs>3</Paragraphs>
  <ScaleCrop>false</ScaleCrop>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2019-04-18T11:47:00Z</dcterms:created>
  <dcterms:modified xsi:type="dcterms:W3CDTF">2019-04-18T11:47:00Z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