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C36" w:rsidRDefault="00DD1DC8">
      <w:pPr>
        <w:pStyle w:val="Heading1"/>
        <w:tabs>
          <w:tab w:val="left" w:pos="0"/>
        </w:tabs>
        <w:rPr>
          <w:sz w:val="48"/>
        </w:rPr>
      </w:pPr>
      <w:bookmarkStart w:id="0" w:name="_GoBack"/>
      <w:bookmarkEnd w:id="0"/>
      <w:r>
        <w:rPr>
          <w:sz w:val="48"/>
        </w:rPr>
        <w:t>Celica</w:t>
      </w:r>
    </w:p>
    <w:p w:rsidR="00C97C36" w:rsidRDefault="00DD1DC8">
      <w:pPr>
        <w:rPr>
          <w:sz w:val="28"/>
        </w:rPr>
      </w:pPr>
      <w:r>
        <w:rPr>
          <w:sz w:val="28"/>
        </w:rPr>
        <w:t>-je lahko samostojni organizem</w:t>
      </w:r>
    </w:p>
    <w:p w:rsidR="00C97C36" w:rsidRDefault="00DD1DC8">
      <w:pPr>
        <w:rPr>
          <w:sz w:val="28"/>
        </w:rPr>
      </w:pPr>
      <w:r>
        <w:rPr>
          <w:sz w:val="28"/>
        </w:rPr>
        <w:t>-organizem je sestavljen iz več celic</w:t>
      </w:r>
    </w:p>
    <w:p w:rsidR="00C97C36" w:rsidRDefault="00DD1DC8">
      <w:pPr>
        <w:rPr>
          <w:sz w:val="28"/>
        </w:rPr>
      </w:pPr>
      <w:r>
        <w:rPr>
          <w:sz w:val="28"/>
        </w:rPr>
        <w:t>-enake celice = kolonija; spužva nima tkiv</w:t>
      </w:r>
    </w:p>
    <w:p w:rsidR="00C97C36" w:rsidRDefault="00DD1DC8">
      <w:pPr>
        <w:rPr>
          <w:sz w:val="28"/>
        </w:rPr>
      </w:pPr>
      <w:r>
        <w:rPr>
          <w:sz w:val="28"/>
        </w:rPr>
        <w:t>-Različne celice so specializirane = mnogocelična organizacija</w:t>
      </w:r>
    </w:p>
    <w:p w:rsidR="00C97C36" w:rsidRDefault="00DD1DC8">
      <w:pPr>
        <w:rPr>
          <w:sz w:val="28"/>
        </w:rPr>
      </w:pPr>
      <w:r>
        <w:rPr>
          <w:sz w:val="28"/>
        </w:rPr>
        <w:t> </w:t>
      </w:r>
    </w:p>
    <w:p w:rsidR="00C97C36" w:rsidRDefault="00DD1DC8">
      <w:pPr>
        <w:pStyle w:val="Heading2"/>
        <w:tabs>
          <w:tab w:val="left" w:pos="0"/>
        </w:tabs>
      </w:pPr>
      <w:r>
        <w:t>OBLIKE</w:t>
      </w:r>
    </w:p>
    <w:p w:rsidR="00C97C36" w:rsidRDefault="00DD1DC8">
      <w:pPr>
        <w:rPr>
          <w:sz w:val="28"/>
        </w:rPr>
      </w:pPr>
      <w:r>
        <w:rPr>
          <w:sz w:val="28"/>
        </w:rPr>
        <w:t>-oblike so različne (podolgovate, ovalne, okrogle, kubične, nitaste, ameboidne)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(spreminjajo obliko)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>-v našem organizmu so ameboidne celice = krvne celice)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> </w:t>
      </w:r>
    </w:p>
    <w:p w:rsidR="00C97C36" w:rsidRDefault="00DD1DC8">
      <w:pPr>
        <w:pStyle w:val="Heading3"/>
        <w:tabs>
          <w:tab w:val="left" w:pos="0"/>
        </w:tabs>
      </w:pPr>
      <w:r>
        <w:t>VELIKOST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>-najmanjša 0.3 um (spermalna); največja 100 um (jajčna)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> </w:t>
      </w:r>
    </w:p>
    <w:p w:rsidR="00C97C36" w:rsidRDefault="00DD1DC8">
      <w:pPr>
        <w:pStyle w:val="Heading3"/>
        <w:tabs>
          <w:tab w:val="left" w:pos="0"/>
        </w:tabs>
      </w:pPr>
      <w:r>
        <w:t>ZGRADBA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>-glede na organizacijski nivo delimo celice v 2 osnovni enoti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>1.PROKARIONSKA CELICA (karion-jedro, značilne so za bakterije)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>2.EVKARIONSKA (zapletena)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> </w:t>
      </w:r>
    </w:p>
    <w:p w:rsidR="00C97C36" w:rsidRDefault="00DD1DC8">
      <w:pPr>
        <w:pStyle w:val="Heading4"/>
        <w:tabs>
          <w:tab w:val="left" w:pos="0"/>
        </w:tabs>
        <w:rPr>
          <w:b w:val="0"/>
          <w:bCs w:val="0"/>
          <w:sz w:val="28"/>
        </w:rPr>
      </w:pPr>
      <w:r>
        <w:rPr>
          <w:b w:val="0"/>
          <w:bCs w:val="0"/>
          <w:sz w:val="28"/>
        </w:rPr>
        <w:t> </w:t>
      </w:r>
    </w:p>
    <w:p w:rsidR="00C97C36" w:rsidRDefault="00DD1DC8">
      <w:pPr>
        <w:pStyle w:val="Heading4"/>
        <w:tabs>
          <w:tab w:val="left" w:pos="0"/>
        </w:tabs>
        <w:rPr>
          <w:sz w:val="36"/>
        </w:rPr>
      </w:pPr>
      <w:r>
        <w:rPr>
          <w:sz w:val="36"/>
        </w:rPr>
        <w:t>PROKARIONSKA CELICA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>-sestavljene so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>1.CELIČNA MEMBRANA = PLAZMALEMA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>2.CITOPLAZMA (potekajo kemične reakcije-življenski procesi)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>3.KROMOSOME (1, nahajajo se v jedru; genski zapisi DNA molekula, beljakovine)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>4.RIBOSOMI (na njih nastajajo se sentetizirajo beljakovine;baljakovine tvorijo encime;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encimi pospešujejo reakcije in s tem življenske procese)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> 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>Prokarionske celice se prehranjujejo na dva načina: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>AVTOTROFNO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>(z glukozo; FOTOSINTEZA (svetloba); KEMOSINTEZA (kemični način izgrajevanja)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>HETEROTROFNO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>(morajo dobiti izdelano snov sami je ne morejo izdelati)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> </w:t>
      </w:r>
    </w:p>
    <w:p w:rsidR="00C97C36" w:rsidRDefault="00DD1DC8">
      <w:pPr>
        <w:pStyle w:val="Heading5"/>
        <w:tabs>
          <w:tab w:val="left" w:pos="0"/>
        </w:tabs>
        <w:rPr>
          <w:bCs w:val="0"/>
        </w:rPr>
      </w:pPr>
      <w:r>
        <w:rPr>
          <w:bCs w:val="0"/>
        </w:rPr>
        <w:t>STRUKTURA PROKARIONSKE CELICE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>-prokarionska celica ima lahko še bakterijofil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>-avtotrofna celica mora imeti še bakterijofil in celično steno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 xml:space="preserve">-nekatere prokarionske celice se v neogodnih razmerah ovijejo še s 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lastRenderedPageBreak/>
        <w:t xml:space="preserve"> tretjo ovojnico – </w:t>
      </w:r>
      <w:r>
        <w:rPr>
          <w:b/>
          <w:bCs/>
          <w:sz w:val="28"/>
        </w:rPr>
        <w:t xml:space="preserve">kapsulo  </w:t>
      </w:r>
      <w:r>
        <w:rPr>
          <w:sz w:val="28"/>
        </w:rPr>
        <w:t>(iz beljakovin in polisaharidov)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>-nekatere bakterije imajo lahko biček ali migetalke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 xml:space="preserve">-poznamo </w:t>
      </w:r>
      <w:r>
        <w:rPr>
          <w:b/>
          <w:bCs/>
          <w:sz w:val="28"/>
        </w:rPr>
        <w:t>aerobne</w:t>
      </w:r>
      <w:r>
        <w:rPr>
          <w:sz w:val="28"/>
        </w:rPr>
        <w:t xml:space="preserve"> in </w:t>
      </w:r>
      <w:r>
        <w:rPr>
          <w:b/>
          <w:bCs/>
          <w:sz w:val="28"/>
        </w:rPr>
        <w:t>anaerobne</w:t>
      </w:r>
      <w:r>
        <w:rPr>
          <w:sz w:val="28"/>
        </w:rPr>
        <w:t xml:space="preserve"> organizme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>-anaeroben (ki za življenje ne potrebuje prostega kisika)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>-aeroben (ki za življenje potrebuje prosti kisik)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 xml:space="preserve">-prokarionska celica le lahko anaerobna ali aerobna = potrebuje dihalne encime, encimi                                  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 xml:space="preserve"> so na zavihkih celične membrane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>-</w:t>
      </w:r>
      <w:r>
        <w:rPr>
          <w:b/>
          <w:bCs/>
          <w:sz w:val="28"/>
        </w:rPr>
        <w:t xml:space="preserve">ovihki </w:t>
      </w:r>
      <w:r>
        <w:rPr>
          <w:sz w:val="28"/>
        </w:rPr>
        <w:t>encimi celičnega dihanja bakteriofil</w:t>
      </w:r>
    </w:p>
    <w:p w:rsidR="00C97C36" w:rsidRDefault="00DD1DC8">
      <w:pPr>
        <w:ind w:right="21"/>
        <w:rPr>
          <w:sz w:val="28"/>
        </w:rPr>
      </w:pPr>
      <w:r>
        <w:rPr>
          <w:sz w:val="28"/>
        </w:rPr>
        <w:t> </w:t>
      </w:r>
    </w:p>
    <w:p w:rsidR="00C97C36" w:rsidRDefault="00DD1DC8">
      <w:pPr>
        <w:pStyle w:val="Heading6"/>
        <w:tabs>
          <w:tab w:val="left" w:pos="0"/>
        </w:tabs>
        <w:rPr>
          <w:bCs w:val="0"/>
        </w:rPr>
      </w:pPr>
      <w:r>
        <w:rPr>
          <w:bCs w:val="0"/>
        </w:rPr>
        <w:t>EVKARIONSKA CELICA</w:t>
      </w:r>
    </w:p>
    <w:p w:rsidR="00C97C36" w:rsidRDefault="00DD1DC8">
      <w:pPr>
        <w:rPr>
          <w:sz w:val="28"/>
        </w:rPr>
      </w:pPr>
      <w:r>
        <w:rPr>
          <w:sz w:val="28"/>
        </w:rPr>
        <w:t>-oblika je odvisna od naloge, ki jo celica opravlja</w:t>
      </w:r>
    </w:p>
    <w:p w:rsidR="00C97C36" w:rsidRDefault="00DD1DC8">
      <w:pPr>
        <w:rPr>
          <w:sz w:val="28"/>
        </w:rPr>
      </w:pPr>
      <w:r>
        <w:rPr>
          <w:sz w:val="28"/>
        </w:rPr>
        <w:t>-evkarionska celica je sestavljena iz številnih struktur = organeli</w:t>
      </w:r>
    </w:p>
    <w:p w:rsidR="00C97C36" w:rsidRDefault="00DD1DC8">
      <w:pPr>
        <w:rPr>
          <w:sz w:val="28"/>
        </w:rPr>
      </w:pPr>
      <w:r>
        <w:rPr>
          <w:sz w:val="28"/>
        </w:rPr>
        <w:t>-diferenciacija (razvoj celice s posebno obiko in zgradbo, ki ustreza njihovi funkciji)</w:t>
      </w:r>
    </w:p>
    <w:sectPr w:rsidR="00C97C3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1DC8"/>
    <w:rsid w:val="00C471D1"/>
    <w:rsid w:val="00C97C36"/>
    <w:rsid w:val="00DD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eastAsia="Arial Unicode MS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eastAsia="Arial Unicode MS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right="21"/>
      <w:outlineLvl w:val="2"/>
    </w:pPr>
    <w:rPr>
      <w:rFonts w:eastAsia="Arial Unicode MS"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right="21"/>
      <w:outlineLvl w:val="3"/>
    </w:pPr>
    <w:rPr>
      <w:rFonts w:eastAsia="Arial Unicode MS"/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right="21"/>
      <w:outlineLvl w:val="4"/>
    </w:pPr>
    <w:rPr>
      <w:rFonts w:eastAsia="Arial Unicode MS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right="21"/>
      <w:outlineLvl w:val="5"/>
    </w:pPr>
    <w:rPr>
      <w:rFonts w:eastAsia="Arial Unicode MS"/>
      <w:b/>
      <w:bCs/>
      <w:sz w:val="36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  <w:sz w:val="36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Pr>
      <w:sz w:val="28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