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48" w:rsidRDefault="004060EA">
      <w:pPr>
        <w:rPr>
          <w:rFonts w:cs="Tahoma"/>
          <w:sz w:val="36"/>
          <w:szCs w:val="36"/>
        </w:rPr>
      </w:pPr>
      <w:bookmarkStart w:id="0" w:name="_GoBack"/>
      <w:bookmarkEnd w:id="0"/>
      <w:r>
        <w:rPr>
          <w:rFonts w:cs="Tahoma"/>
          <w:sz w:val="36"/>
          <w:szCs w:val="36"/>
        </w:rPr>
        <w:t>CEPLJIVKE</w:t>
      </w:r>
    </w:p>
    <w:p w:rsidR="00613F48" w:rsidRDefault="00613F48">
      <w:pPr>
        <w:rPr>
          <w:rFonts w:cs="Tahoma"/>
          <w:sz w:val="36"/>
          <w:szCs w:val="36"/>
        </w:rPr>
      </w:pP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Gradi jih prokarionska celica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Ime so dobile po načinu delitve (cepitev)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 vsakdanjem življenju jih imenujemo bakterije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nespolno razmnoževanje (empirična delitev) 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Dve celici si povečata genetsko raznolikost z izmenjavo dednega materiala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 xml:space="preserve">So preprosti organizmi </w:t>
      </w:r>
    </w:p>
    <w:p w:rsidR="00613F48" w:rsidRDefault="004060EA">
      <w:pPr>
        <w:numPr>
          <w:ilvl w:val="0"/>
          <w:numId w:val="1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Imajo zapleteno sistematiko</w:t>
      </w:r>
    </w:p>
    <w:p w:rsidR="00613F48" w:rsidRDefault="00613F48"/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OBLIKA BAKTERIJSKE CELICE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>OKROGLE</w:t>
      </w:r>
      <w:r>
        <w:rPr>
          <w:rFonts w:cs="Tahoma"/>
        </w:rPr>
        <w:t xml:space="preserve"> (kok)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>PALIČASTE</w:t>
      </w:r>
      <w:r>
        <w:rPr>
          <w:rFonts w:cs="Tahoma"/>
        </w:rPr>
        <w:t xml:space="preserve"> (bacil) salmonela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>KRATKE ZAVITE CEVKE</w:t>
      </w:r>
      <w:r>
        <w:rPr>
          <w:rFonts w:cs="Tahoma"/>
        </w:rPr>
        <w:t xml:space="preserve"> (spiril) sifilis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>DALJŠE ZAVITE CEVKE</w:t>
      </w:r>
      <w:r>
        <w:rPr>
          <w:rFonts w:cs="Tahoma"/>
        </w:rPr>
        <w:t xml:space="preserve"> (spirometa)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>DIPLODOK</w:t>
      </w:r>
      <w:r>
        <w:rPr>
          <w:rFonts w:cs="Tahoma"/>
        </w:rPr>
        <w:t xml:space="preserve"> (lahko sta po dve in dve skupaj) pljučnica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 xml:space="preserve">DIPLOBACIL </w:t>
      </w:r>
      <w:r>
        <w:rPr>
          <w:rFonts w:cs="Tahoma"/>
        </w:rPr>
        <w:t>(dve paličasti skupaj)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 xml:space="preserve">STREPTOKOK </w:t>
      </w:r>
      <w:r>
        <w:rPr>
          <w:rFonts w:cs="Tahoma"/>
        </w:rPr>
        <w:t>(več kroglastih bakterij) vnetje zgornjih dihal</w:t>
      </w:r>
    </w:p>
    <w:p w:rsidR="00613F48" w:rsidRDefault="004060EA">
      <w:pPr>
        <w:numPr>
          <w:ilvl w:val="0"/>
          <w:numId w:val="3"/>
        </w:numPr>
        <w:tabs>
          <w:tab w:val="left" w:pos="720"/>
        </w:tabs>
        <w:rPr>
          <w:rFonts w:cs="Tahoma"/>
        </w:rPr>
      </w:pPr>
      <w:r>
        <w:rPr>
          <w:rFonts w:cs="Tahoma"/>
          <w:b/>
        </w:rPr>
        <w:t xml:space="preserve">STAFKOKOK </w:t>
      </w:r>
      <w:r>
        <w:rPr>
          <w:rFonts w:cs="Tahoma"/>
        </w:rPr>
        <w:t>(več kroglastih bakterij skupaj zraščenih v obliko grozda)</w:t>
      </w:r>
    </w:p>
    <w:p w:rsidR="00613F48" w:rsidRDefault="00613F48"/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OBLIKA BAKTERIJSKE KOLONIJE</w:t>
      </w:r>
    </w:p>
    <w:p w:rsidR="00613F48" w:rsidRDefault="004060EA">
      <w:pPr>
        <w:numPr>
          <w:ilvl w:val="0"/>
          <w:numId w:val="4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Kolonija je skupek genetsko enakih bakterij, ki so nastale z delitvijo ene same celice</w:t>
      </w:r>
    </w:p>
    <w:p w:rsidR="00613F48" w:rsidRDefault="004060EA">
      <w:pPr>
        <w:numPr>
          <w:ilvl w:val="0"/>
          <w:numId w:val="4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med seboj se razlikujejo po barvi, velikosti,…</w:t>
      </w:r>
    </w:p>
    <w:p w:rsidR="00613F48" w:rsidRDefault="00613F48">
      <w:pPr>
        <w:ind w:left="360"/>
        <w:rPr>
          <w:rFonts w:cs="Tahoma"/>
        </w:rPr>
      </w:pPr>
    </w:p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PROCESI PRESNOVE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Razgradnja in izgradnja telesu lastnih snovi</w:t>
      </w:r>
    </w:p>
    <w:p w:rsidR="00613F48" w:rsidRDefault="00613F48">
      <w:pPr>
        <w:rPr>
          <w:rFonts w:cs="Tahoma"/>
          <w:b/>
          <w:u w:val="single"/>
        </w:rPr>
      </w:pPr>
    </w:p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NAČIN PREHRANJEVANJA </w:t>
      </w:r>
    </w:p>
    <w:p w:rsidR="00613F48" w:rsidRDefault="00613F48">
      <w:pPr>
        <w:rPr>
          <w:rFonts w:cs="Tahoma"/>
          <w:b/>
          <w:u w:val="single"/>
        </w:rPr>
      </w:pPr>
    </w:p>
    <w:p w:rsidR="00613F48" w:rsidRDefault="004060EA">
      <w:r>
        <w:rPr>
          <w:i/>
          <w:u w:val="single"/>
        </w:rPr>
        <w:t>a)HETEROTROFNE BAKTERIJE</w:t>
      </w:r>
      <w:r>
        <w:t xml:space="preserve"> dobijo organske snovi iz okolja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GNILOŽIVKE se hranijo z organskimi snovmi drugih organizmov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BOLEZENSKE BAKTERIJE povzročajo gostitelju bolezenske znake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SOŽIVKE živijo v sožitju z gostiteljem (npr. bakterije iz prebavil goveda, ki pomagajo razgrajevati celuloze)</w:t>
      </w:r>
    </w:p>
    <w:p w:rsidR="00613F48" w:rsidRDefault="00613F48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</w:p>
    <w:p w:rsidR="00613F48" w:rsidRDefault="004060EA">
      <w:pPr>
        <w:rPr>
          <w:rFonts w:cs="Tahoma"/>
          <w:i/>
          <w:u w:val="single"/>
        </w:rPr>
      </w:pPr>
      <w:r>
        <w:rPr>
          <w:rFonts w:cs="Tahoma"/>
          <w:i/>
          <w:u w:val="single"/>
        </w:rPr>
        <w:t>b) AVTOTROFNE BAKTERIJE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FOTOAVTOTROFNE BAKTERIJE iz anorganskih snovi in sončne svetlobe tvorijo organske snovi (modrozelene cepljivke)</w:t>
      </w:r>
    </w:p>
    <w:p w:rsidR="00613F48" w:rsidRDefault="004060EA">
      <w:pPr>
        <w:numPr>
          <w:ilvl w:val="0"/>
          <w:numId w:val="5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KEMOAVTOTROFNE BAKTERIJE živijo v zahtevnih pogojih in sodelujejo pri kroženju dušika (npr. žveplove, nitrifikacijske bakterije)</w:t>
      </w:r>
    </w:p>
    <w:p w:rsidR="00613F48" w:rsidRDefault="00613F48">
      <w:pPr>
        <w:rPr>
          <w:rFonts w:cs="Tahoma"/>
          <w:b/>
        </w:rPr>
      </w:pPr>
    </w:p>
    <w:p w:rsidR="00613F48" w:rsidRDefault="00613F48">
      <w:pPr>
        <w:rPr>
          <w:rFonts w:cs="Tahoma"/>
          <w:b/>
          <w:u w:val="single"/>
        </w:rPr>
      </w:pPr>
    </w:p>
    <w:p w:rsidR="00613F48" w:rsidRDefault="00613F48">
      <w:pPr>
        <w:rPr>
          <w:rFonts w:cs="Tahoma"/>
          <w:b/>
          <w:u w:val="single"/>
        </w:rPr>
      </w:pPr>
    </w:p>
    <w:p w:rsidR="00613F48" w:rsidRDefault="00613F48">
      <w:pPr>
        <w:rPr>
          <w:rFonts w:cs="Tahoma"/>
          <w:b/>
          <w:u w:val="single"/>
        </w:rPr>
      </w:pPr>
    </w:p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ZGRADBA CELIČNE MOLEKULE</w:t>
      </w:r>
    </w:p>
    <w:p w:rsidR="00613F48" w:rsidRDefault="00613F48">
      <w:pPr>
        <w:rPr>
          <w:rFonts w:cs="Tahoma"/>
          <w:b/>
        </w:rPr>
      </w:pPr>
    </w:p>
    <w:p w:rsidR="00613F48" w:rsidRDefault="004060EA">
      <w:pPr>
        <w:numPr>
          <w:ilvl w:val="2"/>
          <w:numId w:val="6"/>
        </w:numPr>
        <w:tabs>
          <w:tab w:val="left" w:pos="360"/>
        </w:tabs>
        <w:ind w:left="360"/>
        <w:rPr>
          <w:rFonts w:cs="Tahoma"/>
          <w:i/>
          <w:u w:val="single"/>
        </w:rPr>
      </w:pPr>
      <w:r>
        <w:rPr>
          <w:rFonts w:cs="Tahoma"/>
          <w:i/>
          <w:u w:val="single"/>
        </w:rPr>
        <w:t>STARINSKE BAKTERIJE</w:t>
      </w:r>
    </w:p>
    <w:p w:rsidR="00613F48" w:rsidRDefault="004060EA">
      <w:pPr>
        <w:numPr>
          <w:ilvl w:val="3"/>
          <w:numId w:val="6"/>
        </w:numPr>
        <w:tabs>
          <w:tab w:val="left" w:pos="759"/>
        </w:tabs>
        <w:ind w:left="759"/>
        <w:rPr>
          <w:rFonts w:cs="Tahoma"/>
        </w:rPr>
      </w:pPr>
      <w:r>
        <w:rPr>
          <w:rFonts w:cs="Tahoma"/>
        </w:rPr>
        <w:t>Živijo v podobnih pogojih kot so vladali na zemlji ob nastanku prvih živih bitij (npr. močvirnati predeli, soline, vulkani)</w:t>
      </w:r>
    </w:p>
    <w:p w:rsidR="00613F48" w:rsidRDefault="00613F48">
      <w:pPr>
        <w:ind w:left="399"/>
        <w:rPr>
          <w:rFonts w:cs="Tahoma"/>
        </w:rPr>
      </w:pPr>
    </w:p>
    <w:p w:rsidR="00613F48" w:rsidRDefault="004060EA">
      <w:pPr>
        <w:rPr>
          <w:rFonts w:cs="Tahoma"/>
          <w:i/>
          <w:u w:val="single"/>
        </w:rPr>
      </w:pPr>
      <w:r>
        <w:rPr>
          <w:rFonts w:cs="Tahoma"/>
          <w:i/>
          <w:u w:val="single"/>
        </w:rPr>
        <w:lastRenderedPageBreak/>
        <w:t>b) PRAVA BAKTERIJE</w:t>
      </w:r>
    </w:p>
    <w:p w:rsidR="00613F48" w:rsidRDefault="004060EA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sem spada večina bakterij</w:t>
      </w:r>
    </w:p>
    <w:p w:rsidR="00613F48" w:rsidRDefault="004060EA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sestavljene so iz DNK, citoplazme in debele celične stene</w:t>
      </w:r>
    </w:p>
    <w:p w:rsidR="00613F48" w:rsidRDefault="004060EA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tvorijo ENDOSPORE</w:t>
      </w:r>
    </w:p>
    <w:p w:rsidR="00613F48" w:rsidRDefault="004060EA">
      <w:pPr>
        <w:numPr>
          <w:ilvl w:val="0"/>
          <w:numId w:val="7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lahko preživijo v zelo neugodnih življenjskih razmerah (npr. antraks)</w:t>
      </w:r>
    </w:p>
    <w:p w:rsidR="00613F48" w:rsidRDefault="00613F48"/>
    <w:p w:rsidR="00613F48" w:rsidRDefault="004060EA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POMEN BAKTERIJ</w:t>
      </w:r>
    </w:p>
    <w:p w:rsidR="00613F48" w:rsidRDefault="00613F48">
      <w:pPr>
        <w:rPr>
          <w:rFonts w:cs="Tahoma"/>
          <w:b/>
        </w:rPr>
      </w:pPr>
    </w:p>
    <w:p w:rsidR="00613F48" w:rsidRDefault="004060EA">
      <w:pPr>
        <w:numPr>
          <w:ilvl w:val="0"/>
          <w:numId w:val="8"/>
        </w:numPr>
        <w:tabs>
          <w:tab w:val="left" w:pos="360"/>
        </w:tabs>
        <w:ind w:left="360"/>
        <w:rPr>
          <w:rFonts w:cs="Tahoma"/>
          <w:i/>
          <w:u w:val="single"/>
        </w:rPr>
      </w:pPr>
      <w:r>
        <w:rPr>
          <w:rFonts w:cs="Tahoma"/>
          <w:i/>
          <w:u w:val="single"/>
        </w:rPr>
        <w:t>BOLEZENSKE BAKTERIJE</w:t>
      </w:r>
    </w:p>
    <w:p w:rsidR="00613F48" w:rsidRDefault="004060EA">
      <w:pPr>
        <w:numPr>
          <w:ilvl w:val="1"/>
          <w:numId w:val="8"/>
        </w:numPr>
        <w:tabs>
          <w:tab w:val="left" w:pos="759"/>
        </w:tabs>
        <w:ind w:left="759"/>
        <w:rPr>
          <w:rFonts w:cs="Tahoma"/>
        </w:rPr>
      </w:pPr>
      <w:r>
        <w:rPr>
          <w:rFonts w:cs="Tahoma"/>
        </w:rPr>
        <w:t>Povzročajo bolezni z izločanju toksina</w:t>
      </w:r>
    </w:p>
    <w:p w:rsidR="00613F48" w:rsidRDefault="004060EA">
      <w:pPr>
        <w:numPr>
          <w:ilvl w:val="1"/>
          <w:numId w:val="8"/>
        </w:numPr>
        <w:tabs>
          <w:tab w:val="left" w:pos="759"/>
        </w:tabs>
        <w:ind w:left="759"/>
        <w:rPr>
          <w:rFonts w:cs="Tahoma"/>
        </w:rPr>
      </w:pPr>
      <w:r>
        <w:rPr>
          <w:rFonts w:cs="Tahoma"/>
        </w:rPr>
        <w:t>Omogočajo delovanje tkiv</w:t>
      </w:r>
    </w:p>
    <w:p w:rsidR="00613F48" w:rsidRDefault="004060EA">
      <w:pPr>
        <w:numPr>
          <w:ilvl w:val="1"/>
          <w:numId w:val="8"/>
        </w:numPr>
        <w:tabs>
          <w:tab w:val="left" w:pos="759"/>
        </w:tabs>
        <w:ind w:left="759"/>
        <w:rPr>
          <w:rFonts w:cs="Tahoma"/>
        </w:rPr>
      </w:pPr>
      <w:r>
        <w:rPr>
          <w:rFonts w:cs="Tahoma"/>
        </w:rPr>
        <w:t>Povzročajo cvetenje jezer</w:t>
      </w:r>
    </w:p>
    <w:p w:rsidR="00613F48" w:rsidRDefault="00613F48">
      <w:pPr>
        <w:numPr>
          <w:ilvl w:val="1"/>
          <w:numId w:val="8"/>
        </w:numPr>
        <w:tabs>
          <w:tab w:val="left" w:pos="759"/>
        </w:tabs>
        <w:ind w:left="759"/>
        <w:rPr>
          <w:rFonts w:cs="Tahoma"/>
        </w:rPr>
      </w:pPr>
    </w:p>
    <w:p w:rsidR="00613F48" w:rsidRDefault="004060EA">
      <w:pPr>
        <w:rPr>
          <w:rFonts w:cs="Tahoma"/>
          <w:i/>
          <w:u w:val="single"/>
        </w:rPr>
      </w:pPr>
      <w:r>
        <w:rPr>
          <w:rFonts w:cs="Tahoma"/>
          <w:i/>
          <w:u w:val="single"/>
        </w:rPr>
        <w:t>b) RAZKROJEVALCI</w:t>
      </w:r>
    </w:p>
    <w:p w:rsidR="00613F48" w:rsidRDefault="004060EA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organske snovi pretvarjajo v anorganske</w:t>
      </w:r>
    </w:p>
    <w:p w:rsidR="00613F48" w:rsidRDefault="004060EA">
      <w:pPr>
        <w:numPr>
          <w:ilvl w:val="0"/>
          <w:numId w:val="2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v industriji jih uporabljajo za tvorbo antibiotika, jogurtov, sirov…. (npr. ESCHERICHIA COH → insulin)</w:t>
      </w:r>
    </w:p>
    <w:sectPr w:rsidR="00613F4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EA"/>
    <w:rsid w:val="004060EA"/>
    <w:rsid w:val="00613F48"/>
    <w:rsid w:val="00F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