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0D" w:rsidRDefault="00C1005D">
      <w:pPr>
        <w:pStyle w:val="Heading1"/>
      </w:pPr>
      <w:bookmarkStart w:id="0" w:name="_GoBack"/>
      <w:bookmarkEnd w:id="0"/>
      <w:r>
        <w:t>Čutila</w:t>
      </w:r>
    </w:p>
    <w:p w:rsidR="00D1580D" w:rsidRDefault="00C1005D">
      <w:pPr>
        <w:numPr>
          <w:ilvl w:val="0"/>
          <w:numId w:val="1"/>
        </w:numPr>
        <w:jc w:val="both"/>
      </w:pPr>
      <w:r>
        <w:t xml:space="preserve">čutilni in živčni organski sistem sta med sabo tesno povezana (bolj kot je razvit čutilni, bolj je tudi živčni). </w:t>
      </w:r>
    </w:p>
    <w:p w:rsidR="00D1580D" w:rsidRDefault="00C1005D">
      <w:pPr>
        <w:numPr>
          <w:ilvl w:val="0"/>
          <w:numId w:val="1"/>
        </w:numPr>
        <w:jc w:val="both"/>
      </w:pPr>
      <w:r>
        <w:t>čutilni – večina čutil imamo na glavi: vonj, vid, okus, sluh, ravnotežje, tip.</w:t>
      </w:r>
    </w:p>
    <w:p w:rsidR="00D1580D" w:rsidRDefault="00C1005D">
      <w:pPr>
        <w:numPr>
          <w:ilvl w:val="0"/>
          <w:numId w:val="1"/>
        </w:numPr>
        <w:jc w:val="both"/>
      </w:pPr>
      <w:r>
        <w:t xml:space="preserve">celice, ki sprejemajo dražljaje iz okolja se imenujejo </w:t>
      </w:r>
      <w:r>
        <w:rPr>
          <w:b/>
          <w:bCs/>
        </w:rPr>
        <w:t xml:space="preserve">čutnice </w:t>
      </w:r>
      <w:r>
        <w:t xml:space="preserve">ali </w:t>
      </w:r>
      <w:r>
        <w:rPr>
          <w:b/>
          <w:bCs/>
        </w:rPr>
        <w:t>receptorji</w:t>
      </w:r>
      <w:r>
        <w:t xml:space="preserve">  (so specializirane za določene dražljaje npr. kemo-, termo-, foto-, mehanoreceptorji).</w:t>
      </w:r>
    </w:p>
    <w:p w:rsidR="00D1580D" w:rsidRDefault="00C1005D">
      <w:pPr>
        <w:numPr>
          <w:ilvl w:val="0"/>
          <w:numId w:val="1"/>
        </w:numPr>
        <w:jc w:val="both"/>
      </w:pPr>
      <w:r>
        <w:t>čutnice so vzdražne (tako kot živčne celice) – vzburijo se zaradi pražnih dražljajev, spremeni se prepustnost membrane (AP)</w:t>
      </w:r>
    </w:p>
    <w:p w:rsidR="00D1580D" w:rsidRDefault="00C1005D">
      <w:pPr>
        <w:numPr>
          <w:ilvl w:val="0"/>
          <w:numId w:val="1"/>
        </w:numPr>
        <w:jc w:val="both"/>
      </w:pPr>
      <w:r>
        <w:t xml:space="preserve">čutnice delujejo bolj varčno in se na dražljaje, ki so iste jakosti ne odzivajo vedno znova temveč se nanje adaptirajo </w:t>
      </w:r>
    </w:p>
    <w:p w:rsidR="00D1580D" w:rsidRDefault="00C1005D">
      <w:pPr>
        <w:pStyle w:val="Heading2"/>
      </w:pPr>
      <w:r>
        <w:t>Zgradba čutnic ali čutilnih celic</w:t>
      </w:r>
    </w:p>
    <w:p w:rsidR="00D1580D" w:rsidRDefault="00C1005D">
      <w:pPr>
        <w:jc w:val="both"/>
      </w:pPr>
      <w:r>
        <w:rPr>
          <w:b/>
          <w:bCs/>
        </w:rPr>
        <w:t>Primarne:</w:t>
      </w:r>
      <w:r>
        <w:t xml:space="preserve"> po zgradbi so bolj podobne živčnim celicam, imajo dolge izrastke po katerih potujejo impulzi direktno v centralni živčni sistem; nahajajo se v koži: termoreceptorji: za toploto (je vretenaste oblike - Ruffinijevo vreteno, nahaja se v usnjici, vzburjenje povzroči toplota); za mraz (Krauserjev betič); za dotik (Meissnerjevo telesce, membrana obdaja proste živčne končiče); za pritisk (Pacinijeva telesca); prosti živčni končiči (prav tako vloga primarne čutnice).</w:t>
      </w:r>
    </w:p>
    <w:p w:rsidR="00D1580D" w:rsidRDefault="00C1005D">
      <w:pPr>
        <w:jc w:val="both"/>
      </w:pPr>
      <w:r>
        <w:rPr>
          <w:b/>
          <w:bCs/>
        </w:rPr>
        <w:t>Sekundarne:</w:t>
      </w:r>
      <w:r>
        <w:t xml:space="preserve"> te nimajo dolgih izrastkov, ampak številne sinapse z živčnimi celicami, preko njih pošiljajo sporočila v centralni ž.s. (niso direktno povezane, imajo preklop). Vsebujejo jih čutila za okus, vid, sluh, ravnotežje. Mehano- – mehanski dražljaji deformirajo membrano (zvok, ravnotežje, pritisk); kemo- (v ustih in nosu – dražljaj je vezava dišavne molekule na membrano); fotoreceptorji (v njih se nahaja vidni pigment, najpogostejši je rodopsin, ta se pod vplivom vidne molekule spremeni=&gt;vzburjenje celice).</w:t>
      </w:r>
    </w:p>
    <w:p w:rsidR="00D1580D" w:rsidRDefault="00C1005D">
      <w:pPr>
        <w:pStyle w:val="Heading2"/>
      </w:pPr>
      <w:r>
        <w:t>Kemoreceptorji</w:t>
      </w:r>
    </w:p>
    <w:p w:rsidR="00D1580D" w:rsidRDefault="00C1005D">
      <w:pPr>
        <w:pStyle w:val="Heading3"/>
      </w:pPr>
      <w:r>
        <w:t>Čutilo za vonj</w:t>
      </w:r>
    </w:p>
    <w:p w:rsidR="00D1580D" w:rsidRDefault="00C1005D">
      <w:pPr>
        <w:numPr>
          <w:ilvl w:val="0"/>
          <w:numId w:val="2"/>
        </w:numPr>
        <w:jc w:val="both"/>
      </w:pPr>
      <w:r>
        <w:t>nahaja se v zgornjem delu nosne votline, pod kostjo lobanjskega dna – sitka</w:t>
      </w:r>
    </w:p>
    <w:p w:rsidR="00D1580D" w:rsidRDefault="00C1005D">
      <w:pPr>
        <w:numPr>
          <w:ilvl w:val="0"/>
          <w:numId w:val="2"/>
        </w:numPr>
        <w:jc w:val="both"/>
      </w:pPr>
      <w:r>
        <w:rPr>
          <w:u w:val="single"/>
        </w:rPr>
        <w:t>zgradba</w:t>
      </w:r>
      <w:r>
        <w:t xml:space="preserve">: sestavljajo ga </w:t>
      </w:r>
      <w:r>
        <w:rPr>
          <w:u w:val="single"/>
        </w:rPr>
        <w:t>primarne čutnice,</w:t>
      </w:r>
      <w:r>
        <w:t xml:space="preserve"> ki so po delovanju kemoreceptorji. Na svoji površini imajo krajše izrastke in nagubano membrano, nanjo se zato lahko veže večje število dišavnih molekul (je jih 7 vrst, membrana se vzburi samo takrat kadar so te molekule topne v sluzi – je iz H</w:t>
      </w:r>
      <w:r>
        <w:rPr>
          <w:vertAlign w:val="subscript"/>
        </w:rPr>
        <w:t>2</w:t>
      </w:r>
      <w:r>
        <w:t xml:space="preserve">O, zato tudi vonjamo samo tiste stvari, ki so topijo v vodi). Med čutnicami pa so </w:t>
      </w:r>
      <w:r>
        <w:rPr>
          <w:u w:val="single"/>
        </w:rPr>
        <w:t>oporne celice</w:t>
      </w:r>
      <w:r>
        <w:t xml:space="preserve">, ki niso vzdražne. </w:t>
      </w:r>
    </w:p>
    <w:p w:rsidR="00D1580D" w:rsidRDefault="00C1005D">
      <w:pPr>
        <w:ind w:firstLine="360"/>
        <w:jc w:val="both"/>
      </w:pPr>
      <w:r>
        <w:t>Dišavne molekule vplivajo na čustva &amp; spolni nagon (pri živalih dišavnim mol. rečemo feroni).</w:t>
      </w:r>
    </w:p>
    <w:p w:rsidR="00D1580D" w:rsidRDefault="00C1005D">
      <w:pPr>
        <w:numPr>
          <w:ilvl w:val="0"/>
          <w:numId w:val="2"/>
        </w:numPr>
        <w:jc w:val="both"/>
      </w:pPr>
      <w:r>
        <w:rPr>
          <w:u w:val="single"/>
        </w:rPr>
        <w:t>prehlad</w:t>
      </w:r>
      <w:r>
        <w:t>: otekla vohalna sluznica prekrije izrastke receptorjev, nanje se veže manj dišavnih molekul, zato slabše oz. ne vohamo.</w:t>
      </w:r>
    </w:p>
    <w:p w:rsidR="00D1580D" w:rsidRDefault="00C1005D">
      <w:pPr>
        <w:numPr>
          <w:ilvl w:val="0"/>
          <w:numId w:val="2"/>
        </w:numPr>
        <w:jc w:val="both"/>
      </w:pPr>
      <w:r>
        <w:rPr>
          <w:u w:val="single"/>
        </w:rPr>
        <w:t>čutilna adaptacija</w:t>
      </w:r>
      <w:r>
        <w:t xml:space="preserve">: v delovanju se čutnice razlikujejo od živčnih celic; čutnice se vzburijo vendar ostanejo vzburjene toliko časa dokler traja dražljaj – določena vonjava v zraku. Po določenem času neke vonjave ne zaznavamo več. Najnižja potrebna konc., ki povzroči dražljaj je </w:t>
      </w:r>
      <w:r>
        <w:rPr>
          <w:u w:val="single"/>
        </w:rPr>
        <w:t>vzdražni prag</w:t>
      </w:r>
      <w:r>
        <w:t xml:space="preserve"> (vpliv hormonov, tudi kajenja).</w:t>
      </w:r>
      <w:r>
        <w:tab/>
      </w:r>
      <w:r>
        <w:tab/>
        <w:t>AP</w:t>
      </w:r>
    </w:p>
    <w:p w:rsidR="00D1580D" w:rsidRDefault="00B153FA">
      <w:pPr>
        <w:jc w:val="both"/>
      </w:pPr>
      <w:r>
        <w:rPr>
          <w:noProof/>
        </w:rPr>
        <w:pict>
          <v:group id="_x0000_s1026" style="position:absolute;left:0;text-align:left;margin-left:59.2pt;margin-top:.85pt;width:99pt;height:36pt;z-index:251657216" coordorigin="2961,11344" coordsize="2400,900">
            <v:line id="_x0000_s1027" style="position:absolute;flip:y" from="4041,11704" to="4041,12244">
              <v:stroke endarrow="block"/>
            </v:line>
            <v:line id="_x0000_s1028" style="position:absolute;flip:y" from="4401,11704" to="4401,12244">
              <v:stroke endarrow="block"/>
            </v:line>
            <v:line id="_x0000_s1029" style="position:absolute;flip:y" from="4221,11704" to="4221,12244">
              <v:stroke endarrow="block"/>
            </v:line>
            <v:group id="_x0000_s1030" style="position:absolute;left:2961;top:11344;width:2400;height:720" coordorigin="3081,11344" coordsize="2400,720">
              <v:line id="_x0000_s1031" style="position:absolute" from="3081,12064" to="3801,12064"/>
              <v:line id="_x0000_s1032" style="position:absolute;flip:x" from="3801,11344" to="4041,12064"/>
              <v:line id="_x0000_s1033" style="position:absolute" from="4581,11344" to="4821,12064"/>
              <v:line id="_x0000_s1034" style="position:absolute" from="4041,11344" to="4581,11344"/>
              <v:line id="_x0000_s1035" style="position:absolute" from="4761,12064" to="5481,12064"/>
            </v:group>
          </v:group>
        </w:pict>
      </w:r>
    </w:p>
    <w:p w:rsidR="00D1580D" w:rsidRDefault="00D1580D">
      <w:pPr>
        <w:jc w:val="both"/>
      </w:pPr>
    </w:p>
    <w:p w:rsidR="00D1580D" w:rsidRDefault="00D1580D">
      <w:pPr>
        <w:jc w:val="both"/>
        <w:rPr>
          <w:u w:val="single"/>
        </w:rPr>
      </w:pPr>
    </w:p>
    <w:p w:rsidR="00D1580D" w:rsidRDefault="00D1580D">
      <w:pPr>
        <w:jc w:val="both"/>
        <w:rPr>
          <w:u w:val="single"/>
        </w:rPr>
      </w:pPr>
    </w:p>
    <w:p w:rsidR="00D1580D" w:rsidRDefault="00C1005D">
      <w:pPr>
        <w:numPr>
          <w:ilvl w:val="0"/>
          <w:numId w:val="2"/>
        </w:numPr>
        <w:jc w:val="both"/>
      </w:pPr>
      <w:r>
        <w:lastRenderedPageBreak/>
        <w:t>središče za vonj je v sprednjem režnju velikih možganov (blizu se nahaja tudi okus, zato sta ti dve čutili tesno povezani)</w:t>
      </w:r>
    </w:p>
    <w:p w:rsidR="00D1580D" w:rsidRDefault="00C1005D">
      <w:pPr>
        <w:numPr>
          <w:ilvl w:val="0"/>
          <w:numId w:val="2"/>
        </w:numPr>
        <w:jc w:val="both"/>
      </w:pPr>
      <w:r>
        <w:t>vonj je pri človeku slabo razvit zaradi pokončne hoje</w:t>
      </w:r>
    </w:p>
    <w:p w:rsidR="00D1580D" w:rsidRDefault="00C1005D">
      <w:pPr>
        <w:numPr>
          <w:ilvl w:val="0"/>
          <w:numId w:val="2"/>
        </w:numPr>
        <w:jc w:val="both"/>
      </w:pPr>
      <w:r>
        <w:t>vlakna kemoreceptorjev se povežejo v vohalni živec – prvi možganski živec</w:t>
      </w:r>
    </w:p>
    <w:p w:rsidR="00D1580D" w:rsidRDefault="00C1005D">
      <w:pPr>
        <w:pStyle w:val="Heading3"/>
      </w:pPr>
      <w:r>
        <w:t>Čutilo za okus</w:t>
      </w:r>
    </w:p>
    <w:p w:rsidR="00D1580D" w:rsidRDefault="00C1005D">
      <w:pPr>
        <w:numPr>
          <w:ilvl w:val="0"/>
          <w:numId w:val="3"/>
        </w:numPr>
        <w:jc w:val="both"/>
      </w:pPr>
      <w:r>
        <w:t>čutnice za okušanje so na jeziku (okušalni organ). Ločimo 4 osnovne okuse: sladko, kislo, grenko, slano =&gt; za posamezen okus se čutnice po obliki razlikujejo)</w:t>
      </w:r>
    </w:p>
    <w:p w:rsidR="00D1580D" w:rsidRDefault="00C1005D">
      <w:pPr>
        <w:numPr>
          <w:ilvl w:val="0"/>
          <w:numId w:val="3"/>
        </w:numPr>
        <w:jc w:val="both"/>
      </w:pPr>
      <w:r>
        <w:t>na konici jezika je največja konc. čutnic za sladko, na korenu – grenko, ob strani spredaj – slano, ob strani zadaj – kislo. Določeni deli čutnic se tudi prekrivajo.</w:t>
      </w:r>
    </w:p>
    <w:p w:rsidR="00D1580D" w:rsidRDefault="00C1005D">
      <w:pPr>
        <w:numPr>
          <w:ilvl w:val="0"/>
          <w:numId w:val="3"/>
        </w:numPr>
        <w:jc w:val="both"/>
      </w:pPr>
      <w:r>
        <w:t>na jeziku se nahajajo papile ali brbončice=&gt; v njih so tik ob jarku okuševalni popki okrogle oblike, teh je na stotine v posamezni papili. V o.p. so okušalne celice z izrastki in sekundarne čutnice.</w:t>
      </w:r>
    </w:p>
    <w:p w:rsidR="00D1580D" w:rsidRDefault="00C1005D">
      <w:pPr>
        <w:numPr>
          <w:ilvl w:val="0"/>
          <w:numId w:val="3"/>
        </w:numPr>
        <w:jc w:val="both"/>
      </w:pPr>
      <w:r>
        <w:t>grenak okus je najbolj neprijeten in najdlje traja =&gt; in na področju za grenko so jarkaste brbončice in snovi, ki povzročajo grenak okus se v jarkih zadržijo zelo dolgo – številni rastlinski strupi imajo grenak okus, zato je le-ta izpostavljen (evolucija)</w:t>
      </w:r>
    </w:p>
    <w:p w:rsidR="00D1580D" w:rsidRDefault="00C1005D">
      <w:pPr>
        <w:numPr>
          <w:ilvl w:val="0"/>
          <w:numId w:val="3"/>
        </w:numPr>
        <w:jc w:val="both"/>
      </w:pPr>
      <w:r>
        <w:t>tudi tu je prisotna čutilna adaptacija, vendar je manj izrazita kot pri vonju</w:t>
      </w:r>
    </w:p>
    <w:p w:rsidR="00D1580D" w:rsidRDefault="00C1005D">
      <w:pPr>
        <w:pStyle w:val="Heading2"/>
      </w:pPr>
      <w:r>
        <w:t>Mehanoreceptorji</w:t>
      </w:r>
    </w:p>
    <w:p w:rsidR="00D1580D" w:rsidRDefault="00C1005D">
      <w:pPr>
        <w:numPr>
          <w:ilvl w:val="0"/>
          <w:numId w:val="4"/>
        </w:numPr>
        <w:jc w:val="both"/>
      </w:pPr>
      <w:r>
        <w:t>čutnice so specializirane za zaznavanje mehanskih dražljajev; nahajajo se v koži; so primarne čutnice z dolgimi izrastki</w:t>
      </w:r>
    </w:p>
    <w:p w:rsidR="00D1580D" w:rsidRDefault="00C1005D">
      <w:pPr>
        <w:numPr>
          <w:ilvl w:val="0"/>
          <w:numId w:val="4"/>
        </w:numPr>
        <w:jc w:val="both"/>
      </w:pPr>
      <w:r>
        <w:t>nastale so iz živčnih celic in so občutljive na spremembe v okolju; 5 vrst: za toploto (Ruffinijevo vreteno); za mraz (Krauserjev betič); za dotik (Meissnerjevo telesce); za pritisk (Water-Paccinijeva telesca); prosti živčni končiči (za bolečino, usnjica in povrhnjica).</w:t>
      </w:r>
    </w:p>
    <w:p w:rsidR="00D1580D" w:rsidRDefault="00C1005D">
      <w:pPr>
        <w:numPr>
          <w:ilvl w:val="0"/>
          <w:numId w:val="4"/>
        </w:numPr>
        <w:jc w:val="both"/>
      </w:pPr>
      <w:r>
        <w:t>vsa ta čutila vzburijo pražni dražljaji (mehanski – povzročijo deformacijo membrane)</w:t>
      </w:r>
    </w:p>
    <w:p w:rsidR="00D1580D" w:rsidRDefault="00C1005D">
      <w:pPr>
        <w:numPr>
          <w:ilvl w:val="0"/>
          <w:numId w:val="4"/>
        </w:numPr>
        <w:jc w:val="both"/>
      </w:pPr>
      <w:r>
        <w:t>zgradba: prosti živčni končiči so obdani s tekočino in z membrano, ko se tekočina ogreje ali ohladi vzburi živčne končiče</w:t>
      </w:r>
    </w:p>
    <w:p w:rsidR="00D1580D" w:rsidRDefault="00B153FA">
      <w:pPr>
        <w:numPr>
          <w:ilvl w:val="0"/>
          <w:numId w:val="5"/>
        </w:numPr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3.8pt;margin-top:1.6pt;width:37pt;height:34pt;z-index:251658240;mso-wrap-edited:f" wrapcoords="-441 0 -441 21120 21600 21120 21600 0 -441 0">
            <v:imagedata r:id="rId5" o:title=""/>
            <w10:wrap type="through"/>
          </v:shape>
          <o:OLEObject Type="Embed" ProgID="PBrush" ShapeID="_x0000_s1036" DrawAspect="Content" ObjectID="_1617100894" r:id="rId6"/>
        </w:object>
      </w:r>
      <w:r w:rsidR="00C1005D">
        <w:t>membrane v krogih (koncentrično razporejene)</w:t>
      </w:r>
    </w:p>
    <w:p w:rsidR="00D1580D" w:rsidRDefault="00C1005D">
      <w:pPr>
        <w:numPr>
          <w:ilvl w:val="0"/>
          <w:numId w:val="5"/>
        </w:numPr>
        <w:jc w:val="both"/>
      </w:pPr>
      <w:r>
        <w:t>prosti živčni končiči</w:t>
      </w:r>
      <w:r>
        <w:tab/>
      </w:r>
      <w:r>
        <w:tab/>
      </w:r>
      <w:r>
        <w:tab/>
      </w:r>
      <w:r>
        <w:tab/>
        <w:t>&lt;= Water-Paccinijeva telesca</w:t>
      </w:r>
    </w:p>
    <w:p w:rsidR="00D1580D" w:rsidRDefault="00C1005D">
      <w:pPr>
        <w:numPr>
          <w:ilvl w:val="0"/>
          <w:numId w:val="5"/>
        </w:numPr>
        <w:jc w:val="both"/>
      </w:pPr>
      <w:r>
        <w:t>vmes tekočina</w:t>
      </w:r>
    </w:p>
    <w:p w:rsidR="00D1580D" w:rsidRDefault="00C1005D">
      <w:pPr>
        <w:numPr>
          <w:ilvl w:val="0"/>
          <w:numId w:val="6"/>
        </w:numPr>
        <w:jc w:val="both"/>
      </w:pPr>
      <w:r>
        <w:t>mehanoreceptorji v koži so primarne čutnice =&gt; centri za zaznavanje so v temenskem režnju</w:t>
      </w:r>
    </w:p>
    <w:p w:rsidR="00D1580D" w:rsidRDefault="00C1005D">
      <w:pPr>
        <w:jc w:val="both"/>
      </w:pPr>
      <w:r>
        <w:rPr>
          <w:u w:val="single"/>
        </w:rPr>
        <w:t>Ravnotežni organi:</w:t>
      </w:r>
      <w:r>
        <w:t xml:space="preserve"> vsebujejo mehanoreceptorje; čutnice se z izrastki lahko obračajo levo in desno</w:t>
      </w:r>
    </w:p>
    <w:p w:rsidR="00D1580D" w:rsidRDefault="00C1005D">
      <w:pPr>
        <w:jc w:val="both"/>
      </w:pPr>
      <w:r>
        <w:rPr>
          <w:u w:val="single"/>
        </w:rPr>
        <w:t>Organ za sluh:</w:t>
      </w:r>
      <w:r>
        <w:t xml:space="preserve"> zvok je valovanje, membrana udari po čutnicah, izrastki se spremenijo – povzroči vzburjenje</w:t>
      </w:r>
    </w:p>
    <w:p w:rsidR="00D1580D" w:rsidRDefault="00D1580D">
      <w:pPr>
        <w:jc w:val="both"/>
      </w:pPr>
    </w:p>
    <w:p w:rsidR="00D1580D" w:rsidRDefault="00C1005D">
      <w:pPr>
        <w:pStyle w:val="Heading2"/>
      </w:pPr>
      <w:r>
        <w:t>Uho</w:t>
      </w:r>
    </w:p>
    <w:p w:rsidR="00D1580D" w:rsidRDefault="00C1005D">
      <w:pPr>
        <w:jc w:val="both"/>
        <w:rPr>
          <w:b/>
          <w:bCs/>
        </w:rPr>
      </w:pPr>
      <w:r>
        <w:rPr>
          <w:b/>
          <w:bCs/>
        </w:rPr>
        <w:t>Zgradba:</w:t>
      </w:r>
    </w:p>
    <w:p w:rsidR="00D1580D" w:rsidRDefault="00C1005D">
      <w:pPr>
        <w:numPr>
          <w:ilvl w:val="0"/>
          <w:numId w:val="7"/>
        </w:numPr>
        <w:jc w:val="both"/>
      </w:pPr>
      <w:r>
        <w:rPr>
          <w:u w:val="single"/>
        </w:rPr>
        <w:t>zunanje uho</w:t>
      </w:r>
      <w:r>
        <w:t>: uhelj, sluhovod, do bobniča</w:t>
      </w:r>
    </w:p>
    <w:p w:rsidR="00D1580D" w:rsidRDefault="00C1005D">
      <w:pPr>
        <w:numPr>
          <w:ilvl w:val="0"/>
          <w:numId w:val="7"/>
        </w:numPr>
        <w:jc w:val="both"/>
      </w:pPr>
      <w:r>
        <w:rPr>
          <w:u w:val="single"/>
        </w:rPr>
        <w:t>srednje uho</w:t>
      </w:r>
      <w:r>
        <w:t>: od bobniča, bobničeva votlina, kladivce, nakovalce, stremence</w:t>
      </w:r>
    </w:p>
    <w:p w:rsidR="00D1580D" w:rsidRDefault="00C1005D">
      <w:pPr>
        <w:numPr>
          <w:ilvl w:val="0"/>
          <w:numId w:val="7"/>
        </w:numPr>
        <w:jc w:val="both"/>
      </w:pPr>
      <w:r>
        <w:rPr>
          <w:u w:val="single"/>
        </w:rPr>
        <w:t>notranje uho</w:t>
      </w:r>
      <w:r>
        <w:t>: koščeni labirint, kost senčnica, osrednja votlina s tremi polkrožnimi kanali in polžem</w:t>
      </w:r>
    </w:p>
    <w:p w:rsidR="00D1580D" w:rsidRDefault="00D1580D">
      <w:pPr>
        <w:jc w:val="both"/>
        <w:rPr>
          <w:u w:val="single"/>
        </w:rPr>
      </w:pPr>
    </w:p>
    <w:p w:rsidR="00D1580D" w:rsidRDefault="00C1005D">
      <w:pPr>
        <w:jc w:val="both"/>
      </w:pPr>
      <w:r>
        <w:lastRenderedPageBreak/>
        <w:t xml:space="preserve">Lega: leži v lobanjski kosti skalnici </w:t>
      </w:r>
    </w:p>
    <w:p w:rsidR="00D1580D" w:rsidRDefault="00D1580D">
      <w:pPr>
        <w:jc w:val="both"/>
      </w:pPr>
    </w:p>
    <w:p w:rsidR="00D1580D" w:rsidRDefault="00C1005D">
      <w:pPr>
        <w:jc w:val="both"/>
      </w:pPr>
      <w:r>
        <w:rPr>
          <w:b/>
          <w:bCs/>
        </w:rPr>
        <w:t>Zunanje uho:</w:t>
      </w:r>
      <w:r>
        <w:t xml:space="preserve"> </w:t>
      </w:r>
    </w:p>
    <w:p w:rsidR="00D1580D" w:rsidRDefault="00C1005D">
      <w:pPr>
        <w:numPr>
          <w:ilvl w:val="0"/>
          <w:numId w:val="9"/>
        </w:numPr>
        <w:jc w:val="both"/>
      </w:pPr>
      <w:r>
        <w:t>uhelj =&gt; elastični hrustanec, ki ga prekriva koža in usmerja zvočno valovanje v sluhovod; 5-6cm dolga cev, tu se širi zvok po zraku, tu so tudi kožne žleze, ki izločajo ušesno maslo – njegova vloga je lovljenje prahu, da ostane bobnič čimbolj čist.</w:t>
      </w:r>
    </w:p>
    <w:p w:rsidR="00D1580D" w:rsidRDefault="00C1005D">
      <w:pPr>
        <w:numPr>
          <w:ilvl w:val="0"/>
          <w:numId w:val="8"/>
        </w:numPr>
        <w:jc w:val="both"/>
      </w:pPr>
      <w:r>
        <w:t>bobnič je membrana, ki niha in ločuje zunanje od srednjega ušesa</w:t>
      </w:r>
    </w:p>
    <w:p w:rsidR="00D1580D" w:rsidRDefault="00D1580D">
      <w:pPr>
        <w:jc w:val="both"/>
      </w:pPr>
    </w:p>
    <w:p w:rsidR="00D1580D" w:rsidRDefault="00C1005D">
      <w:pPr>
        <w:jc w:val="both"/>
        <w:rPr>
          <w:b/>
          <w:bCs/>
        </w:rPr>
      </w:pPr>
      <w:r>
        <w:rPr>
          <w:b/>
          <w:bCs/>
        </w:rPr>
        <w:t>Srednje uho:</w:t>
      </w:r>
    </w:p>
    <w:p w:rsidR="00D1580D" w:rsidRDefault="00C1005D">
      <w:pPr>
        <w:numPr>
          <w:ilvl w:val="0"/>
          <w:numId w:val="8"/>
        </w:numPr>
        <w:jc w:val="both"/>
      </w:pPr>
      <w:r>
        <w:t>ima obliko kamrice v kosti</w:t>
      </w:r>
    </w:p>
    <w:p w:rsidR="00D1580D" w:rsidRDefault="00C1005D">
      <w:pPr>
        <w:numPr>
          <w:ilvl w:val="0"/>
          <w:numId w:val="8"/>
        </w:numPr>
        <w:jc w:val="both"/>
      </w:pPr>
      <w:r>
        <w:t xml:space="preserve">povezano je z žrelom s posebno Evstahijevo cevjo=&gt;njena vloga je izenačevanje atmosferskega pritiska; včasih po tej cevi v srednje uho zaidejo mikrobi in pride do vnetja – hude bolečine, če se pojavlja večkrat se bobnič razpoka </w:t>
      </w:r>
    </w:p>
    <w:p w:rsidR="00D1580D" w:rsidRDefault="00C1005D">
      <w:pPr>
        <w:numPr>
          <w:ilvl w:val="0"/>
          <w:numId w:val="8"/>
        </w:numPr>
        <w:jc w:val="both"/>
      </w:pPr>
      <w:r>
        <w:t>v srednjem ušesu je zrak</w:t>
      </w:r>
    </w:p>
    <w:p w:rsidR="00D1580D" w:rsidRDefault="00C1005D">
      <w:pPr>
        <w:numPr>
          <w:ilvl w:val="0"/>
          <w:numId w:val="8"/>
        </w:numPr>
        <w:jc w:val="both"/>
      </w:pPr>
      <w:r>
        <w:t>v njem se nahajajo tri slušne koščice: kladivce, ki udari po nakovalcu in ta zaniha do stremenca (najmanjša kost v našem telesu) =&gt; zvok se širi po trdni snovi. Skupna razdalja teh tre kosti je prib. 1cm.</w:t>
      </w:r>
    </w:p>
    <w:p w:rsidR="00D1580D" w:rsidRDefault="00C1005D">
      <w:pPr>
        <w:numPr>
          <w:ilvl w:val="0"/>
          <w:numId w:val="8"/>
        </w:numPr>
        <w:jc w:val="both"/>
      </w:pPr>
      <w:r>
        <w:t>stremence je pritrjeno na ovalno okence, to je membrana kožnatega polža; pod ovalnim okencem je okroglo okence</w:t>
      </w:r>
    </w:p>
    <w:p w:rsidR="00D1580D" w:rsidRDefault="00C1005D">
      <w:pPr>
        <w:numPr>
          <w:ilvl w:val="0"/>
          <w:numId w:val="8"/>
        </w:numPr>
        <w:jc w:val="both"/>
      </w:pPr>
      <w:r>
        <w:t>ko stremence zaniha se nihanje preko ovalnega okenca prenese na tekočino, zvočno valovanje (zgoščine in razredčine) se prenaša po kanalih  iz preddvornega v bobnični; valovanje se prenaša tudi na tekočine v kožnatem polžu – endolimfa</w:t>
      </w:r>
    </w:p>
    <w:p w:rsidR="00D1580D" w:rsidRDefault="00C1005D">
      <w:pPr>
        <w:numPr>
          <w:ilvl w:val="0"/>
          <w:numId w:val="8"/>
        </w:numPr>
        <w:jc w:val="both"/>
      </w:pPr>
      <w:r>
        <w:t>pod vplivom tekočine zaniha tudi trdo opno in udari po dlačicah čutilnih celic, to so sekundarne čutnice in so povezane z živčnimi celicami</w:t>
      </w:r>
    </w:p>
    <w:p w:rsidR="00D1580D" w:rsidRDefault="00C1005D">
      <w:pPr>
        <w:numPr>
          <w:ilvl w:val="0"/>
          <w:numId w:val="8"/>
        </w:numPr>
        <w:jc w:val="both"/>
      </w:pPr>
      <w:r>
        <w:t>vzburjenje se po čutilnih živčnih vlaknih (slušni živec) prenese v možgane – center za sluh je v senčnem delu velikih možganov</w:t>
      </w:r>
    </w:p>
    <w:p w:rsidR="00D1580D" w:rsidRDefault="00D1580D">
      <w:pPr>
        <w:jc w:val="both"/>
      </w:pPr>
    </w:p>
    <w:p w:rsidR="00D1580D" w:rsidRDefault="00C1005D">
      <w:pPr>
        <w:jc w:val="both"/>
      </w:pPr>
      <w:r>
        <w:rPr>
          <w:b/>
          <w:bCs/>
        </w:rPr>
        <w:t>Notranje uho:</w:t>
      </w:r>
    </w:p>
    <w:p w:rsidR="00D1580D" w:rsidRDefault="00C1005D">
      <w:pPr>
        <w:numPr>
          <w:ilvl w:val="0"/>
          <w:numId w:val="10"/>
        </w:numPr>
        <w:jc w:val="both"/>
      </w:pPr>
      <w:r>
        <w:t>tu se nahaja koščeni polž ali labirint, v njem je slušni organ – čutilo za sluh, nad polžem pa je čutilo za ravnotežje (vidni so trije polkrožni kanali (?))</w:t>
      </w:r>
    </w:p>
    <w:p w:rsidR="00D1580D" w:rsidRDefault="00C1005D">
      <w:pPr>
        <w:numPr>
          <w:ilvl w:val="0"/>
          <w:numId w:val="10"/>
        </w:numPr>
        <w:jc w:val="both"/>
      </w:pPr>
      <w:r>
        <w:t>v košč. polžu se nahaja kožnati ali opnasti polž, ki je tudi spiralno zavit in razdeli notranjost košč. polža na tri vzporedno potekajoče kanale, ki so napolnjeni s tekočino =&gt; zvok se prenaša po tekočini; nad osrednjim kanalom je preddvorni kanal, pod osrednjim pa je bobnični kanal</w:t>
      </w:r>
    </w:p>
    <w:p w:rsidR="00D1580D" w:rsidRDefault="00C1005D">
      <w:pPr>
        <w:numPr>
          <w:ilvl w:val="0"/>
          <w:numId w:val="10"/>
        </w:numPr>
        <w:jc w:val="both"/>
      </w:pPr>
      <w:r>
        <w:t>v osrednjem kanalu je čutilo za sluh ali kortijev organ, v njem je bazilarna ali osnovna membrana na kateri je 10-15 tisoč slušnih čutnic z izrastki, zato jih imenujemo tudi dlačne celice; te celice prekriva krovna membrana, ki je trda opna</w:t>
      </w:r>
    </w:p>
    <w:p w:rsidR="00D1580D" w:rsidRDefault="00C1005D">
      <w:pPr>
        <w:numPr>
          <w:ilvl w:val="0"/>
          <w:numId w:val="10"/>
        </w:numPr>
        <w:jc w:val="both"/>
      </w:pPr>
      <w:r>
        <w:t>dlačne celice so specializirane za zaznavanje različnih frekvenc tonov; bolj kot gremo proti vrhu polža nižje tone zaznavamo, višji toni so na začetku, zato se te čutnice prej okvarijo</w:t>
      </w:r>
    </w:p>
    <w:p w:rsidR="00D1580D" w:rsidRDefault="00C1005D">
      <w:pPr>
        <w:numPr>
          <w:ilvl w:val="0"/>
          <w:numId w:val="10"/>
        </w:numPr>
        <w:jc w:val="both"/>
      </w:pPr>
      <w:r>
        <w:t>zaznavamo od 0 do 20-22.000 Hz; kar je več gre za ultrazvok</w:t>
      </w:r>
    </w:p>
    <w:p w:rsidR="00D1580D" w:rsidRDefault="00C1005D">
      <w:pPr>
        <w:pStyle w:val="Heading2"/>
      </w:pPr>
      <w:r>
        <w:t>Ravnotežni organi</w:t>
      </w:r>
    </w:p>
    <w:p w:rsidR="00D1580D" w:rsidRDefault="00C1005D">
      <w:pPr>
        <w:numPr>
          <w:ilvl w:val="0"/>
          <w:numId w:val="11"/>
        </w:numPr>
        <w:jc w:val="both"/>
      </w:pPr>
      <w:r>
        <w:t>nahajajo se v notranjem ušesu</w:t>
      </w:r>
    </w:p>
    <w:p w:rsidR="00D1580D" w:rsidRDefault="00C1005D">
      <w:pPr>
        <w:numPr>
          <w:ilvl w:val="0"/>
          <w:numId w:val="11"/>
        </w:numPr>
        <w:jc w:val="both"/>
      </w:pPr>
      <w:r>
        <w:t>poškodbe ravnotežnih organov so huda invalidnost (povzročajo jih lahko pogosta vnetja srednjega ušesa)</w:t>
      </w:r>
    </w:p>
    <w:p w:rsidR="00D1580D" w:rsidRDefault="00D1580D">
      <w:pPr>
        <w:jc w:val="both"/>
      </w:pPr>
    </w:p>
    <w:p w:rsidR="00D1580D" w:rsidRDefault="00C1005D">
      <w:pPr>
        <w:jc w:val="both"/>
      </w:pPr>
      <w:r>
        <w:rPr>
          <w:b/>
          <w:bCs/>
        </w:rPr>
        <w:t>Statični ravnotežni organ:</w:t>
      </w:r>
    </w:p>
    <w:p w:rsidR="00D1580D" w:rsidRDefault="00C1005D">
      <w:pPr>
        <w:numPr>
          <w:ilvl w:val="0"/>
          <w:numId w:val="11"/>
        </w:numPr>
        <w:jc w:val="both"/>
      </w:pPr>
      <w:r>
        <w:t>sekundarne čutnice (mehanoreceptorji) imajo dlačice – podobne tistim iz kortijevega organa, nad temi dlačicami pa je želatinasta tekočina v obliki kupole</w:t>
      </w:r>
    </w:p>
    <w:p w:rsidR="00D1580D" w:rsidRDefault="00C1005D">
      <w:pPr>
        <w:numPr>
          <w:ilvl w:val="0"/>
          <w:numId w:val="11"/>
        </w:numPr>
        <w:jc w:val="both"/>
      </w:pPr>
      <w:r>
        <w:t>na površini te kupole so kamenčki ali statoliti - kristali kalcijevega karbonata; pri premikanju glave levo in desno, se tudi statoliti premikajo in s kotaljenjem premikajo kupolo v smeri obračanja glave in s tem se premikajo tudi dlačice =&gt; membrana se deformira in to je dražljaj</w:t>
      </w:r>
    </w:p>
    <w:p w:rsidR="00D1580D" w:rsidRDefault="00C1005D">
      <w:pPr>
        <w:numPr>
          <w:ilvl w:val="0"/>
          <w:numId w:val="11"/>
        </w:numPr>
        <w:jc w:val="both"/>
      </w:pPr>
      <w:r>
        <w:t>impulzi potujejo v male možgane in tam se informacija ovrednoti</w:t>
      </w:r>
    </w:p>
    <w:p w:rsidR="00D1580D" w:rsidRDefault="00D1580D">
      <w:pPr>
        <w:jc w:val="both"/>
      </w:pPr>
    </w:p>
    <w:p w:rsidR="00D1580D" w:rsidRDefault="00C1005D">
      <w:pPr>
        <w:jc w:val="both"/>
        <w:rPr>
          <w:b/>
          <w:bCs/>
        </w:rPr>
      </w:pPr>
      <w:r>
        <w:rPr>
          <w:b/>
          <w:bCs/>
        </w:rPr>
        <w:t>Dinamični ravnotežni organ:</w:t>
      </w:r>
    </w:p>
    <w:p w:rsidR="00D1580D" w:rsidRDefault="00C1005D">
      <w:pPr>
        <w:numPr>
          <w:ilvl w:val="0"/>
          <w:numId w:val="12"/>
        </w:numPr>
        <w:jc w:val="both"/>
      </w:pPr>
      <w:r>
        <w:t>nahaja se nad statičnim</w:t>
      </w:r>
    </w:p>
    <w:p w:rsidR="00D1580D" w:rsidRDefault="00C1005D">
      <w:pPr>
        <w:numPr>
          <w:ilvl w:val="0"/>
          <w:numId w:val="12"/>
        </w:numPr>
        <w:jc w:val="both"/>
      </w:pPr>
      <w:r>
        <w:t>sestavljajo ga trije polkrožni kanali, ki ležijo pravokotno drug na drugega in so napolnjeni s tekočino; na začetku so razširjeni in tu se nahajajo čutilne celice z dlačicami, ki so prav tako prekrite z želatinasto kupolo</w:t>
      </w:r>
    </w:p>
    <w:p w:rsidR="00D1580D" w:rsidRDefault="00C1005D">
      <w:pPr>
        <w:numPr>
          <w:ilvl w:val="0"/>
          <w:numId w:val="12"/>
        </w:numPr>
        <w:jc w:val="both"/>
      </w:pPr>
      <w:r>
        <w:t xml:space="preserve">pri premikanju telesa in glave se tekočina premika v obratni smeri kot je premik glave in s tem zaniha kupolo, ta spremeni lego dlačic =&gt; deformacija membrane – dražljaj </w:t>
      </w:r>
    </w:p>
    <w:p w:rsidR="00D1580D" w:rsidRDefault="00C1005D">
      <w:pPr>
        <w:numPr>
          <w:ilvl w:val="0"/>
          <w:numId w:val="12"/>
        </w:numPr>
        <w:jc w:val="both"/>
      </w:pPr>
      <w:r>
        <w:t>vrtiljak – imamo občutek gibanja, ker se tekočina v kanalih še ni ustavila</w:t>
      </w:r>
    </w:p>
    <w:p w:rsidR="00D1580D" w:rsidRDefault="00D1580D">
      <w:pPr>
        <w:jc w:val="both"/>
      </w:pPr>
    </w:p>
    <w:p w:rsidR="00D1580D" w:rsidRDefault="00C1005D">
      <w:pPr>
        <w:pStyle w:val="Heading2"/>
      </w:pPr>
      <w:r>
        <w:t>Oko</w:t>
      </w:r>
    </w:p>
    <w:p w:rsidR="00D1580D" w:rsidRDefault="00C1005D">
      <w:pPr>
        <w:numPr>
          <w:ilvl w:val="0"/>
          <w:numId w:val="12"/>
        </w:numPr>
        <w:jc w:val="both"/>
      </w:pPr>
      <w:r>
        <w:t>oko je dobro zaščiteno, paren organ</w:t>
      </w:r>
    </w:p>
    <w:p w:rsidR="00D1580D" w:rsidRDefault="00C1005D">
      <w:pPr>
        <w:numPr>
          <w:ilvl w:val="0"/>
          <w:numId w:val="12"/>
        </w:numPr>
        <w:jc w:val="both"/>
      </w:pPr>
      <w:r>
        <w:t>leži v očnici =&gt; votlina sestavljena iz obraznih kosti in je pritrjeno s tremi pari prečnoprogastih mišic (s krčenjem in raztezanjem obračamo očesno zrklo v več smeri)</w:t>
      </w:r>
    </w:p>
    <w:p w:rsidR="00D1580D" w:rsidRDefault="00C1005D">
      <w:pPr>
        <w:numPr>
          <w:ilvl w:val="0"/>
          <w:numId w:val="12"/>
        </w:numPr>
        <w:jc w:val="both"/>
      </w:pPr>
      <w:r>
        <w:t>očesno zrklo obdajajo solzne žleze - eksokrine žleze (solze: raztopina soli in organskih snovi, ščitijo in delujejo protivirusno in protimikrobno)</w:t>
      </w:r>
    </w:p>
    <w:p w:rsidR="00D1580D" w:rsidRDefault="00C1005D">
      <w:pPr>
        <w:pStyle w:val="Heading3"/>
      </w:pPr>
      <w:r>
        <w:t>Očesno zrklo:</w:t>
      </w:r>
    </w:p>
    <w:p w:rsidR="00D1580D" w:rsidRDefault="00C1005D">
      <w:pPr>
        <w:numPr>
          <w:ilvl w:val="0"/>
          <w:numId w:val="13"/>
        </w:numPr>
        <w:jc w:val="both"/>
      </w:pPr>
      <w:r>
        <w:t xml:space="preserve">zunanja vezivna ovojnica – </w:t>
      </w:r>
      <w:r>
        <w:rPr>
          <w:b/>
          <w:bCs/>
        </w:rPr>
        <w:t>beločnica</w:t>
      </w:r>
      <w:r>
        <w:t>; je zelo trda in debela =&gt; dobra zaščita</w:t>
      </w:r>
    </w:p>
    <w:p w:rsidR="00D1580D" w:rsidRDefault="00C1005D">
      <w:pPr>
        <w:numPr>
          <w:ilvl w:val="0"/>
          <w:numId w:val="13"/>
        </w:numPr>
        <w:jc w:val="both"/>
      </w:pPr>
      <w:r>
        <w:t xml:space="preserve">beločnica v sprednjem delu prehaja v prozorno </w:t>
      </w:r>
      <w:r>
        <w:rPr>
          <w:b/>
          <w:bCs/>
        </w:rPr>
        <w:t>roženico</w:t>
      </w:r>
    </w:p>
    <w:p w:rsidR="00D1580D" w:rsidRDefault="00C1005D">
      <w:pPr>
        <w:numPr>
          <w:ilvl w:val="0"/>
          <w:numId w:val="14"/>
        </w:numPr>
        <w:jc w:val="both"/>
      </w:pPr>
      <w:r>
        <w:t>je prvi optični element, najbolj lomi svetlobo in ni prekrvavljena</w:t>
      </w:r>
    </w:p>
    <w:p w:rsidR="00D1580D" w:rsidRDefault="00C1005D">
      <w:pPr>
        <w:numPr>
          <w:ilvl w:val="0"/>
          <w:numId w:val="14"/>
        </w:numPr>
        <w:jc w:val="both"/>
      </w:pPr>
      <w:r>
        <w:t>celice dobijo hranilne snovi z difuzijo iz tekočine, ki je v očesnem prekatu</w:t>
      </w:r>
    </w:p>
    <w:p w:rsidR="00D1580D" w:rsidRDefault="00C1005D">
      <w:pPr>
        <w:numPr>
          <w:ilvl w:val="0"/>
          <w:numId w:val="14"/>
        </w:numPr>
        <w:jc w:val="both"/>
      </w:pPr>
      <w:r>
        <w:t>se obnavlja – poškodujejo jo lahko udarci in ultravijiolični žarki =&gt; vnetje roženice - snežna slepota</w:t>
      </w:r>
    </w:p>
    <w:p w:rsidR="00D1580D" w:rsidRDefault="00C1005D">
      <w:pPr>
        <w:numPr>
          <w:ilvl w:val="0"/>
          <w:numId w:val="15"/>
        </w:numPr>
        <w:jc w:val="both"/>
      </w:pPr>
      <w:r>
        <w:t xml:space="preserve">pod beločnico je </w:t>
      </w:r>
      <w:r>
        <w:rPr>
          <w:b/>
          <w:bCs/>
        </w:rPr>
        <w:t>žilnica</w:t>
      </w:r>
      <w:r>
        <w:t xml:space="preserve"> – zelo dobro prekrvavljena; z opazovanjem žil v žilnici lahko ugotovijo povišan krvni tlak</w:t>
      </w:r>
    </w:p>
    <w:p w:rsidR="00D1580D" w:rsidRDefault="00C1005D">
      <w:pPr>
        <w:numPr>
          <w:ilvl w:val="0"/>
          <w:numId w:val="15"/>
        </w:numPr>
        <w:jc w:val="both"/>
      </w:pPr>
      <w:r>
        <w:t xml:space="preserve">žilnica v sprednjem delu prehaja v </w:t>
      </w:r>
      <w:r>
        <w:rPr>
          <w:b/>
          <w:bCs/>
        </w:rPr>
        <w:t>šarenico</w:t>
      </w:r>
      <w:r>
        <w:t xml:space="preserve"> </w:t>
      </w:r>
    </w:p>
    <w:p w:rsidR="00D1580D" w:rsidRDefault="00C1005D">
      <w:pPr>
        <w:numPr>
          <w:ilvl w:val="0"/>
          <w:numId w:val="16"/>
        </w:numPr>
        <w:jc w:val="both"/>
      </w:pPr>
      <w:r>
        <w:t>ima veliko pigmenta – melanina (v rjavih očeh ga je več)</w:t>
      </w:r>
    </w:p>
    <w:p w:rsidR="00D1580D" w:rsidRDefault="00C1005D">
      <w:pPr>
        <w:numPr>
          <w:ilvl w:val="0"/>
          <w:numId w:val="16"/>
        </w:numPr>
        <w:jc w:val="both"/>
      </w:pPr>
      <w:r>
        <w:t xml:space="preserve">v njej so krožno razporejena gladka mišična vlakna, ki se krčijo in raztezajo in tako odpirajo zenico; malo svetlobe – odpre, veliko svetlobe – zapre =&gt; </w:t>
      </w:r>
      <w:r>
        <w:rPr>
          <w:u w:val="single"/>
        </w:rPr>
        <w:t>zenični refleks</w:t>
      </w:r>
    </w:p>
    <w:p w:rsidR="00D1580D" w:rsidRDefault="00C1005D">
      <w:pPr>
        <w:numPr>
          <w:ilvl w:val="0"/>
          <w:numId w:val="17"/>
        </w:numPr>
        <w:jc w:val="both"/>
      </w:pPr>
      <w:r>
        <w:rPr>
          <w:b/>
          <w:bCs/>
        </w:rPr>
        <w:t>zenica</w:t>
      </w:r>
      <w:r>
        <w:t xml:space="preserve"> – odprtina skozi katero pada svetloba na mrežnico</w:t>
      </w:r>
    </w:p>
    <w:p w:rsidR="00D1580D" w:rsidRDefault="00C1005D">
      <w:pPr>
        <w:numPr>
          <w:ilvl w:val="0"/>
          <w:numId w:val="17"/>
        </w:numPr>
        <w:jc w:val="both"/>
      </w:pPr>
      <w:r>
        <w:rPr>
          <w:b/>
          <w:bCs/>
        </w:rPr>
        <w:t>mrežnica</w:t>
      </w:r>
    </w:p>
    <w:p w:rsidR="00D1580D" w:rsidRDefault="00C1005D">
      <w:pPr>
        <w:numPr>
          <w:ilvl w:val="0"/>
          <w:numId w:val="18"/>
        </w:numPr>
        <w:jc w:val="both"/>
      </w:pPr>
      <w:r>
        <w:t>nahaja se pod žilnico</w:t>
      </w:r>
    </w:p>
    <w:p w:rsidR="00D1580D" w:rsidRDefault="00C1005D">
      <w:pPr>
        <w:numPr>
          <w:ilvl w:val="0"/>
          <w:numId w:val="18"/>
        </w:numPr>
        <w:jc w:val="both"/>
      </w:pPr>
      <w:r>
        <w:t>gre za čutilno območje; na njej so čutnice – fotoreceptorji, ki vsebujejo vidni pigment rodopsin =&gt; ta ob stiku s svetlobo razpade in vzdraži čutnice; potem se sintetizira s pomočjo vitamina A. Če je premalo rodopsina ob mraku ne vidimo – kurja slepota.</w:t>
      </w:r>
    </w:p>
    <w:p w:rsidR="00D1580D" w:rsidRDefault="00C1005D">
      <w:pPr>
        <w:numPr>
          <w:ilvl w:val="0"/>
          <w:numId w:val="18"/>
        </w:numPr>
        <w:jc w:val="both"/>
      </w:pPr>
      <w:r>
        <w:t xml:space="preserve">na mrežnici sta dve vrsti čutnic: </w:t>
      </w:r>
    </w:p>
    <w:p w:rsidR="00D1580D" w:rsidRDefault="00C1005D">
      <w:pPr>
        <w:numPr>
          <w:ilvl w:val="1"/>
          <w:numId w:val="18"/>
        </w:numPr>
        <w:jc w:val="both"/>
      </w:pPr>
      <w:r>
        <w:rPr>
          <w:u w:val="single"/>
        </w:rPr>
        <w:t>paličice</w:t>
      </w:r>
      <w:r>
        <w:t>: zaznavajo različne jakosti svetlobe; ločimo svetlo temno – kontraste</w:t>
      </w:r>
    </w:p>
    <w:p w:rsidR="00D1580D" w:rsidRDefault="00C1005D">
      <w:pPr>
        <w:numPr>
          <w:ilvl w:val="1"/>
          <w:numId w:val="18"/>
        </w:numPr>
        <w:jc w:val="both"/>
      </w:pPr>
      <w:r>
        <w:rPr>
          <w:u w:val="single"/>
        </w:rPr>
        <w:t>čepnice oz. čepki</w:t>
      </w:r>
      <w:r>
        <w:t>: občutljivi za različne valovne dolžine svetlobe, tri osnovne barve: rdeča - 700nm, modra – 400nm in zelena 500nm ; barvna slepota (ne ločiš rdeče in zelene).</w:t>
      </w:r>
    </w:p>
    <w:p w:rsidR="00D1580D" w:rsidRDefault="00C1005D">
      <w:pPr>
        <w:numPr>
          <w:ilvl w:val="0"/>
          <w:numId w:val="18"/>
        </w:numPr>
        <w:jc w:val="both"/>
      </w:pPr>
      <w:r>
        <w:t xml:space="preserve">če pride do poškodbe čutnic – </w:t>
      </w:r>
      <w:r>
        <w:rPr>
          <w:u w:val="single"/>
        </w:rPr>
        <w:t>slepota</w:t>
      </w:r>
      <w:r>
        <w:t xml:space="preserve"> =&gt; npr. </w:t>
      </w:r>
      <w:r>
        <w:rPr>
          <w:u w:val="single"/>
        </w:rPr>
        <w:t>zelena mrena</w:t>
      </w:r>
      <w:r>
        <w:t xml:space="preserve"> ali </w:t>
      </w:r>
      <w:r>
        <w:rPr>
          <w:u w:val="single"/>
        </w:rPr>
        <w:t>glavkom</w:t>
      </w:r>
      <w:r>
        <w:t>: pritisk v očesnem zrklu, ki nastane zaradi zastajanja tekočine v očesnem prekatu povzroči poškodbe čutnic na mrežnici. Tekočina se kopiči, ker se zamaši kanal, po katerem odteka tekočina iz očesnega prekata.</w:t>
      </w:r>
    </w:p>
    <w:p w:rsidR="00D1580D" w:rsidRDefault="00C1005D">
      <w:pPr>
        <w:numPr>
          <w:ilvl w:val="0"/>
          <w:numId w:val="18"/>
        </w:numPr>
        <w:jc w:val="both"/>
      </w:pPr>
      <w:r>
        <w:t>rumena pega je mesto na mrežnici, kjer je največ čepkov</w:t>
      </w:r>
    </w:p>
    <w:p w:rsidR="00D1580D" w:rsidRDefault="00C1005D">
      <w:pPr>
        <w:numPr>
          <w:ilvl w:val="0"/>
          <w:numId w:val="19"/>
        </w:numPr>
        <w:jc w:val="both"/>
      </w:pPr>
      <w:r>
        <w:t xml:space="preserve">drugi optični element v očesu je </w:t>
      </w:r>
      <w:r>
        <w:rPr>
          <w:b/>
          <w:bCs/>
        </w:rPr>
        <w:t>očesna leča</w:t>
      </w:r>
    </w:p>
    <w:p w:rsidR="00D1580D" w:rsidRDefault="00C1005D">
      <w:pPr>
        <w:numPr>
          <w:ilvl w:val="0"/>
          <w:numId w:val="20"/>
        </w:numPr>
        <w:jc w:val="both"/>
      </w:pPr>
      <w:r>
        <w:t>je iz beljakovinskih vlaken, ki so prožna</w:t>
      </w:r>
    </w:p>
    <w:p w:rsidR="00D1580D" w:rsidRDefault="00C1005D">
      <w:pPr>
        <w:numPr>
          <w:ilvl w:val="0"/>
          <w:numId w:val="20"/>
        </w:numPr>
        <w:jc w:val="both"/>
      </w:pPr>
      <w:r>
        <w:t xml:space="preserve">leča je pripeta z </w:t>
      </w:r>
      <w:r>
        <w:rPr>
          <w:u w:val="single"/>
        </w:rPr>
        <w:t>nitkami lečnega obešala</w:t>
      </w:r>
      <w:r>
        <w:t xml:space="preserve"> na gladko mišico </w:t>
      </w:r>
      <w:r>
        <w:rPr>
          <w:u w:val="single"/>
        </w:rPr>
        <w:t>ciliarnik</w:t>
      </w:r>
      <w:r>
        <w:t>, ki se lahko krči ali razteza in tako leča spreminja svojo obliko =&gt; akomodira</w:t>
      </w:r>
    </w:p>
    <w:p w:rsidR="00D1580D" w:rsidRDefault="00C1005D">
      <w:pPr>
        <w:numPr>
          <w:ilvl w:val="0"/>
          <w:numId w:val="20"/>
        </w:numPr>
        <w:jc w:val="both"/>
      </w:pPr>
      <w:r>
        <w:t>do tega pride pri gledanju bližnjih in oddaljenih predmetov. Leča se vedno preoblikuje tako, da slika pade na mrežnico. Pri gledanju oddaljenih predmetov ciliarnik potegne nitke k sebi - leča se splošči, pri bližnjih pa leča postane bolj okrogla.</w:t>
      </w:r>
    </w:p>
    <w:p w:rsidR="00D1580D" w:rsidRDefault="00C1005D">
      <w:pPr>
        <w:numPr>
          <w:ilvl w:val="0"/>
          <w:numId w:val="20"/>
        </w:numPr>
        <w:jc w:val="both"/>
      </w:pPr>
      <w:r>
        <w:rPr>
          <w:u w:val="single"/>
        </w:rPr>
        <w:t>starostna daljnovidnost</w:t>
      </w:r>
      <w:r>
        <w:t>: s starostjo leča izgublja svojo prožnost – postaja vedno bolj sploščena, saj se na lečo nalaga CaCO</w:t>
      </w:r>
      <w:r>
        <w:rPr>
          <w:vertAlign w:val="subscript"/>
        </w:rPr>
        <w:t>3</w:t>
      </w:r>
      <w:r>
        <w:t xml:space="preserve"> kar povzroča trdost, zato leča slabše lomi svetlobo in slika pade za mrežnico</w:t>
      </w:r>
    </w:p>
    <w:p w:rsidR="00D1580D" w:rsidRDefault="00C1005D">
      <w:pPr>
        <w:numPr>
          <w:ilvl w:val="0"/>
          <w:numId w:val="20"/>
        </w:numPr>
        <w:jc w:val="both"/>
      </w:pPr>
      <w:r>
        <w:t>z izbočenimi ali konveksnimi lečami korigirajo daljnovidnost, z vbočenimi ali konkavnimi lečami pa kratkovidnost (tu slika pade pred mrežnico)</w:t>
      </w:r>
    </w:p>
    <w:p w:rsidR="00D1580D" w:rsidRDefault="00C1005D">
      <w:pPr>
        <w:numPr>
          <w:ilvl w:val="0"/>
          <w:numId w:val="20"/>
        </w:numPr>
        <w:jc w:val="both"/>
      </w:pPr>
      <w:r>
        <w:rPr>
          <w:u w:val="single"/>
        </w:rPr>
        <w:t>siva mrena</w:t>
      </w:r>
      <w:r>
        <w:t xml:space="preserve"> ali </w:t>
      </w:r>
      <w:r>
        <w:rPr>
          <w:u w:val="single"/>
        </w:rPr>
        <w:t>katarakta</w:t>
      </w:r>
      <w:r>
        <w:t>: pride do zameglitve leče, beljakovine se spremenijo</w:t>
      </w:r>
    </w:p>
    <w:p w:rsidR="00D1580D" w:rsidRDefault="00C1005D">
      <w:pPr>
        <w:numPr>
          <w:ilvl w:val="0"/>
          <w:numId w:val="21"/>
        </w:numPr>
        <w:jc w:val="both"/>
      </w:pPr>
      <w:r>
        <w:t xml:space="preserve">tretji optični element je </w:t>
      </w:r>
      <w:r>
        <w:rPr>
          <w:b/>
          <w:bCs/>
        </w:rPr>
        <w:t>steklovina</w:t>
      </w:r>
      <w:r>
        <w:t>: želatinasta snov, ki napolnjuje očesno zrklo; koagulirane beljakovine v steklovini =&gt; vidiš pikice pred seboj</w:t>
      </w:r>
    </w:p>
    <w:p w:rsidR="00D1580D" w:rsidRDefault="00C1005D">
      <w:pPr>
        <w:numPr>
          <w:ilvl w:val="0"/>
          <w:numId w:val="17"/>
        </w:numPr>
        <w:jc w:val="both"/>
      </w:pPr>
      <w:r>
        <w:t xml:space="preserve">na zadnjem delu oč.zr., v točki imenovani </w:t>
      </w:r>
      <w:r>
        <w:rPr>
          <w:b/>
          <w:bCs/>
        </w:rPr>
        <w:t>slepa pega</w:t>
      </w:r>
      <w:r>
        <w:t xml:space="preserve"> (tu ni čutnic), izhaja </w:t>
      </w:r>
      <w:r>
        <w:rPr>
          <w:b/>
          <w:bCs/>
        </w:rPr>
        <w:t>očesni živec</w:t>
      </w:r>
      <w:r>
        <w:t xml:space="preserve"> – čutilni živec, ki pošilja impulze v zatilni del možganov (tam nastaja končna slika)</w:t>
      </w:r>
    </w:p>
    <w:sectPr w:rsidR="00D158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31"/>
    <w:multiLevelType w:val="hybridMultilevel"/>
    <w:tmpl w:val="78DABB10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8CB5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13FA7"/>
    <w:multiLevelType w:val="hybridMultilevel"/>
    <w:tmpl w:val="A208936E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5F1C"/>
    <w:multiLevelType w:val="hybridMultilevel"/>
    <w:tmpl w:val="78DABB10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8CB5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80D88"/>
    <w:multiLevelType w:val="hybridMultilevel"/>
    <w:tmpl w:val="78DABB10"/>
    <w:lvl w:ilvl="0" w:tplc="F17CCB5C">
      <w:start w:val="1"/>
      <w:numFmt w:val="bullet"/>
      <w:lvlText w:val="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F7DDE"/>
    <w:multiLevelType w:val="hybridMultilevel"/>
    <w:tmpl w:val="A208936E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0035"/>
    <w:multiLevelType w:val="hybridMultilevel"/>
    <w:tmpl w:val="A208936E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236FF"/>
    <w:multiLevelType w:val="hybridMultilevel"/>
    <w:tmpl w:val="A208936E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F08B9"/>
    <w:multiLevelType w:val="hybridMultilevel"/>
    <w:tmpl w:val="D1CE599A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015D4"/>
    <w:multiLevelType w:val="hybridMultilevel"/>
    <w:tmpl w:val="1DF241B8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E4835"/>
    <w:multiLevelType w:val="hybridMultilevel"/>
    <w:tmpl w:val="D11CBF40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F1CB7"/>
    <w:multiLevelType w:val="hybridMultilevel"/>
    <w:tmpl w:val="A208936E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15967"/>
    <w:multiLevelType w:val="hybridMultilevel"/>
    <w:tmpl w:val="A208936E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A5628"/>
    <w:multiLevelType w:val="hybridMultilevel"/>
    <w:tmpl w:val="1D5816C0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8CB5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413330"/>
    <w:multiLevelType w:val="hybridMultilevel"/>
    <w:tmpl w:val="78DABB10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1793D"/>
    <w:multiLevelType w:val="hybridMultilevel"/>
    <w:tmpl w:val="A208936E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190475"/>
    <w:multiLevelType w:val="hybridMultilevel"/>
    <w:tmpl w:val="38D0104E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E17FF5"/>
    <w:multiLevelType w:val="hybridMultilevel"/>
    <w:tmpl w:val="4EB6F710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CC54A3"/>
    <w:multiLevelType w:val="hybridMultilevel"/>
    <w:tmpl w:val="78DABB10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E60051"/>
    <w:multiLevelType w:val="hybridMultilevel"/>
    <w:tmpl w:val="A208936E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925DB"/>
    <w:multiLevelType w:val="hybridMultilevel"/>
    <w:tmpl w:val="A208936E"/>
    <w:lvl w:ilvl="0" w:tplc="49CA4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548BD"/>
    <w:multiLevelType w:val="hybridMultilevel"/>
    <w:tmpl w:val="850232EA"/>
    <w:lvl w:ilvl="0" w:tplc="F58CB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16"/>
  </w:num>
  <w:num w:numId="12">
    <w:abstractNumId w:val="12"/>
  </w:num>
  <w:num w:numId="13">
    <w:abstractNumId w:val="11"/>
  </w:num>
  <w:num w:numId="14">
    <w:abstractNumId w:val="19"/>
  </w:num>
  <w:num w:numId="15">
    <w:abstractNumId w:val="1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05D"/>
    <w:rsid w:val="00B153FA"/>
    <w:rsid w:val="00C1005D"/>
    <w:rsid w:val="00D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