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10" w:rsidRPr="001B43EE" w:rsidRDefault="00050F10" w:rsidP="003A7982">
      <w:pPr>
        <w:spacing w:line="312" w:lineRule="auto"/>
        <w:rPr>
          <w:b/>
        </w:rPr>
      </w:pPr>
      <w:bookmarkStart w:id="0" w:name="_GoBack"/>
      <w:bookmarkEnd w:id="0"/>
      <w:r w:rsidRPr="001B43EE">
        <w:rPr>
          <w:b/>
        </w:rPr>
        <w:t>ČUTILA</w:t>
      </w:r>
    </w:p>
    <w:p w:rsidR="006A4EDB" w:rsidRDefault="003A7982" w:rsidP="003A7982">
      <w:pPr>
        <w:pStyle w:val="ListParagraph"/>
        <w:numPr>
          <w:ilvl w:val="0"/>
          <w:numId w:val="2"/>
        </w:numPr>
        <w:spacing w:line="312" w:lineRule="auto"/>
      </w:pPr>
      <w:r>
        <w:t xml:space="preserve">Sprejemanje </w:t>
      </w:r>
      <w:r w:rsidR="006B11F5">
        <w:t>sporočil in vzpostavljanje stikov med zunanjim in notranjim okoljem živega bitja</w:t>
      </w:r>
    </w:p>
    <w:p w:rsidR="006B11F5" w:rsidRDefault="004E5EF4" w:rsidP="003A7982">
      <w:pPr>
        <w:pStyle w:val="ListParagraph"/>
        <w:numPr>
          <w:ilvl w:val="0"/>
          <w:numId w:val="2"/>
        </w:numPr>
        <w:spacing w:line="312" w:lineRule="auto"/>
      </w:pPr>
      <w:r>
        <w:t>Izrednega pomena za preživetje živali (hrana, nevarnosti, razmnoževanje)</w:t>
      </w:r>
    </w:p>
    <w:p w:rsidR="004E5EF4" w:rsidRDefault="004E5EF4" w:rsidP="003A7982">
      <w:pPr>
        <w:pStyle w:val="ListParagraph"/>
        <w:numPr>
          <w:ilvl w:val="0"/>
          <w:numId w:val="2"/>
        </w:numPr>
        <w:spacing w:line="312" w:lineRule="auto"/>
      </w:pPr>
      <w:r>
        <w:t>Kemijski in mehanski receptorji</w:t>
      </w:r>
    </w:p>
    <w:p w:rsidR="004E5EF4" w:rsidRDefault="004E5EF4" w:rsidP="004E5EF4">
      <w:pPr>
        <w:pStyle w:val="ListParagraph"/>
        <w:numPr>
          <w:ilvl w:val="0"/>
          <w:numId w:val="2"/>
        </w:numPr>
        <w:spacing w:line="312" w:lineRule="auto"/>
      </w:pPr>
      <w:r>
        <w:t>Enoceličarji</w:t>
      </w:r>
    </w:p>
    <w:p w:rsidR="004E5EF4" w:rsidRDefault="004E5EF4" w:rsidP="004E5EF4">
      <w:pPr>
        <w:pStyle w:val="ListParagraph"/>
        <w:numPr>
          <w:ilvl w:val="1"/>
          <w:numId w:val="2"/>
        </w:numPr>
        <w:spacing w:line="312" w:lineRule="auto"/>
      </w:pPr>
      <w:r>
        <w:t>Receptorske molekule: občutljive na kemične in mehanske dražljaje iz okolja</w:t>
      </w:r>
    </w:p>
    <w:p w:rsidR="004E5EF4" w:rsidRDefault="004E5EF4" w:rsidP="004E5EF4">
      <w:pPr>
        <w:pStyle w:val="ListParagraph"/>
        <w:numPr>
          <w:ilvl w:val="0"/>
          <w:numId w:val="2"/>
        </w:numPr>
        <w:spacing w:line="312" w:lineRule="auto"/>
      </w:pPr>
      <w:r>
        <w:t>Mnogoceličarji</w:t>
      </w:r>
    </w:p>
    <w:p w:rsidR="004E5EF4" w:rsidRDefault="004E5EF4" w:rsidP="004E5EF4">
      <w:pPr>
        <w:pStyle w:val="ListParagraph"/>
        <w:numPr>
          <w:ilvl w:val="1"/>
          <w:numId w:val="2"/>
        </w:numPr>
        <w:spacing w:line="312" w:lineRule="auto"/>
      </w:pPr>
      <w:r>
        <w:t>Kemoreceptorji: voh, okus</w:t>
      </w:r>
    </w:p>
    <w:p w:rsidR="004E5EF4" w:rsidRDefault="004E5EF4" w:rsidP="004E5EF4">
      <w:pPr>
        <w:pStyle w:val="ListParagraph"/>
        <w:numPr>
          <w:ilvl w:val="1"/>
          <w:numId w:val="2"/>
        </w:numPr>
        <w:spacing w:line="312" w:lineRule="auto"/>
      </w:pPr>
      <w:r>
        <w:t>Mehanoreceptorji: tip, sluh, ravnotežje</w:t>
      </w:r>
    </w:p>
    <w:p w:rsidR="004E5EF4" w:rsidRDefault="004E5EF4" w:rsidP="004E5EF4">
      <w:pPr>
        <w:pStyle w:val="ListParagraph"/>
        <w:numPr>
          <w:ilvl w:val="1"/>
          <w:numId w:val="2"/>
        </w:numPr>
        <w:spacing w:line="312" w:lineRule="auto"/>
      </w:pPr>
      <w:r>
        <w:t>Fotoreceptorji: vid</w:t>
      </w:r>
    </w:p>
    <w:p w:rsidR="004E5EF4" w:rsidRDefault="004E5EF4" w:rsidP="004E5EF4">
      <w:pPr>
        <w:pStyle w:val="ListParagraph"/>
        <w:numPr>
          <w:ilvl w:val="1"/>
          <w:numId w:val="2"/>
        </w:numPr>
        <w:spacing w:line="312" w:lineRule="auto"/>
      </w:pPr>
      <w:r>
        <w:t>Elektroreceptorji: ultrazvočno valovanje</w:t>
      </w:r>
    </w:p>
    <w:p w:rsidR="004025C9" w:rsidRDefault="00A2521A" w:rsidP="004025C9">
      <w:pPr>
        <w:pStyle w:val="ListParagraph"/>
        <w:numPr>
          <w:ilvl w:val="0"/>
          <w:numId w:val="2"/>
        </w:numPr>
        <w:spacing w:line="312" w:lineRule="auto"/>
      </w:pPr>
      <w:r>
        <w:t>Č</w:t>
      </w:r>
      <w:r w:rsidR="004025C9">
        <w:t>utnice</w:t>
      </w:r>
    </w:p>
    <w:p w:rsidR="00A2521A" w:rsidRDefault="00A2521A" w:rsidP="00A2521A">
      <w:pPr>
        <w:pStyle w:val="ListParagraph"/>
        <w:numPr>
          <w:ilvl w:val="1"/>
          <w:numId w:val="2"/>
        </w:numPr>
        <w:spacing w:line="312" w:lineRule="auto"/>
      </w:pPr>
      <w:r>
        <w:t>Stopnje</w:t>
      </w:r>
    </w:p>
    <w:p w:rsidR="00A2521A" w:rsidRDefault="00A2521A" w:rsidP="00A2521A">
      <w:pPr>
        <w:pStyle w:val="ListParagraph"/>
        <w:numPr>
          <w:ilvl w:val="2"/>
          <w:numId w:val="2"/>
        </w:numPr>
        <w:spacing w:line="312" w:lineRule="auto"/>
      </w:pPr>
      <w:r>
        <w:t>Čutnica sprejme dražljaj iz okolja</w:t>
      </w:r>
    </w:p>
    <w:p w:rsidR="006F5611" w:rsidRDefault="006F5611" w:rsidP="00A2521A">
      <w:pPr>
        <w:pStyle w:val="ListParagraph"/>
        <w:numPr>
          <w:ilvl w:val="2"/>
          <w:numId w:val="2"/>
        </w:numPr>
        <w:spacing w:line="312" w:lineRule="auto"/>
      </w:pPr>
      <w:r>
        <w:t>Vzburjenje</w:t>
      </w:r>
    </w:p>
    <w:p w:rsidR="00A2521A" w:rsidRDefault="00A2521A" w:rsidP="00A2521A">
      <w:pPr>
        <w:pStyle w:val="ListParagraph"/>
        <w:numPr>
          <w:ilvl w:val="2"/>
          <w:numId w:val="2"/>
        </w:numPr>
        <w:spacing w:line="312" w:lineRule="auto"/>
      </w:pPr>
      <w:r>
        <w:t>Akcijski potencial</w:t>
      </w:r>
    </w:p>
    <w:p w:rsidR="00A2521A" w:rsidRDefault="00A2521A" w:rsidP="00A2521A">
      <w:pPr>
        <w:pStyle w:val="ListParagraph"/>
        <w:numPr>
          <w:ilvl w:val="2"/>
          <w:numId w:val="2"/>
        </w:numPr>
        <w:spacing w:line="312" w:lineRule="auto"/>
      </w:pPr>
      <w:r>
        <w:t>Centralno živčevje</w:t>
      </w:r>
    </w:p>
    <w:p w:rsidR="00A2521A" w:rsidRDefault="00A2521A" w:rsidP="00A2521A">
      <w:pPr>
        <w:pStyle w:val="ListParagraph"/>
        <w:numPr>
          <w:ilvl w:val="2"/>
          <w:numId w:val="2"/>
        </w:numPr>
        <w:spacing w:line="312" w:lineRule="auto"/>
      </w:pPr>
      <w:r>
        <w:t>Zaznava</w:t>
      </w:r>
    </w:p>
    <w:p w:rsidR="00A2521A" w:rsidRDefault="006F5611" w:rsidP="006F5611">
      <w:pPr>
        <w:pStyle w:val="ListParagraph"/>
        <w:numPr>
          <w:ilvl w:val="1"/>
          <w:numId w:val="2"/>
        </w:numPr>
        <w:spacing w:line="312" w:lineRule="auto"/>
      </w:pPr>
      <w:r>
        <w:t>Lastnosti čutnic</w:t>
      </w:r>
    </w:p>
    <w:p w:rsidR="006F5611" w:rsidRDefault="006F5611" w:rsidP="006F5611">
      <w:pPr>
        <w:pStyle w:val="ListParagraph"/>
        <w:numPr>
          <w:ilvl w:val="2"/>
          <w:numId w:val="2"/>
        </w:numPr>
        <w:spacing w:line="312" w:lineRule="auto"/>
      </w:pPr>
      <w:r>
        <w:t>Vzdražnost</w:t>
      </w:r>
    </w:p>
    <w:p w:rsidR="006F5611" w:rsidRDefault="006F5611" w:rsidP="006F5611">
      <w:pPr>
        <w:pStyle w:val="ListParagraph"/>
        <w:numPr>
          <w:ilvl w:val="3"/>
          <w:numId w:val="2"/>
        </w:numPr>
        <w:spacing w:line="312" w:lineRule="auto"/>
      </w:pPr>
      <w:r>
        <w:t>Adekvaten dražljaj izzove akcijski potencial</w:t>
      </w:r>
    </w:p>
    <w:p w:rsidR="006F5611" w:rsidRDefault="006F5611" w:rsidP="006F5611">
      <w:pPr>
        <w:pStyle w:val="ListParagraph"/>
        <w:numPr>
          <w:ilvl w:val="2"/>
          <w:numId w:val="2"/>
        </w:numPr>
        <w:spacing w:line="312" w:lineRule="auto"/>
      </w:pPr>
      <w:r>
        <w:t>Adaptacija</w:t>
      </w:r>
    </w:p>
    <w:p w:rsidR="006F5611" w:rsidRDefault="006F5611" w:rsidP="006F5611">
      <w:pPr>
        <w:pStyle w:val="ListParagraph"/>
        <w:numPr>
          <w:ilvl w:val="3"/>
          <w:numId w:val="2"/>
        </w:numPr>
        <w:spacing w:line="312" w:lineRule="auto"/>
      </w:pPr>
      <w:r>
        <w:t>Čutnica v možgane ne pošilja več signalov, če se dražljaj ne spremeni</w:t>
      </w:r>
    </w:p>
    <w:p w:rsidR="005A7AB9" w:rsidRDefault="005A7AB9" w:rsidP="005A7AB9">
      <w:pPr>
        <w:pStyle w:val="ListParagraph"/>
        <w:numPr>
          <w:ilvl w:val="1"/>
          <w:numId w:val="2"/>
        </w:numPr>
        <w:spacing w:line="312" w:lineRule="auto"/>
      </w:pPr>
      <w:r>
        <w:t>Zgradba čutnic</w:t>
      </w:r>
    </w:p>
    <w:p w:rsidR="005A7AB9" w:rsidRDefault="003A218A" w:rsidP="005A7AB9">
      <w:pPr>
        <w:pStyle w:val="ListParagraph"/>
        <w:numPr>
          <w:ilvl w:val="2"/>
          <w:numId w:val="2"/>
        </w:numPr>
        <w:spacing w:line="312" w:lineRule="auto"/>
      </w:pPr>
      <w:r>
        <w:t>Primarne</w:t>
      </w:r>
    </w:p>
    <w:p w:rsidR="003A218A" w:rsidRDefault="003A218A" w:rsidP="003A218A">
      <w:pPr>
        <w:pStyle w:val="ListParagraph"/>
        <w:numPr>
          <w:ilvl w:val="3"/>
          <w:numId w:val="2"/>
        </w:numPr>
        <w:spacing w:line="312" w:lineRule="auto"/>
      </w:pPr>
      <w:r>
        <w:t>Specializirane dendrite za sprejem dražljajev in lastni akson za prevajanje vzburjenja</w:t>
      </w:r>
    </w:p>
    <w:p w:rsidR="003A218A" w:rsidRDefault="003A218A" w:rsidP="003A218A">
      <w:pPr>
        <w:pStyle w:val="ListParagraph"/>
        <w:numPr>
          <w:ilvl w:val="3"/>
          <w:numId w:val="2"/>
        </w:numPr>
        <w:spacing w:line="312" w:lineRule="auto"/>
      </w:pPr>
      <w:r>
        <w:t>Voh, tip</w:t>
      </w:r>
    </w:p>
    <w:p w:rsidR="003A218A" w:rsidRDefault="003A218A" w:rsidP="003A218A">
      <w:pPr>
        <w:pStyle w:val="ListParagraph"/>
        <w:numPr>
          <w:ilvl w:val="2"/>
          <w:numId w:val="2"/>
        </w:numPr>
        <w:spacing w:line="312" w:lineRule="auto"/>
      </w:pPr>
      <w:r>
        <w:t>Sekundarne</w:t>
      </w:r>
    </w:p>
    <w:p w:rsidR="003A218A" w:rsidRDefault="003A218A" w:rsidP="003A218A">
      <w:pPr>
        <w:pStyle w:val="ListParagraph"/>
        <w:numPr>
          <w:ilvl w:val="3"/>
          <w:numId w:val="2"/>
        </w:numPr>
        <w:spacing w:line="312" w:lineRule="auto"/>
      </w:pPr>
      <w:r>
        <w:t>Nimajo lastnih aksonov, vzburjenje se prenaša skozi sinapse na živčne celice</w:t>
      </w:r>
    </w:p>
    <w:p w:rsidR="003A218A" w:rsidRDefault="003A218A" w:rsidP="003A218A">
      <w:pPr>
        <w:pStyle w:val="ListParagraph"/>
        <w:numPr>
          <w:ilvl w:val="3"/>
          <w:numId w:val="2"/>
        </w:numPr>
        <w:spacing w:line="312" w:lineRule="auto"/>
      </w:pPr>
      <w:r>
        <w:t>Vid, okus, sluh, ravnotežje</w:t>
      </w:r>
    </w:p>
    <w:p w:rsidR="00EE4969" w:rsidRDefault="00EE4969" w:rsidP="00EE4969">
      <w:pPr>
        <w:pStyle w:val="ListParagraph"/>
        <w:numPr>
          <w:ilvl w:val="0"/>
          <w:numId w:val="2"/>
        </w:numPr>
        <w:spacing w:line="312" w:lineRule="auto"/>
      </w:pPr>
      <w:r>
        <w:t>Oko</w:t>
      </w:r>
    </w:p>
    <w:p w:rsidR="00EE4969" w:rsidRDefault="00EE4969" w:rsidP="00EE4969">
      <w:pPr>
        <w:pStyle w:val="ListParagraph"/>
        <w:numPr>
          <w:ilvl w:val="1"/>
          <w:numId w:val="2"/>
        </w:numPr>
        <w:spacing w:line="312" w:lineRule="auto"/>
      </w:pPr>
      <w:r>
        <w:t>Zaznavanje oblik gibanja, reliefa, barv, osvetlitve</w:t>
      </w:r>
    </w:p>
    <w:p w:rsidR="00EE4969" w:rsidRDefault="00F4323E" w:rsidP="00EE4969">
      <w:pPr>
        <w:pStyle w:val="ListParagraph"/>
        <w:numPr>
          <w:ilvl w:val="1"/>
          <w:numId w:val="2"/>
        </w:numPr>
        <w:spacing w:line="312" w:lineRule="auto"/>
      </w:pPr>
      <w:r>
        <w:t>Tipi očes</w:t>
      </w:r>
    </w:p>
    <w:p w:rsidR="00F4323E" w:rsidRDefault="00F4323E" w:rsidP="00F4323E">
      <w:pPr>
        <w:pStyle w:val="ListParagraph"/>
        <w:numPr>
          <w:ilvl w:val="2"/>
          <w:numId w:val="2"/>
        </w:numPr>
        <w:spacing w:line="312" w:lineRule="auto"/>
      </w:pPr>
      <w:r>
        <w:lastRenderedPageBreak/>
        <w:t>Očesne pege – čašaste, jamičaste (zbranih več fotoreceptorjev, zaznavajo samo svetlobo, ne pa slike)</w:t>
      </w:r>
    </w:p>
    <w:p w:rsidR="00F4323E" w:rsidRDefault="00F4323E" w:rsidP="00F4323E">
      <w:pPr>
        <w:pStyle w:val="ListParagraph"/>
        <w:numPr>
          <w:ilvl w:val="2"/>
          <w:numId w:val="2"/>
        </w:numPr>
        <w:spacing w:line="312" w:lineRule="auto"/>
      </w:pPr>
      <w:r>
        <w:t>Sestavljene/ kompleksne oči žuželk (UV, slabo vidijo barve, 1000 očesc-omatidijev)</w:t>
      </w:r>
    </w:p>
    <w:p w:rsidR="00F4323E" w:rsidRDefault="00F4323E" w:rsidP="00F4323E">
      <w:pPr>
        <w:pStyle w:val="ListParagraph"/>
        <w:numPr>
          <w:ilvl w:val="2"/>
          <w:numId w:val="2"/>
        </w:numPr>
        <w:spacing w:line="312" w:lineRule="auto"/>
      </w:pPr>
      <w:r>
        <w:t>Mehurčaste oči vretenčarjev in glavonožcev</w:t>
      </w:r>
    </w:p>
    <w:p w:rsidR="00EA6F4E" w:rsidRDefault="00EA6F4E" w:rsidP="00EA6F4E">
      <w:pPr>
        <w:pStyle w:val="ListParagraph"/>
        <w:numPr>
          <w:ilvl w:val="1"/>
          <w:numId w:val="2"/>
        </w:numPr>
        <w:spacing w:line="312" w:lineRule="auto"/>
      </w:pPr>
      <w:r>
        <w:t>Fotoreceptorji: čutilne celice, ki vsebujejo fotopigment</w:t>
      </w:r>
      <w:r w:rsidR="000F3CB7">
        <w:t xml:space="preserve"> rodopsin</w:t>
      </w:r>
      <w:r>
        <w:t xml:space="preserve"> (barvilo, ki se pod vplivom svetlobe kemično spremeni, da nastane vzburjenje)</w:t>
      </w:r>
    </w:p>
    <w:p w:rsidR="00571553" w:rsidRDefault="00571553">
      <w:pPr>
        <w:spacing w:after="200"/>
      </w:pPr>
      <w:r>
        <w:br w:type="page"/>
      </w:r>
    </w:p>
    <w:p w:rsidR="00EA6F4E" w:rsidRDefault="00EA6F4E" w:rsidP="00EA6F4E">
      <w:pPr>
        <w:pStyle w:val="ListParagraph"/>
        <w:numPr>
          <w:ilvl w:val="1"/>
          <w:numId w:val="2"/>
        </w:numPr>
        <w:spacing w:line="312" w:lineRule="auto"/>
      </w:pPr>
      <w:r>
        <w:t>Zgradba očesa</w:t>
      </w:r>
    </w:p>
    <w:p w:rsidR="00EA6F4E" w:rsidRDefault="00432567" w:rsidP="000B60BE">
      <w:pPr>
        <w:pStyle w:val="ListParagraph"/>
        <w:spacing w:line="312" w:lineRule="auto"/>
        <w:ind w:left="2160"/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ttp://www.optika-pirc.com/sub/images/zgradbaOcesa.jpg" style="width:273.95pt;height:199.15pt;visibility:visible">
            <v:imagedata r:id="rId8" o:title="zgradbaOcesa" grayscale="t"/>
          </v:shape>
        </w:pict>
      </w:r>
    </w:p>
    <w:p w:rsidR="00EA6F4E" w:rsidRDefault="00EA6F4E" w:rsidP="00EA6F4E">
      <w:pPr>
        <w:pStyle w:val="ListParagraph"/>
        <w:numPr>
          <w:ilvl w:val="2"/>
          <w:numId w:val="2"/>
        </w:numPr>
        <w:spacing w:line="312" w:lineRule="auto"/>
      </w:pPr>
      <w:r>
        <w:t>V koščenih očesnih jamicah</w:t>
      </w:r>
    </w:p>
    <w:p w:rsidR="00EA6F4E" w:rsidRDefault="00EA6F4E" w:rsidP="00EA6F4E">
      <w:pPr>
        <w:pStyle w:val="ListParagraph"/>
        <w:numPr>
          <w:ilvl w:val="2"/>
          <w:numId w:val="2"/>
        </w:numPr>
        <w:spacing w:line="312" w:lineRule="auto"/>
      </w:pPr>
      <w:r>
        <w:t>Premikanje: očesne mišice</w:t>
      </w:r>
    </w:p>
    <w:p w:rsidR="00EA6F4E" w:rsidRDefault="00EA6F4E" w:rsidP="00EA6F4E">
      <w:pPr>
        <w:pStyle w:val="ListParagraph"/>
        <w:numPr>
          <w:ilvl w:val="2"/>
          <w:numId w:val="2"/>
        </w:numPr>
        <w:spacing w:line="312" w:lineRule="auto"/>
      </w:pPr>
      <w:r>
        <w:t>Pomožne strukture: veke, solzne žleze, trepalnice …</w:t>
      </w:r>
    </w:p>
    <w:p w:rsidR="00EA6F4E" w:rsidRDefault="004A773F" w:rsidP="00EA6F4E">
      <w:pPr>
        <w:pStyle w:val="ListParagraph"/>
        <w:numPr>
          <w:ilvl w:val="2"/>
          <w:numId w:val="2"/>
        </w:numPr>
        <w:spacing w:line="312" w:lineRule="auto"/>
      </w:pPr>
      <w:r>
        <w:t>Beločnica: vezivna ovojnica, čvrsta, daje obliko, trdnost, uravnava tlak</w:t>
      </w:r>
    </w:p>
    <w:p w:rsidR="004A773F" w:rsidRDefault="003C48EE" w:rsidP="00EA6F4E">
      <w:pPr>
        <w:pStyle w:val="ListParagraph"/>
        <w:numPr>
          <w:ilvl w:val="2"/>
          <w:numId w:val="2"/>
        </w:numPr>
        <w:spacing w:line="312" w:lineRule="auto"/>
      </w:pPr>
      <w:r>
        <w:t>Roženica: izbočena, prozorna</w:t>
      </w:r>
    </w:p>
    <w:p w:rsidR="003C48EE" w:rsidRDefault="0040299C" w:rsidP="00EA6F4E">
      <w:pPr>
        <w:pStyle w:val="ListParagraph"/>
        <w:numPr>
          <w:ilvl w:val="2"/>
          <w:numId w:val="2"/>
        </w:numPr>
        <w:spacing w:line="312" w:lineRule="auto"/>
      </w:pPr>
      <w:r>
        <w:t>Žilnica: prehranjuje mrežnico</w:t>
      </w:r>
    </w:p>
    <w:p w:rsidR="0040299C" w:rsidRDefault="0040299C" w:rsidP="00EA6F4E">
      <w:pPr>
        <w:pStyle w:val="ListParagraph"/>
        <w:numPr>
          <w:ilvl w:val="2"/>
          <w:numId w:val="2"/>
        </w:numPr>
        <w:spacing w:line="312" w:lineRule="auto"/>
      </w:pPr>
      <w:r>
        <w:t>Šarenica: barvasta, pigmentna mišična plast, odpira in zapira zenico</w:t>
      </w:r>
    </w:p>
    <w:p w:rsidR="0040299C" w:rsidRDefault="00F1199A" w:rsidP="00EA6F4E">
      <w:pPr>
        <w:pStyle w:val="ListParagraph"/>
        <w:numPr>
          <w:ilvl w:val="2"/>
          <w:numId w:val="2"/>
        </w:numPr>
        <w:spacing w:line="312" w:lineRule="auto"/>
      </w:pPr>
      <w:r>
        <w:t>Zenica: odprtina, skoznjo prihaja svetloba</w:t>
      </w:r>
    </w:p>
    <w:p w:rsidR="00F1199A" w:rsidRDefault="00F1199A" w:rsidP="00EA6F4E">
      <w:pPr>
        <w:pStyle w:val="ListParagraph"/>
        <w:numPr>
          <w:ilvl w:val="2"/>
          <w:numId w:val="2"/>
        </w:numPr>
        <w:spacing w:line="312" w:lineRule="auto"/>
      </w:pPr>
      <w:r>
        <w:t>Ciliarnik: obroček z gladkimi mišicami, plošči in širi lečo (</w:t>
      </w:r>
      <w:r>
        <w:sym w:font="Wingdings" w:char="F0E0"/>
      </w:r>
      <w:r>
        <w:t xml:space="preserve"> akomodacija: prilagajanje na gledanje različno oddaljenih predmetov)</w:t>
      </w:r>
    </w:p>
    <w:p w:rsidR="00F1199A" w:rsidRDefault="00987FCF" w:rsidP="00EA6F4E">
      <w:pPr>
        <w:pStyle w:val="ListParagraph"/>
        <w:numPr>
          <w:ilvl w:val="2"/>
          <w:numId w:val="2"/>
        </w:numPr>
        <w:spacing w:line="312" w:lineRule="auto"/>
      </w:pPr>
      <w:r>
        <w:t>Leča: lomi svetlobne žarke, pripeta na ciliarnik</w:t>
      </w:r>
    </w:p>
    <w:p w:rsidR="00987FCF" w:rsidRDefault="00987FCF" w:rsidP="00EA6F4E">
      <w:pPr>
        <w:pStyle w:val="ListParagraph"/>
        <w:numPr>
          <w:ilvl w:val="2"/>
          <w:numId w:val="2"/>
        </w:numPr>
        <w:spacing w:line="312" w:lineRule="auto"/>
      </w:pPr>
      <w:r>
        <w:t>Steklovina: notranjost, prozorna, zdrizasta snov, daje napetost</w:t>
      </w:r>
    </w:p>
    <w:p w:rsidR="00987FCF" w:rsidRDefault="00987FCF" w:rsidP="00EA6F4E">
      <w:pPr>
        <w:pStyle w:val="ListParagraph"/>
        <w:numPr>
          <w:ilvl w:val="2"/>
          <w:numId w:val="2"/>
        </w:numPr>
        <w:spacing w:line="312" w:lineRule="auto"/>
      </w:pPr>
      <w:r>
        <w:t xml:space="preserve">Mrežnica/retina: </w:t>
      </w:r>
      <w:r w:rsidR="009F2A24">
        <w:t xml:space="preserve">iz več plasti </w:t>
      </w:r>
      <w:r w:rsidR="000B60BE">
        <w:t>fotoreceptorjev</w:t>
      </w:r>
      <w:r w:rsidR="009F2A24">
        <w:t>, nastane obrnjena in pomanjšana slika</w:t>
      </w:r>
    </w:p>
    <w:p w:rsidR="000B60BE" w:rsidRDefault="000B60BE" w:rsidP="000B60BE">
      <w:pPr>
        <w:pStyle w:val="ListParagraph"/>
        <w:numPr>
          <w:ilvl w:val="3"/>
          <w:numId w:val="2"/>
        </w:numPr>
        <w:spacing w:line="312" w:lineRule="auto"/>
      </w:pPr>
      <w:r>
        <w:t>Pal</w:t>
      </w:r>
      <w:r w:rsidR="00A611CE">
        <w:t>i</w:t>
      </w:r>
      <w:r>
        <w:t>čnice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Črno-belo gledanje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Daljše, tanjše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Več fotopigmenta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Občutljivejše za svetlobo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Številnejše na obrobju mrežnice</w:t>
      </w:r>
    </w:p>
    <w:p w:rsidR="000B60BE" w:rsidRDefault="000B60BE" w:rsidP="000B60BE">
      <w:pPr>
        <w:pStyle w:val="ListParagraph"/>
        <w:numPr>
          <w:ilvl w:val="3"/>
          <w:numId w:val="2"/>
        </w:numPr>
        <w:spacing w:line="312" w:lineRule="auto"/>
      </w:pPr>
      <w:r>
        <w:t>Čepki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Barvno gledanje</w:t>
      </w:r>
    </w:p>
    <w:p w:rsidR="000B60BE" w:rsidRDefault="000B60BE" w:rsidP="000B60BE">
      <w:pPr>
        <w:pStyle w:val="ListParagraph"/>
        <w:numPr>
          <w:ilvl w:val="4"/>
          <w:numId w:val="2"/>
        </w:numPr>
        <w:spacing w:line="312" w:lineRule="auto"/>
      </w:pPr>
      <w:r>
        <w:t>Krajši, debelejši</w:t>
      </w:r>
    </w:p>
    <w:p w:rsidR="000B60BE" w:rsidRDefault="00EE2B90" w:rsidP="000B60BE">
      <w:pPr>
        <w:pStyle w:val="ListParagraph"/>
        <w:numPr>
          <w:ilvl w:val="4"/>
          <w:numId w:val="2"/>
        </w:numPr>
        <w:spacing w:line="312" w:lineRule="auto"/>
      </w:pPr>
      <w:r>
        <w:t>3 vrste: m</w:t>
      </w:r>
      <w:r w:rsidR="000B60BE">
        <w:t>odra, zelena, rdeča barva</w:t>
      </w:r>
    </w:p>
    <w:p w:rsidR="000B60BE" w:rsidRDefault="00EE2B90" w:rsidP="000B60BE">
      <w:pPr>
        <w:pStyle w:val="ListParagraph"/>
        <w:numPr>
          <w:ilvl w:val="4"/>
          <w:numId w:val="2"/>
        </w:numPr>
        <w:spacing w:line="312" w:lineRule="auto"/>
      </w:pPr>
      <w:r>
        <w:lastRenderedPageBreak/>
        <w:t xml:space="preserve">Vzburjenje več različnih čepkov </w:t>
      </w:r>
      <w:r>
        <w:sym w:font="Wingdings" w:char="F0E0"/>
      </w:r>
      <w:r>
        <w:t xml:space="preserve"> barve</w:t>
      </w:r>
    </w:p>
    <w:p w:rsidR="000F3CB7" w:rsidRDefault="000F3CB7" w:rsidP="000F3CB7">
      <w:pPr>
        <w:pStyle w:val="ListParagraph"/>
        <w:numPr>
          <w:ilvl w:val="2"/>
          <w:numId w:val="2"/>
        </w:numPr>
        <w:spacing w:line="312" w:lineRule="auto"/>
      </w:pPr>
      <w:r>
        <w:t>Rumena pega: središče mrežnice, največ čepkov, največja ostrina, šibka občutljivost</w:t>
      </w:r>
    </w:p>
    <w:p w:rsidR="000F3CB7" w:rsidRDefault="000F3CB7" w:rsidP="000F3CB7">
      <w:pPr>
        <w:pStyle w:val="ListParagraph"/>
        <w:numPr>
          <w:ilvl w:val="2"/>
          <w:numId w:val="2"/>
        </w:numPr>
        <w:spacing w:line="312" w:lineRule="auto"/>
      </w:pPr>
      <w:r>
        <w:t xml:space="preserve">Slepa pega: mesto na mrežnici, kjer izhaja vidni živec, brez čutnic </w:t>
      </w:r>
      <w:r>
        <w:sym w:font="Wingdings" w:char="F0E0"/>
      </w:r>
      <w:r>
        <w:t xml:space="preserve"> neobčutljivo na svetlobo</w:t>
      </w:r>
    </w:p>
    <w:p w:rsidR="004E7186" w:rsidRDefault="004E7186" w:rsidP="000F3CB7">
      <w:pPr>
        <w:pStyle w:val="ListParagraph"/>
        <w:numPr>
          <w:ilvl w:val="2"/>
          <w:numId w:val="2"/>
        </w:numPr>
        <w:spacing w:line="312" w:lineRule="auto"/>
      </w:pPr>
      <w:r>
        <w:t>Očesna veznica: notranja stran vek, zaščita, kemične sn</w:t>
      </w:r>
      <w:r w:rsidR="008D1816">
        <w:t>ovi</w:t>
      </w:r>
    </w:p>
    <w:p w:rsidR="00571553" w:rsidRDefault="00571553">
      <w:pPr>
        <w:spacing w:after="200"/>
      </w:pPr>
      <w:r>
        <w:br w:type="page"/>
      </w:r>
    </w:p>
    <w:p w:rsidR="004E7186" w:rsidRDefault="004E7186" w:rsidP="004E7186">
      <w:pPr>
        <w:pStyle w:val="ListParagraph"/>
        <w:numPr>
          <w:ilvl w:val="0"/>
          <w:numId w:val="2"/>
        </w:numPr>
        <w:spacing w:line="312" w:lineRule="auto"/>
      </w:pPr>
      <w:r>
        <w:t>Uho</w:t>
      </w:r>
    </w:p>
    <w:p w:rsidR="004E7186" w:rsidRDefault="008D1816" w:rsidP="004E7186">
      <w:pPr>
        <w:pStyle w:val="ListParagraph"/>
        <w:numPr>
          <w:ilvl w:val="1"/>
          <w:numId w:val="2"/>
        </w:numPr>
        <w:spacing w:line="312" w:lineRule="auto"/>
      </w:pPr>
      <w:r>
        <w:t>Čutilo za sluh in ravnotežje</w:t>
      </w:r>
    </w:p>
    <w:p w:rsidR="008D1816" w:rsidRDefault="00B13387" w:rsidP="004E7186">
      <w:pPr>
        <w:pStyle w:val="ListParagraph"/>
        <w:numPr>
          <w:ilvl w:val="1"/>
          <w:numId w:val="2"/>
        </w:numPr>
        <w:spacing w:line="312" w:lineRule="auto"/>
      </w:pPr>
      <w:r>
        <w:t>Žuželke: vpeta opna na nogah – timpanalni organi</w:t>
      </w:r>
    </w:p>
    <w:p w:rsidR="00B13387" w:rsidRDefault="00B13387" w:rsidP="004E7186">
      <w:pPr>
        <w:pStyle w:val="ListParagraph"/>
        <w:numPr>
          <w:ilvl w:val="1"/>
          <w:numId w:val="2"/>
        </w:numPr>
        <w:spacing w:line="312" w:lineRule="auto"/>
      </w:pPr>
      <w:r>
        <w:t>Ribe: pobočnica, mehanoreceptorji, orientacija, reoreceptorji (gradijo pobočnico)</w:t>
      </w:r>
    </w:p>
    <w:p w:rsidR="00B13387" w:rsidRDefault="00B13387" w:rsidP="004E7186">
      <w:pPr>
        <w:pStyle w:val="ListParagraph"/>
        <w:numPr>
          <w:ilvl w:val="1"/>
          <w:numId w:val="2"/>
        </w:numPr>
        <w:spacing w:line="312" w:lineRule="auto"/>
      </w:pPr>
      <w:r>
        <w:t>Dvoživke: tresljaji podlage</w:t>
      </w:r>
    </w:p>
    <w:p w:rsidR="00B13387" w:rsidRDefault="00B13387" w:rsidP="004E7186">
      <w:pPr>
        <w:pStyle w:val="ListParagraph"/>
        <w:numPr>
          <w:ilvl w:val="1"/>
          <w:numId w:val="2"/>
        </w:numPr>
        <w:spacing w:line="312" w:lineRule="auto"/>
      </w:pPr>
      <w:r>
        <w:t>Ptiči: razvit sluh</w:t>
      </w:r>
    </w:p>
    <w:p w:rsidR="00B13387" w:rsidRDefault="00C5138F" w:rsidP="004E7186">
      <w:pPr>
        <w:pStyle w:val="ListParagraph"/>
        <w:numPr>
          <w:ilvl w:val="1"/>
          <w:numId w:val="2"/>
        </w:numPr>
        <w:spacing w:line="312" w:lineRule="auto"/>
      </w:pPr>
      <w:r>
        <w:t>Sesalci: najrazvitejše uho</w:t>
      </w:r>
      <w:r w:rsidR="00435246">
        <w:t>, 3 deli:</w:t>
      </w:r>
    </w:p>
    <w:p w:rsidR="007B662A" w:rsidRDefault="00432567" w:rsidP="007B662A">
      <w:pPr>
        <w:pStyle w:val="ListParagraph"/>
        <w:spacing w:line="312" w:lineRule="auto"/>
        <w:ind w:left="2160"/>
      </w:pPr>
      <w:r>
        <w:rPr>
          <w:noProof/>
          <w:lang w:eastAsia="sl-SI"/>
        </w:rPr>
        <w:pict>
          <v:shape id="Slika 3" o:spid="_x0000_i1026" type="#_x0000_t75" alt="http://www.delo.si/assets/media/picture/20081008/sz5_clovesko.uho.prerez.jpg" style="width:270.25pt;height:199.15pt;visibility:visible">
            <v:imagedata r:id="rId9" o:title="sz5_clovesko" grayscale="t"/>
          </v:shape>
        </w:pict>
      </w:r>
    </w:p>
    <w:p w:rsidR="002F6273" w:rsidRDefault="00435246" w:rsidP="00435246">
      <w:pPr>
        <w:pStyle w:val="ListParagraph"/>
        <w:numPr>
          <w:ilvl w:val="2"/>
          <w:numId w:val="2"/>
        </w:numPr>
        <w:spacing w:line="312" w:lineRule="auto"/>
      </w:pPr>
      <w:r>
        <w:t>Zunanje uho</w:t>
      </w:r>
    </w:p>
    <w:p w:rsidR="00435246" w:rsidRDefault="00435246" w:rsidP="00435246">
      <w:pPr>
        <w:pStyle w:val="ListParagraph"/>
        <w:numPr>
          <w:ilvl w:val="3"/>
          <w:numId w:val="2"/>
        </w:numPr>
        <w:spacing w:line="312" w:lineRule="auto"/>
      </w:pPr>
      <w:r>
        <w:t>Uhelj</w:t>
      </w:r>
    </w:p>
    <w:p w:rsidR="00435246" w:rsidRDefault="00435246" w:rsidP="00435246">
      <w:pPr>
        <w:pStyle w:val="ListParagraph"/>
        <w:numPr>
          <w:ilvl w:val="4"/>
          <w:numId w:val="2"/>
        </w:numPr>
        <w:spacing w:line="312" w:lineRule="auto"/>
      </w:pPr>
      <w:r>
        <w:t>Elastičen hrustanec</w:t>
      </w:r>
    </w:p>
    <w:p w:rsidR="00435246" w:rsidRDefault="00435246" w:rsidP="00435246">
      <w:pPr>
        <w:pStyle w:val="ListParagraph"/>
        <w:numPr>
          <w:ilvl w:val="4"/>
          <w:numId w:val="2"/>
        </w:numPr>
        <w:spacing w:line="312" w:lineRule="auto"/>
      </w:pPr>
      <w:r>
        <w:t>Različne velikosti</w:t>
      </w:r>
    </w:p>
    <w:p w:rsidR="00435246" w:rsidRDefault="00435246" w:rsidP="00435246">
      <w:pPr>
        <w:pStyle w:val="ListParagraph"/>
        <w:numPr>
          <w:ilvl w:val="4"/>
          <w:numId w:val="2"/>
        </w:numPr>
        <w:spacing w:line="312" w:lineRule="auto"/>
      </w:pPr>
      <w:r>
        <w:t>Lovi zvočne valove in jih usmerja skozi sluhovod proti bobniču</w:t>
      </w:r>
    </w:p>
    <w:p w:rsidR="00435246" w:rsidRDefault="00435246" w:rsidP="00435246">
      <w:pPr>
        <w:pStyle w:val="ListParagraph"/>
        <w:numPr>
          <w:ilvl w:val="3"/>
          <w:numId w:val="2"/>
        </w:numPr>
        <w:spacing w:line="312" w:lineRule="auto"/>
      </w:pPr>
      <w:r>
        <w:t>Sluhovod</w:t>
      </w:r>
    </w:p>
    <w:p w:rsidR="00435246" w:rsidRDefault="00435246" w:rsidP="00435246">
      <w:pPr>
        <w:pStyle w:val="ListParagraph"/>
        <w:numPr>
          <w:ilvl w:val="4"/>
          <w:numId w:val="2"/>
        </w:numPr>
        <w:spacing w:line="312" w:lineRule="auto"/>
      </w:pPr>
      <w:r>
        <w:t>2-3cm dolga cevka</w:t>
      </w:r>
    </w:p>
    <w:p w:rsidR="00435246" w:rsidRDefault="00435246" w:rsidP="00435246">
      <w:pPr>
        <w:pStyle w:val="ListParagraph"/>
        <w:numPr>
          <w:ilvl w:val="4"/>
          <w:numId w:val="2"/>
        </w:numPr>
        <w:spacing w:line="312" w:lineRule="auto"/>
      </w:pPr>
      <w:r>
        <w:t>Celice z dlačicami</w:t>
      </w:r>
    </w:p>
    <w:p w:rsidR="00435246" w:rsidRDefault="00435246" w:rsidP="00435246">
      <w:pPr>
        <w:pStyle w:val="ListParagraph"/>
        <w:numPr>
          <w:ilvl w:val="4"/>
          <w:numId w:val="2"/>
        </w:numPr>
        <w:spacing w:line="312" w:lineRule="auto"/>
      </w:pPr>
      <w:r>
        <w:t>Celice, ki izločajo ušesno maslo</w:t>
      </w:r>
    </w:p>
    <w:p w:rsidR="00435246" w:rsidRDefault="007B662A" w:rsidP="00435246">
      <w:pPr>
        <w:pStyle w:val="ListParagraph"/>
        <w:numPr>
          <w:ilvl w:val="3"/>
          <w:numId w:val="2"/>
        </w:numPr>
        <w:spacing w:line="312" w:lineRule="auto"/>
      </w:pPr>
      <w:r>
        <w:t>Bobnič</w:t>
      </w:r>
    </w:p>
    <w:p w:rsidR="007B662A" w:rsidRDefault="007B662A" w:rsidP="007B662A">
      <w:pPr>
        <w:pStyle w:val="ListParagraph"/>
        <w:numPr>
          <w:ilvl w:val="4"/>
          <w:numId w:val="2"/>
        </w:numPr>
        <w:spacing w:line="312" w:lineRule="auto"/>
      </w:pPr>
      <w:r>
        <w:t>Napeta, udrta membrana</w:t>
      </w:r>
    </w:p>
    <w:p w:rsidR="007B662A" w:rsidRDefault="007B662A" w:rsidP="007B662A">
      <w:pPr>
        <w:pStyle w:val="ListParagraph"/>
        <w:numPr>
          <w:ilvl w:val="4"/>
          <w:numId w:val="2"/>
        </w:numPr>
        <w:spacing w:line="312" w:lineRule="auto"/>
      </w:pPr>
      <w:r>
        <w:t>Prenašanje zvoka po zraku</w:t>
      </w:r>
    </w:p>
    <w:p w:rsidR="007B662A" w:rsidRDefault="007B662A" w:rsidP="007B662A">
      <w:pPr>
        <w:pStyle w:val="ListParagraph"/>
        <w:numPr>
          <w:ilvl w:val="2"/>
          <w:numId w:val="2"/>
        </w:numPr>
        <w:spacing w:line="312" w:lineRule="auto"/>
      </w:pPr>
      <w:r>
        <w:t>Srednje uho</w:t>
      </w:r>
    </w:p>
    <w:p w:rsidR="007B662A" w:rsidRDefault="007B662A" w:rsidP="007B662A">
      <w:pPr>
        <w:pStyle w:val="ListParagraph"/>
        <w:numPr>
          <w:ilvl w:val="3"/>
          <w:numId w:val="2"/>
        </w:numPr>
        <w:spacing w:line="312" w:lineRule="auto"/>
      </w:pPr>
      <w:r>
        <w:t>Ušesna troblja/Evstahijeva cev</w:t>
      </w:r>
    </w:p>
    <w:p w:rsidR="007B662A" w:rsidRDefault="007B662A" w:rsidP="007B662A">
      <w:pPr>
        <w:pStyle w:val="ListParagraph"/>
        <w:numPr>
          <w:ilvl w:val="4"/>
          <w:numId w:val="2"/>
        </w:numPr>
        <w:spacing w:line="312" w:lineRule="auto"/>
      </w:pPr>
      <w:r>
        <w:t>Povezuje srednje uho z žrelom</w:t>
      </w:r>
    </w:p>
    <w:p w:rsidR="007B662A" w:rsidRDefault="007B662A" w:rsidP="007B662A">
      <w:pPr>
        <w:pStyle w:val="ListParagraph"/>
        <w:numPr>
          <w:ilvl w:val="4"/>
          <w:numId w:val="2"/>
        </w:numPr>
        <w:spacing w:line="312" w:lineRule="auto"/>
      </w:pPr>
      <w:r>
        <w:t>Izenačevanje pritiska</w:t>
      </w:r>
    </w:p>
    <w:p w:rsidR="007B662A" w:rsidRDefault="007B662A" w:rsidP="007B662A">
      <w:pPr>
        <w:pStyle w:val="ListParagraph"/>
        <w:numPr>
          <w:ilvl w:val="4"/>
          <w:numId w:val="2"/>
        </w:numPr>
        <w:spacing w:line="312" w:lineRule="auto"/>
      </w:pPr>
      <w:r>
        <w:t>Otroci: širša in krajša (</w:t>
      </w:r>
      <w:r>
        <w:sym w:font="Wingdings" w:char="F0E0"/>
      </w:r>
      <w:r>
        <w:t xml:space="preserve"> več okužb)</w:t>
      </w:r>
    </w:p>
    <w:p w:rsidR="00E52FFB" w:rsidRDefault="00E52FFB" w:rsidP="00E52FFB">
      <w:pPr>
        <w:pStyle w:val="ListParagraph"/>
        <w:numPr>
          <w:ilvl w:val="3"/>
          <w:numId w:val="2"/>
        </w:numPr>
        <w:spacing w:line="312" w:lineRule="auto"/>
      </w:pPr>
      <w:r>
        <w:t>3 slušne koščice</w:t>
      </w:r>
    </w:p>
    <w:p w:rsidR="00E52FFB" w:rsidRDefault="00E52FFB" w:rsidP="00E52FFB">
      <w:pPr>
        <w:pStyle w:val="ListParagraph"/>
        <w:numPr>
          <w:ilvl w:val="4"/>
          <w:numId w:val="2"/>
        </w:numPr>
        <w:spacing w:line="312" w:lineRule="auto"/>
      </w:pPr>
      <w:r>
        <w:t>Kladivce, nakovalce, stremence</w:t>
      </w:r>
    </w:p>
    <w:p w:rsidR="00E52FFB" w:rsidRDefault="00E52FFB" w:rsidP="00E52FFB">
      <w:pPr>
        <w:pStyle w:val="ListParagraph"/>
        <w:numPr>
          <w:ilvl w:val="4"/>
          <w:numId w:val="2"/>
        </w:numPr>
        <w:spacing w:line="312" w:lineRule="auto"/>
      </w:pPr>
      <w:r>
        <w:t>Prenos zvočnega valovanja po kosti</w:t>
      </w:r>
    </w:p>
    <w:p w:rsidR="000F78AA" w:rsidRDefault="000F78AA" w:rsidP="000F78AA">
      <w:pPr>
        <w:pStyle w:val="ListParagraph"/>
        <w:numPr>
          <w:ilvl w:val="3"/>
          <w:numId w:val="2"/>
        </w:numPr>
        <w:spacing w:line="312" w:lineRule="auto"/>
      </w:pPr>
      <w:r>
        <w:t>Ovalno okence</w:t>
      </w:r>
    </w:p>
    <w:p w:rsidR="000F78AA" w:rsidRDefault="000F78AA" w:rsidP="000F78AA">
      <w:pPr>
        <w:pStyle w:val="ListParagraph"/>
        <w:numPr>
          <w:ilvl w:val="4"/>
          <w:numId w:val="2"/>
        </w:numPr>
        <w:spacing w:line="312" w:lineRule="auto"/>
      </w:pPr>
      <w:r>
        <w:t>Prenos zvočnega valovanja v notranje uho</w:t>
      </w:r>
    </w:p>
    <w:p w:rsidR="00571553" w:rsidRDefault="00571553">
      <w:pPr>
        <w:spacing w:after="200"/>
      </w:pPr>
      <w:r>
        <w:br w:type="page"/>
      </w:r>
    </w:p>
    <w:p w:rsidR="00FE4F8B" w:rsidRDefault="00FE4F8B" w:rsidP="00FE4F8B">
      <w:pPr>
        <w:pStyle w:val="ListParagraph"/>
        <w:numPr>
          <w:ilvl w:val="2"/>
          <w:numId w:val="2"/>
        </w:numPr>
        <w:spacing w:line="312" w:lineRule="auto"/>
      </w:pPr>
      <w:r>
        <w:t>Notranje uho</w:t>
      </w:r>
    </w:p>
    <w:p w:rsidR="00FE4F8B" w:rsidRDefault="00FE4F8B" w:rsidP="00FE4F8B">
      <w:pPr>
        <w:pStyle w:val="ListParagraph"/>
        <w:numPr>
          <w:ilvl w:val="3"/>
          <w:numId w:val="2"/>
        </w:numPr>
        <w:spacing w:line="312" w:lineRule="auto"/>
      </w:pPr>
      <w:r>
        <w:t>Kožnati labirint v koščenem labirintu</w:t>
      </w:r>
    </w:p>
    <w:p w:rsidR="00402372" w:rsidRDefault="00402372" w:rsidP="00FE4F8B">
      <w:pPr>
        <w:pStyle w:val="ListParagraph"/>
        <w:numPr>
          <w:ilvl w:val="3"/>
          <w:numId w:val="2"/>
        </w:numPr>
        <w:spacing w:line="312" w:lineRule="auto"/>
      </w:pPr>
      <w:r>
        <w:t>Mešiček in vrečica: čutilo za statično ravnotežje</w:t>
      </w:r>
    </w:p>
    <w:p w:rsidR="006E7D63" w:rsidRDefault="006E7D63" w:rsidP="006E7D63">
      <w:pPr>
        <w:pStyle w:val="ListParagraph"/>
        <w:numPr>
          <w:ilvl w:val="4"/>
          <w:numId w:val="2"/>
        </w:numPr>
        <w:spacing w:line="312" w:lineRule="auto"/>
      </w:pPr>
      <w:r>
        <w:t>2 kamrici</w:t>
      </w:r>
    </w:p>
    <w:p w:rsidR="006E7D63" w:rsidRDefault="006E7D63" w:rsidP="006E7D63">
      <w:pPr>
        <w:pStyle w:val="ListParagraph"/>
        <w:numPr>
          <w:ilvl w:val="4"/>
          <w:numId w:val="2"/>
        </w:numPr>
        <w:spacing w:line="312" w:lineRule="auto"/>
      </w:pPr>
      <w:r>
        <w:t>Dlačice</w:t>
      </w:r>
    </w:p>
    <w:p w:rsidR="006E7D63" w:rsidRDefault="006E7D63" w:rsidP="006E7D63">
      <w:pPr>
        <w:pStyle w:val="ListParagraph"/>
        <w:numPr>
          <w:ilvl w:val="4"/>
          <w:numId w:val="2"/>
        </w:numPr>
        <w:spacing w:line="312" w:lineRule="auto"/>
      </w:pPr>
      <w:r>
        <w:t>Želatinasta plast z ravnotežnimi kamenčki</w:t>
      </w:r>
    </w:p>
    <w:p w:rsidR="00C87A01" w:rsidRDefault="00C87A01" w:rsidP="006E7D63">
      <w:pPr>
        <w:pStyle w:val="ListParagraph"/>
        <w:numPr>
          <w:ilvl w:val="4"/>
          <w:numId w:val="2"/>
        </w:numPr>
        <w:spacing w:line="312" w:lineRule="auto"/>
      </w:pPr>
      <w:r>
        <w:t xml:space="preserve">Ob spremembi lege telesa se želatinasta snov premakne in premakne dlačice </w:t>
      </w:r>
      <w:r>
        <w:sym w:font="Wingdings" w:char="F0E0"/>
      </w:r>
      <w:r>
        <w:t xml:space="preserve"> vzdraži čutnice</w:t>
      </w:r>
    </w:p>
    <w:p w:rsidR="00C87A01" w:rsidRDefault="00C87A01" w:rsidP="006E7D63">
      <w:pPr>
        <w:pStyle w:val="ListParagraph"/>
        <w:numPr>
          <w:ilvl w:val="4"/>
          <w:numId w:val="2"/>
        </w:numPr>
        <w:spacing w:line="312" w:lineRule="auto"/>
      </w:pPr>
      <w:r>
        <w:t xml:space="preserve">Ravnotežni živec </w:t>
      </w:r>
      <w:r>
        <w:sym w:font="Wingdings" w:char="F0E0"/>
      </w:r>
      <w:r>
        <w:t xml:space="preserve"> mali možgani</w:t>
      </w:r>
    </w:p>
    <w:p w:rsidR="00C87A01" w:rsidRDefault="00C87A01" w:rsidP="006E7D63">
      <w:pPr>
        <w:pStyle w:val="ListParagraph"/>
        <w:numPr>
          <w:ilvl w:val="4"/>
          <w:numId w:val="2"/>
        </w:numPr>
        <w:spacing w:line="312" w:lineRule="auto"/>
      </w:pPr>
      <w:r>
        <w:t>Informacija o položaju telesa glede na gravitacijo</w:t>
      </w:r>
    </w:p>
    <w:p w:rsidR="00402372" w:rsidRDefault="00402372" w:rsidP="00FE4F8B">
      <w:pPr>
        <w:pStyle w:val="ListParagraph"/>
        <w:numPr>
          <w:ilvl w:val="3"/>
          <w:numId w:val="2"/>
        </w:numPr>
        <w:spacing w:line="312" w:lineRule="auto"/>
      </w:pPr>
      <w:r>
        <w:t>3 polkrožni kanali: čutilo za dinamično ravnotežje</w:t>
      </w:r>
    </w:p>
    <w:p w:rsidR="007C3A8E" w:rsidRDefault="0041362D" w:rsidP="007C3A8E">
      <w:pPr>
        <w:pStyle w:val="ListParagraph"/>
        <w:numPr>
          <w:ilvl w:val="4"/>
          <w:numId w:val="2"/>
        </w:numPr>
        <w:spacing w:line="312" w:lineRule="auto"/>
      </w:pPr>
      <w:r>
        <w:t>Na začetku razširjeni v majhno kamrico</w:t>
      </w:r>
      <w:r w:rsidR="00E45A50">
        <w:t xml:space="preserve"> –</w:t>
      </w:r>
      <w:r>
        <w:t xml:space="preserve"> ampulo</w:t>
      </w:r>
    </w:p>
    <w:p w:rsidR="0041362D" w:rsidRDefault="0041362D" w:rsidP="00E4288D">
      <w:pPr>
        <w:pStyle w:val="ListParagraph"/>
        <w:numPr>
          <w:ilvl w:val="4"/>
          <w:numId w:val="2"/>
        </w:numPr>
        <w:spacing w:line="312" w:lineRule="auto"/>
      </w:pPr>
      <w:r>
        <w:t xml:space="preserve">Celice z dlačicami pokriva želatinasta </w:t>
      </w:r>
      <w:r w:rsidR="003C2E0F">
        <w:t>kupola</w:t>
      </w:r>
    </w:p>
    <w:p w:rsidR="003C2E0F" w:rsidRDefault="003C2E0F" w:rsidP="00E4288D">
      <w:pPr>
        <w:pStyle w:val="ListParagraph"/>
        <w:numPr>
          <w:ilvl w:val="4"/>
          <w:numId w:val="2"/>
        </w:numPr>
        <w:spacing w:line="312" w:lineRule="auto"/>
      </w:pPr>
      <w:r>
        <w:t xml:space="preserve">Tekočina valovi in pritisne na strukturo </w:t>
      </w:r>
      <w:r>
        <w:sym w:font="Wingdings" w:char="F0E0"/>
      </w:r>
      <w:r>
        <w:t xml:space="preserve"> nastane vzburjenje</w:t>
      </w:r>
    </w:p>
    <w:p w:rsidR="003C2E0F" w:rsidRDefault="0010442D" w:rsidP="00E4288D">
      <w:pPr>
        <w:pStyle w:val="ListParagraph"/>
        <w:numPr>
          <w:ilvl w:val="4"/>
          <w:numId w:val="2"/>
        </w:numPr>
        <w:spacing w:line="312" w:lineRule="auto"/>
      </w:pPr>
      <w:r>
        <w:t>Informacija o hitrosti in smeri gibanja</w:t>
      </w:r>
    </w:p>
    <w:p w:rsidR="002A615A" w:rsidRDefault="002A615A" w:rsidP="00FE4F8B">
      <w:pPr>
        <w:pStyle w:val="ListParagraph"/>
        <w:numPr>
          <w:ilvl w:val="3"/>
          <w:numId w:val="2"/>
        </w:numPr>
        <w:spacing w:line="312" w:lineRule="auto"/>
      </w:pPr>
      <w:r>
        <w:t>Polž</w:t>
      </w:r>
    </w:p>
    <w:p w:rsidR="002A615A" w:rsidRDefault="002A615A" w:rsidP="002A615A">
      <w:pPr>
        <w:pStyle w:val="ListParagraph"/>
        <w:numPr>
          <w:ilvl w:val="4"/>
          <w:numId w:val="2"/>
        </w:numPr>
        <w:spacing w:line="312" w:lineRule="auto"/>
      </w:pPr>
      <w:r>
        <w:t>2,5krat zavit</w:t>
      </w:r>
    </w:p>
    <w:p w:rsidR="002A615A" w:rsidRDefault="002A615A" w:rsidP="002A615A">
      <w:pPr>
        <w:pStyle w:val="ListParagraph"/>
        <w:numPr>
          <w:ilvl w:val="4"/>
          <w:numId w:val="2"/>
        </w:numPr>
        <w:spacing w:line="312" w:lineRule="auto"/>
      </w:pPr>
      <w:r>
        <w:t>Cortijev organ: čutilo za sluh</w:t>
      </w:r>
    </w:p>
    <w:p w:rsidR="00221C57" w:rsidRDefault="00221C57" w:rsidP="002A615A">
      <w:pPr>
        <w:pStyle w:val="ListParagraph"/>
        <w:numPr>
          <w:ilvl w:val="4"/>
          <w:numId w:val="2"/>
        </w:numPr>
        <w:spacing w:line="312" w:lineRule="auto"/>
      </w:pPr>
      <w:r>
        <w:t>Zaznavanje zvoka odvisno od kje membrana zaniha</w:t>
      </w:r>
    </w:p>
    <w:p w:rsidR="00D06460" w:rsidRDefault="00D06460" w:rsidP="00D06460">
      <w:pPr>
        <w:pStyle w:val="ListParagraph"/>
        <w:numPr>
          <w:ilvl w:val="3"/>
          <w:numId w:val="2"/>
        </w:numPr>
        <w:spacing w:line="312" w:lineRule="auto"/>
      </w:pPr>
      <w:r>
        <w:t>Prenos tresljajev po tekočini</w:t>
      </w:r>
    </w:p>
    <w:p w:rsidR="00F21A64" w:rsidRDefault="00251CF2" w:rsidP="00251CF2">
      <w:pPr>
        <w:pStyle w:val="ListParagraph"/>
        <w:numPr>
          <w:ilvl w:val="0"/>
          <w:numId w:val="2"/>
        </w:numPr>
        <w:spacing w:line="312" w:lineRule="auto"/>
      </w:pPr>
      <w:r>
        <w:t>Nos</w:t>
      </w:r>
    </w:p>
    <w:p w:rsidR="00DB7BB5" w:rsidRDefault="00DB7BB5" w:rsidP="00251CF2">
      <w:pPr>
        <w:pStyle w:val="ListParagraph"/>
        <w:numPr>
          <w:ilvl w:val="1"/>
          <w:numId w:val="2"/>
        </w:numPr>
        <w:spacing w:line="312" w:lineRule="auto"/>
      </w:pPr>
      <w:r>
        <w:t>Kemoreceptorji</w:t>
      </w:r>
    </w:p>
    <w:p w:rsidR="0067300B" w:rsidRDefault="0067300B" w:rsidP="00251CF2">
      <w:pPr>
        <w:pStyle w:val="ListParagraph"/>
        <w:numPr>
          <w:ilvl w:val="1"/>
          <w:numId w:val="2"/>
        </w:numPr>
        <w:spacing w:line="312" w:lineRule="auto"/>
      </w:pPr>
      <w:r>
        <w:t>Pretin: deli na 2 dela</w:t>
      </w:r>
    </w:p>
    <w:p w:rsidR="002B4715" w:rsidRDefault="007038EB" w:rsidP="002B4715">
      <w:pPr>
        <w:pStyle w:val="ListParagraph"/>
        <w:numPr>
          <w:ilvl w:val="1"/>
          <w:numId w:val="2"/>
        </w:numPr>
        <w:spacing w:line="312" w:lineRule="auto"/>
      </w:pPr>
      <w:r>
        <w:t>Zrak se prečisti, navlaži, segreje</w:t>
      </w:r>
    </w:p>
    <w:p w:rsidR="0040356F" w:rsidRDefault="00FB486B" w:rsidP="00A127DA">
      <w:pPr>
        <w:pStyle w:val="ListParagraph"/>
        <w:numPr>
          <w:ilvl w:val="1"/>
          <w:numId w:val="2"/>
        </w:numPr>
        <w:spacing w:line="312" w:lineRule="auto"/>
      </w:pPr>
      <w:r>
        <w:t>Vohalne čutnice</w:t>
      </w:r>
      <w:r w:rsidR="002B4715">
        <w:t xml:space="preserve"> z izrastki v sluzi</w:t>
      </w:r>
      <w:r>
        <w:t xml:space="preserve"> v zadnjem zgornjem delu nosne votline</w:t>
      </w:r>
      <w:r w:rsidR="002B4715">
        <w:t xml:space="preserve"> </w:t>
      </w:r>
      <w:r w:rsidR="002B4715">
        <w:sym w:font="Wingdings" w:char="F0E0"/>
      </w:r>
      <w:r w:rsidR="002B4715">
        <w:t xml:space="preserve"> raztapljanje snovi v sluzi </w:t>
      </w:r>
      <w:r w:rsidR="002B4715">
        <w:sym w:font="Wingdings" w:char="F0E0"/>
      </w:r>
      <w:r w:rsidR="002B4715">
        <w:t xml:space="preserve"> draženje vohalnih čutnic </w:t>
      </w:r>
      <w:r w:rsidR="002B4715">
        <w:sym w:font="Wingdings" w:char="F0E0"/>
      </w:r>
      <w:r w:rsidR="002B4715">
        <w:t xml:space="preserve"> v</w:t>
      </w:r>
      <w:r w:rsidR="0040356F">
        <w:t xml:space="preserve">ohalni živec </w:t>
      </w:r>
      <w:r w:rsidR="0040356F">
        <w:sym w:font="Wingdings" w:char="F0E0"/>
      </w:r>
      <w:r w:rsidR="0040356F">
        <w:t xml:space="preserve"> možgani</w:t>
      </w:r>
    </w:p>
    <w:p w:rsidR="0040356F" w:rsidRDefault="0067300B" w:rsidP="00251CF2">
      <w:pPr>
        <w:pStyle w:val="ListParagraph"/>
        <w:numPr>
          <w:ilvl w:val="1"/>
          <w:numId w:val="2"/>
        </w:numPr>
        <w:spacing w:line="312" w:lineRule="auto"/>
      </w:pPr>
      <w:r>
        <w:t>A</w:t>
      </w:r>
      <w:r w:rsidR="0040356F">
        <w:t>daptacija</w:t>
      </w:r>
    </w:p>
    <w:p w:rsidR="002B4715" w:rsidRDefault="002B4715" w:rsidP="00251CF2">
      <w:pPr>
        <w:pStyle w:val="ListParagraph"/>
        <w:numPr>
          <w:ilvl w:val="1"/>
          <w:numId w:val="2"/>
        </w:numPr>
        <w:spacing w:line="312" w:lineRule="auto"/>
      </w:pPr>
      <w:r>
        <w:t>Genska pogojenost</w:t>
      </w:r>
    </w:p>
    <w:p w:rsidR="00DB7BB5" w:rsidRDefault="00DB7BB5" w:rsidP="00DB7BB5">
      <w:pPr>
        <w:pStyle w:val="ListParagraph"/>
        <w:numPr>
          <w:ilvl w:val="0"/>
          <w:numId w:val="2"/>
        </w:numPr>
        <w:spacing w:line="312" w:lineRule="auto"/>
      </w:pPr>
      <w:r>
        <w:t>Jezik</w:t>
      </w:r>
    </w:p>
    <w:p w:rsidR="00DB7BB5" w:rsidRDefault="00DB7BB5" w:rsidP="00A24DC6">
      <w:pPr>
        <w:pStyle w:val="ListParagraph"/>
        <w:numPr>
          <w:ilvl w:val="1"/>
          <w:numId w:val="2"/>
        </w:numPr>
        <w:spacing w:line="312" w:lineRule="auto"/>
      </w:pPr>
      <w:r>
        <w:t>Kemoreceptorji</w:t>
      </w:r>
      <w:r w:rsidR="004325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left:0;text-align:left;margin-left:156.05pt;margin-top:97.45pt;width:40.5pt;height:15.7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" stroked="f">
            <v:textbox inset="0,,,0">
              <w:txbxContent>
                <w:p w:rsidR="00647F2B" w:rsidRPr="00143131" w:rsidRDefault="00647F2B" w:rsidP="00BB5230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1450F0" w:rsidRDefault="001450F0" w:rsidP="001450F0">
      <w:pPr>
        <w:pStyle w:val="ListParagraph"/>
        <w:numPr>
          <w:ilvl w:val="1"/>
          <w:numId w:val="2"/>
        </w:numPr>
        <w:spacing w:line="312" w:lineRule="auto"/>
      </w:pPr>
      <w:r>
        <w:t>Govor, žvečenje, slinjenje, čutnice</w:t>
      </w:r>
    </w:p>
    <w:p w:rsidR="00BB5230" w:rsidRDefault="00CB1F41" w:rsidP="00BB5230">
      <w:pPr>
        <w:pStyle w:val="ListParagraph"/>
        <w:numPr>
          <w:ilvl w:val="1"/>
          <w:numId w:val="2"/>
        </w:numPr>
        <w:spacing w:line="312" w:lineRule="auto"/>
      </w:pPr>
      <w:r>
        <w:t>Okušalne čutnice: okušalni popki, ki sestavljajo brbončice</w:t>
      </w:r>
    </w:p>
    <w:p w:rsidR="00A24DC6" w:rsidRDefault="00CB1F41" w:rsidP="00BB5230">
      <w:pPr>
        <w:pStyle w:val="ListParagraph"/>
        <w:numPr>
          <w:ilvl w:val="1"/>
          <w:numId w:val="2"/>
        </w:numPr>
        <w:spacing w:line="312" w:lineRule="auto"/>
      </w:pPr>
      <w:r>
        <w:t>Raztapljanje molekul v slini</w:t>
      </w:r>
      <w:r w:rsidR="00C24C5B">
        <w:t xml:space="preserve"> </w:t>
      </w:r>
      <w:r w:rsidR="00C24C5B">
        <w:sym w:font="Wingdings" w:char="F0E0"/>
      </w:r>
      <w:r w:rsidR="00C24C5B">
        <w:t xml:space="preserve"> vzburjenje </w:t>
      </w:r>
      <w:r w:rsidR="00C24C5B">
        <w:sym w:font="Wingdings" w:char="F0E0"/>
      </w:r>
      <w:r w:rsidR="00C24C5B">
        <w:t xml:space="preserve"> okušalni živec </w:t>
      </w:r>
      <w:r w:rsidR="00C24C5B">
        <w:sym w:font="Wingdings" w:char="F0E0"/>
      </w:r>
      <w:r w:rsidR="00C24C5B">
        <w:t xml:space="preserve"> možgani</w:t>
      </w:r>
    </w:p>
    <w:p w:rsidR="00CB1F41" w:rsidRDefault="00432567" w:rsidP="008A3E0C">
      <w:pPr>
        <w:pStyle w:val="ListParagraph"/>
        <w:spacing w:line="312" w:lineRule="auto"/>
        <w:ind w:left="1440"/>
      </w:pPr>
      <w:r>
        <w:rPr>
          <w:noProof/>
          <w:lang w:eastAsia="sl-SI"/>
        </w:rPr>
        <w:pict>
          <v:shape id="Slika 26" o:spid="_x0000_i1027" type="#_x0000_t75" style="width:146.8pt;height:147.75pt;visibility:visible">
            <v:imagedata r:id="rId10" o:title="jezik" croptop="6649f" cropbottom="8577f" cropleft="3371f" cropright="3849f"/>
          </v:shape>
        </w:pict>
      </w:r>
    </w:p>
    <w:p w:rsidR="008A3E0C" w:rsidRDefault="008A3E0C" w:rsidP="008A3E0C">
      <w:pPr>
        <w:pStyle w:val="ListParagraph"/>
        <w:numPr>
          <w:ilvl w:val="0"/>
          <w:numId w:val="2"/>
        </w:numPr>
        <w:spacing w:line="312" w:lineRule="auto"/>
      </w:pPr>
      <w:r>
        <w:t>Koža</w:t>
      </w:r>
    </w:p>
    <w:p w:rsidR="009E10BD" w:rsidRDefault="00356A5B" w:rsidP="00A127DA">
      <w:pPr>
        <w:pStyle w:val="ListParagraph"/>
        <w:numPr>
          <w:ilvl w:val="1"/>
          <w:numId w:val="2"/>
        </w:numPr>
        <w:spacing w:line="312" w:lineRule="auto"/>
      </w:pPr>
      <w:r>
        <w:t>V različnih plasteh kože</w:t>
      </w:r>
    </w:p>
    <w:p w:rsidR="00356A5B" w:rsidRDefault="00356A5B" w:rsidP="00356A5B">
      <w:pPr>
        <w:pStyle w:val="ListParagraph"/>
        <w:numPr>
          <w:ilvl w:val="2"/>
          <w:numId w:val="2"/>
        </w:numPr>
        <w:spacing w:line="312" w:lineRule="auto"/>
      </w:pPr>
      <w:r>
        <w:t>Tip</w:t>
      </w:r>
    </w:p>
    <w:p w:rsidR="00356A5B" w:rsidRDefault="00000C84" w:rsidP="00356A5B">
      <w:pPr>
        <w:pStyle w:val="ListParagraph"/>
        <w:numPr>
          <w:ilvl w:val="3"/>
          <w:numId w:val="2"/>
        </w:numPr>
        <w:spacing w:line="312" w:lineRule="auto"/>
      </w:pPr>
      <w:r>
        <w:t>Tipalna telesca: živčni končiči z vezivno ovojnico, med njimi je stisljiva tekočina</w:t>
      </w:r>
    </w:p>
    <w:p w:rsidR="00000C84" w:rsidRDefault="00000C84" w:rsidP="00356A5B">
      <w:pPr>
        <w:pStyle w:val="ListParagraph"/>
        <w:numPr>
          <w:ilvl w:val="3"/>
          <w:numId w:val="2"/>
        </w:numPr>
        <w:spacing w:line="312" w:lineRule="auto"/>
      </w:pPr>
      <w:r>
        <w:t>Zaznavamo obliko</w:t>
      </w:r>
      <w:r w:rsidR="00666FCC">
        <w:t xml:space="preserve"> (prosti živčni končiči)</w:t>
      </w:r>
    </w:p>
    <w:p w:rsidR="00666FCC" w:rsidRDefault="00BB0023" w:rsidP="00356A5B">
      <w:pPr>
        <w:pStyle w:val="ListParagraph"/>
        <w:numPr>
          <w:ilvl w:val="3"/>
          <w:numId w:val="2"/>
        </w:numPr>
        <w:spacing w:line="312" w:lineRule="auto"/>
      </w:pPr>
      <w:r>
        <w:t>Gostota čutnic</w:t>
      </w:r>
    </w:p>
    <w:p w:rsidR="00BB0023" w:rsidRDefault="00BB0023" w:rsidP="00BB0023">
      <w:pPr>
        <w:pStyle w:val="ListParagraph"/>
        <w:numPr>
          <w:ilvl w:val="4"/>
          <w:numId w:val="2"/>
        </w:numPr>
        <w:spacing w:line="312" w:lineRule="auto"/>
      </w:pPr>
      <w:r>
        <w:t>Največ: blazinice prstov, ustnice, podplati, nos</w:t>
      </w:r>
    </w:p>
    <w:p w:rsidR="00BB0023" w:rsidRDefault="00BB0023" w:rsidP="00BB0023">
      <w:pPr>
        <w:pStyle w:val="ListParagraph"/>
        <w:numPr>
          <w:ilvl w:val="4"/>
          <w:numId w:val="2"/>
        </w:numPr>
        <w:spacing w:line="312" w:lineRule="auto"/>
      </w:pPr>
      <w:r>
        <w:t>Najmanj: hrbet</w:t>
      </w:r>
    </w:p>
    <w:p w:rsidR="00BB0023" w:rsidRDefault="00ED5691" w:rsidP="00ED5691">
      <w:pPr>
        <w:pStyle w:val="ListParagraph"/>
        <w:numPr>
          <w:ilvl w:val="2"/>
          <w:numId w:val="2"/>
        </w:numPr>
        <w:spacing w:line="312" w:lineRule="auto"/>
      </w:pPr>
      <w:r>
        <w:t>Bolečina</w:t>
      </w:r>
    </w:p>
    <w:p w:rsidR="00ED5691" w:rsidRDefault="00ED5691" w:rsidP="00ED5691">
      <w:pPr>
        <w:pStyle w:val="ListParagraph"/>
        <w:numPr>
          <w:ilvl w:val="3"/>
          <w:numId w:val="2"/>
        </w:numPr>
        <w:spacing w:line="312" w:lineRule="auto"/>
      </w:pPr>
      <w:r>
        <w:t>Goli živčni končiči čutilnih celic</w:t>
      </w:r>
    </w:p>
    <w:p w:rsidR="00ED5691" w:rsidRDefault="00ED5691" w:rsidP="00ED5691">
      <w:pPr>
        <w:pStyle w:val="ListParagraph"/>
        <w:numPr>
          <w:ilvl w:val="3"/>
          <w:numId w:val="2"/>
        </w:numPr>
        <w:spacing w:line="312" w:lineRule="auto"/>
      </w:pPr>
      <w:r>
        <w:t>Koža in notranjost telesa</w:t>
      </w:r>
    </w:p>
    <w:p w:rsidR="00ED5691" w:rsidRDefault="00246D63" w:rsidP="00ED5691">
      <w:pPr>
        <w:pStyle w:val="ListParagraph"/>
        <w:numPr>
          <w:ilvl w:val="3"/>
          <w:numId w:val="2"/>
        </w:numPr>
        <w:spacing w:line="312" w:lineRule="auto"/>
      </w:pPr>
      <w:r>
        <w:t>Sprejemajo različne vrste dražljajev (tudi temperaturo)</w:t>
      </w:r>
    </w:p>
    <w:p w:rsidR="00246D63" w:rsidRDefault="00134A3A" w:rsidP="00ED5691">
      <w:pPr>
        <w:pStyle w:val="ListParagraph"/>
        <w:numPr>
          <w:ilvl w:val="3"/>
          <w:numId w:val="2"/>
        </w:numPr>
        <w:spacing w:line="312" w:lineRule="auto"/>
      </w:pPr>
      <w:r>
        <w:t>Različen bolečinski prag</w:t>
      </w:r>
    </w:p>
    <w:p w:rsidR="00134A3A" w:rsidRDefault="0086058F" w:rsidP="00ED5691">
      <w:pPr>
        <w:pStyle w:val="ListParagraph"/>
        <w:numPr>
          <w:ilvl w:val="3"/>
          <w:numId w:val="2"/>
        </w:numPr>
        <w:spacing w:line="312" w:lineRule="auto"/>
      </w:pPr>
      <w:r>
        <w:t>Analgetiki: zdravila za bolečino</w:t>
      </w:r>
    </w:p>
    <w:p w:rsidR="0086058F" w:rsidRDefault="001B4FA1" w:rsidP="0086058F">
      <w:pPr>
        <w:pStyle w:val="ListParagraph"/>
        <w:numPr>
          <w:ilvl w:val="2"/>
          <w:numId w:val="2"/>
        </w:numPr>
        <w:spacing w:line="312" w:lineRule="auto"/>
      </w:pPr>
      <w:r>
        <w:t>Toplota</w:t>
      </w:r>
    </w:p>
    <w:p w:rsidR="001B4FA1" w:rsidRDefault="0089505B" w:rsidP="001B4FA1">
      <w:pPr>
        <w:pStyle w:val="ListParagraph"/>
        <w:numPr>
          <w:ilvl w:val="3"/>
          <w:numId w:val="2"/>
        </w:numPr>
        <w:spacing w:line="312" w:lineRule="auto"/>
      </w:pPr>
      <w:r>
        <w:t>Globlje v koži</w:t>
      </w:r>
    </w:p>
    <w:p w:rsidR="0089505B" w:rsidRDefault="0089505B" w:rsidP="001B4FA1">
      <w:pPr>
        <w:pStyle w:val="ListParagraph"/>
        <w:numPr>
          <w:ilvl w:val="3"/>
          <w:numId w:val="2"/>
        </w:numPr>
        <w:spacing w:line="312" w:lineRule="auto"/>
      </w:pPr>
      <w:r>
        <w:t>Največ: hrbtna stran dlani</w:t>
      </w:r>
    </w:p>
    <w:p w:rsidR="0089505B" w:rsidRDefault="0089505B" w:rsidP="001B4FA1">
      <w:pPr>
        <w:pStyle w:val="ListParagraph"/>
        <w:numPr>
          <w:ilvl w:val="3"/>
          <w:numId w:val="2"/>
        </w:numPr>
        <w:spacing w:line="312" w:lineRule="auto"/>
      </w:pPr>
      <w:r>
        <w:t>Najmanj: blazinice prstov</w:t>
      </w:r>
    </w:p>
    <w:p w:rsidR="0089505B" w:rsidRDefault="0089505B" w:rsidP="0089505B">
      <w:pPr>
        <w:pStyle w:val="ListParagraph"/>
        <w:numPr>
          <w:ilvl w:val="2"/>
          <w:numId w:val="2"/>
        </w:numPr>
        <w:spacing w:line="312" w:lineRule="auto"/>
      </w:pPr>
      <w:r>
        <w:t>Mraz</w:t>
      </w:r>
    </w:p>
    <w:p w:rsidR="0089505B" w:rsidRDefault="0089505B" w:rsidP="0089505B">
      <w:pPr>
        <w:pStyle w:val="ListParagraph"/>
        <w:numPr>
          <w:ilvl w:val="3"/>
          <w:numId w:val="2"/>
        </w:numPr>
        <w:spacing w:line="312" w:lineRule="auto"/>
      </w:pPr>
      <w:r>
        <w:t>Tik pod površino kože (</w:t>
      </w:r>
      <w:r>
        <w:sym w:font="Wingdings" w:char="F0E0"/>
      </w:r>
      <w:r>
        <w:t xml:space="preserve"> večja občutljivost na mraz kot na toploto)</w:t>
      </w:r>
    </w:p>
    <w:p w:rsidR="0089505B" w:rsidRDefault="0089505B" w:rsidP="0089505B">
      <w:pPr>
        <w:pStyle w:val="ListParagraph"/>
        <w:numPr>
          <w:ilvl w:val="3"/>
          <w:numId w:val="2"/>
        </w:numPr>
        <w:spacing w:line="312" w:lineRule="auto"/>
      </w:pPr>
      <w:r>
        <w:t>Največ: trup, konec jezika</w:t>
      </w:r>
    </w:p>
    <w:p w:rsidR="00571553" w:rsidRDefault="0089505B" w:rsidP="001B43EE">
      <w:pPr>
        <w:pStyle w:val="ListParagraph"/>
        <w:numPr>
          <w:ilvl w:val="3"/>
          <w:numId w:val="2"/>
        </w:numPr>
        <w:spacing w:line="312" w:lineRule="auto"/>
      </w:pPr>
      <w:r>
        <w:t>Najmanj: podplati</w:t>
      </w:r>
    </w:p>
    <w:p w:rsidR="00772776" w:rsidRDefault="001B43EE" w:rsidP="00772776">
      <w:pPr>
        <w:pStyle w:val="ListParagraph"/>
        <w:numPr>
          <w:ilvl w:val="0"/>
          <w:numId w:val="2"/>
        </w:numPr>
        <w:spacing w:line="312" w:lineRule="auto"/>
      </w:pPr>
      <w:r>
        <w:t>Bolezni, napake, poškodbe</w:t>
      </w:r>
    </w:p>
    <w:p w:rsidR="00772776" w:rsidRDefault="00772776" w:rsidP="00772776">
      <w:pPr>
        <w:pStyle w:val="ListParagraph"/>
        <w:numPr>
          <w:ilvl w:val="1"/>
          <w:numId w:val="2"/>
        </w:numPr>
        <w:spacing w:line="312" w:lineRule="auto"/>
      </w:pPr>
      <w:r>
        <w:t>Oko</w:t>
      </w:r>
    </w:p>
    <w:p w:rsidR="00772776" w:rsidRDefault="00772776" w:rsidP="00772776">
      <w:pPr>
        <w:pStyle w:val="ListParagraph"/>
        <w:numPr>
          <w:ilvl w:val="2"/>
          <w:numId w:val="2"/>
        </w:numPr>
        <w:spacing w:line="312" w:lineRule="auto"/>
      </w:pPr>
      <w:r>
        <w:t>Daljnovidnost</w:t>
      </w:r>
    </w:p>
    <w:p w:rsidR="00772776" w:rsidRDefault="00A611CE" w:rsidP="00772776">
      <w:pPr>
        <w:pStyle w:val="ListParagraph"/>
        <w:numPr>
          <w:ilvl w:val="3"/>
          <w:numId w:val="2"/>
        </w:numPr>
        <w:spacing w:line="312" w:lineRule="auto"/>
      </w:pPr>
      <w:r>
        <w:t>P</w:t>
      </w:r>
      <w:r w:rsidR="006624CE">
        <w:t>rekratko očesno zrklo</w:t>
      </w:r>
    </w:p>
    <w:p w:rsidR="006624CE" w:rsidRDefault="006624CE" w:rsidP="00772776">
      <w:pPr>
        <w:pStyle w:val="ListParagraph"/>
        <w:numPr>
          <w:ilvl w:val="3"/>
          <w:numId w:val="2"/>
        </w:numPr>
        <w:spacing w:line="312" w:lineRule="auto"/>
      </w:pPr>
      <w:r>
        <w:t>Slika nastaja za mrežnico</w:t>
      </w:r>
    </w:p>
    <w:p w:rsidR="00A611CE" w:rsidRDefault="00A611CE" w:rsidP="00772776">
      <w:pPr>
        <w:pStyle w:val="ListParagraph"/>
        <w:numPr>
          <w:ilvl w:val="3"/>
          <w:numId w:val="2"/>
        </w:numPr>
        <w:spacing w:line="312" w:lineRule="auto"/>
      </w:pPr>
      <w:r>
        <w:t>Prirojeno</w:t>
      </w:r>
    </w:p>
    <w:p w:rsidR="00A611CE" w:rsidRDefault="00A611CE" w:rsidP="00772776">
      <w:pPr>
        <w:pStyle w:val="ListParagraph"/>
        <w:numPr>
          <w:ilvl w:val="3"/>
          <w:numId w:val="2"/>
        </w:numPr>
        <w:spacing w:line="312" w:lineRule="auto"/>
      </w:pPr>
      <w:r>
        <w:t>Bikonveksna leča ()</w:t>
      </w:r>
    </w:p>
    <w:p w:rsidR="00A611CE" w:rsidRDefault="00A611CE" w:rsidP="00A611CE">
      <w:pPr>
        <w:pStyle w:val="ListParagraph"/>
        <w:numPr>
          <w:ilvl w:val="2"/>
          <w:numId w:val="2"/>
        </w:numPr>
        <w:spacing w:line="312" w:lineRule="auto"/>
      </w:pPr>
      <w:r>
        <w:t>Kratkovidnost</w:t>
      </w:r>
    </w:p>
    <w:p w:rsidR="00A611CE" w:rsidRDefault="00A611CE" w:rsidP="00A611CE">
      <w:pPr>
        <w:pStyle w:val="ListParagraph"/>
        <w:numPr>
          <w:ilvl w:val="3"/>
          <w:numId w:val="2"/>
        </w:numPr>
        <w:spacing w:line="312" w:lineRule="auto"/>
      </w:pPr>
      <w:r>
        <w:t>Podaljšano očesno zrklo</w:t>
      </w:r>
    </w:p>
    <w:p w:rsidR="00A611CE" w:rsidRDefault="00A611CE" w:rsidP="00A611CE">
      <w:pPr>
        <w:pStyle w:val="ListParagraph"/>
        <w:numPr>
          <w:ilvl w:val="3"/>
          <w:numId w:val="2"/>
        </w:numPr>
        <w:spacing w:line="312" w:lineRule="auto"/>
      </w:pPr>
      <w:r>
        <w:t>Slika nastaja pred mrežnico</w:t>
      </w:r>
    </w:p>
    <w:p w:rsidR="00A611CE" w:rsidRDefault="00A611CE" w:rsidP="00A611CE">
      <w:pPr>
        <w:pStyle w:val="ListParagraph"/>
        <w:numPr>
          <w:ilvl w:val="3"/>
          <w:numId w:val="2"/>
        </w:numPr>
        <w:spacing w:line="312" w:lineRule="auto"/>
      </w:pPr>
      <w:r>
        <w:t>Prirojeno ali pridobljeno</w:t>
      </w:r>
    </w:p>
    <w:p w:rsidR="00A611CE" w:rsidRDefault="00A611CE" w:rsidP="00A611CE">
      <w:pPr>
        <w:pStyle w:val="ListParagraph"/>
        <w:numPr>
          <w:ilvl w:val="3"/>
          <w:numId w:val="2"/>
        </w:numPr>
        <w:spacing w:line="312" w:lineRule="auto"/>
      </w:pPr>
      <w:r>
        <w:t>Bikonkavna leča )(</w:t>
      </w:r>
    </w:p>
    <w:p w:rsidR="00801BB4" w:rsidRDefault="00801BB4" w:rsidP="00801BB4">
      <w:pPr>
        <w:pStyle w:val="ListParagraph"/>
        <w:numPr>
          <w:ilvl w:val="2"/>
          <w:numId w:val="2"/>
        </w:numPr>
        <w:spacing w:line="312" w:lineRule="auto"/>
      </w:pPr>
      <w:r>
        <w:t>Starostna slabovidnost</w:t>
      </w:r>
    </w:p>
    <w:p w:rsidR="00801BB4" w:rsidRDefault="00801BB4" w:rsidP="00801BB4">
      <w:pPr>
        <w:pStyle w:val="ListParagraph"/>
        <w:numPr>
          <w:ilvl w:val="3"/>
          <w:numId w:val="2"/>
        </w:numPr>
        <w:spacing w:line="312" w:lineRule="auto"/>
      </w:pPr>
      <w:r>
        <w:t>Zmanjšana elastičnost leč</w:t>
      </w:r>
    </w:p>
    <w:p w:rsidR="00801BB4" w:rsidRDefault="00801BB4" w:rsidP="00801BB4">
      <w:pPr>
        <w:pStyle w:val="ListParagraph"/>
        <w:numPr>
          <w:ilvl w:val="2"/>
          <w:numId w:val="2"/>
        </w:numPr>
        <w:spacing w:line="312" w:lineRule="auto"/>
      </w:pPr>
      <w:r>
        <w:t>Siva mrena</w:t>
      </w:r>
    </w:p>
    <w:p w:rsidR="00801BB4" w:rsidRDefault="00D866FC" w:rsidP="00801BB4">
      <w:pPr>
        <w:pStyle w:val="ListParagraph"/>
        <w:numPr>
          <w:ilvl w:val="3"/>
          <w:numId w:val="2"/>
        </w:numPr>
        <w:spacing w:line="312" w:lineRule="auto"/>
      </w:pPr>
      <w:r>
        <w:t>Motna leča</w:t>
      </w:r>
    </w:p>
    <w:p w:rsidR="00D866FC" w:rsidRDefault="00D866FC" w:rsidP="00801BB4">
      <w:pPr>
        <w:pStyle w:val="ListParagraph"/>
        <w:numPr>
          <w:ilvl w:val="3"/>
          <w:numId w:val="2"/>
        </w:numPr>
        <w:spacing w:line="312" w:lineRule="auto"/>
      </w:pPr>
      <w:r>
        <w:t>Zaradi staranje ali UV žarkov</w:t>
      </w:r>
    </w:p>
    <w:p w:rsidR="00D866FC" w:rsidRDefault="007E1314" w:rsidP="00801BB4">
      <w:pPr>
        <w:pStyle w:val="ListParagraph"/>
        <w:numPr>
          <w:ilvl w:val="3"/>
          <w:numId w:val="2"/>
        </w:numPr>
        <w:spacing w:line="312" w:lineRule="auto"/>
      </w:pPr>
      <w:r>
        <w:t>Sprememba struktur beljakovin v celicah leče</w:t>
      </w:r>
    </w:p>
    <w:p w:rsidR="00647F2B" w:rsidRDefault="00062018" w:rsidP="001B43EE">
      <w:pPr>
        <w:pStyle w:val="ListParagraph"/>
        <w:numPr>
          <w:ilvl w:val="3"/>
          <w:numId w:val="2"/>
        </w:numPr>
        <w:spacing w:line="312" w:lineRule="auto"/>
      </w:pPr>
      <w:r>
        <w:t>Operativna odstranitev leče, vstavitev umetne</w:t>
      </w:r>
    </w:p>
    <w:p w:rsidR="00062018" w:rsidRDefault="00062018" w:rsidP="00062018">
      <w:pPr>
        <w:pStyle w:val="ListParagraph"/>
        <w:numPr>
          <w:ilvl w:val="2"/>
          <w:numId w:val="2"/>
        </w:numPr>
        <w:spacing w:line="312" w:lineRule="auto"/>
      </w:pPr>
      <w:r>
        <w:t>Zelena mrena (glavkon)</w:t>
      </w:r>
    </w:p>
    <w:p w:rsidR="00062018" w:rsidRDefault="001456C6" w:rsidP="00062018">
      <w:pPr>
        <w:pStyle w:val="ListParagraph"/>
        <w:numPr>
          <w:ilvl w:val="3"/>
          <w:numId w:val="2"/>
        </w:numPr>
        <w:spacing w:line="312" w:lineRule="auto"/>
      </w:pPr>
      <w:r>
        <w:t>Zaradi povečanega očesnega tlaka</w:t>
      </w:r>
      <w:r w:rsidR="00D95644">
        <w:t xml:space="preserve"> </w:t>
      </w:r>
      <w:r w:rsidR="00D95644">
        <w:sym w:font="Wingdings" w:char="F0E0"/>
      </w:r>
      <w:r w:rsidR="00D95644">
        <w:t xml:space="preserve"> slepota</w:t>
      </w:r>
    </w:p>
    <w:p w:rsidR="00D95644" w:rsidRDefault="00D95644" w:rsidP="00062018">
      <w:pPr>
        <w:pStyle w:val="ListParagraph"/>
        <w:numPr>
          <w:ilvl w:val="3"/>
          <w:numId w:val="2"/>
        </w:numPr>
        <w:spacing w:line="312" w:lineRule="auto"/>
      </w:pPr>
      <w:r>
        <w:t>Odstop mrežnice (znižanje tlaka)</w:t>
      </w:r>
    </w:p>
    <w:p w:rsidR="00D95644" w:rsidRDefault="00D95644" w:rsidP="00D95644">
      <w:pPr>
        <w:pStyle w:val="ListParagraph"/>
        <w:numPr>
          <w:ilvl w:val="2"/>
          <w:numId w:val="2"/>
        </w:numPr>
        <w:spacing w:line="312" w:lineRule="auto"/>
      </w:pPr>
      <w:r>
        <w:t>Snežna slepota</w:t>
      </w:r>
    </w:p>
    <w:p w:rsidR="00D95644" w:rsidRDefault="00D95644" w:rsidP="00D95644">
      <w:pPr>
        <w:pStyle w:val="ListParagraph"/>
        <w:numPr>
          <w:ilvl w:val="3"/>
          <w:numId w:val="2"/>
        </w:numPr>
        <w:spacing w:line="312" w:lineRule="auto"/>
      </w:pPr>
      <w:r>
        <w:t>UV žarki povzročijo vnetje ro</w:t>
      </w:r>
      <w:r w:rsidR="002B150B">
        <w:t>ž</w:t>
      </w:r>
      <w:r>
        <w:t>enice</w:t>
      </w:r>
    </w:p>
    <w:p w:rsidR="002B150B" w:rsidRDefault="002B150B" w:rsidP="00D95644">
      <w:pPr>
        <w:pStyle w:val="ListParagraph"/>
        <w:numPr>
          <w:ilvl w:val="3"/>
          <w:numId w:val="2"/>
        </w:numPr>
        <w:spacing w:line="312" w:lineRule="auto"/>
      </w:pPr>
      <w:r>
        <w:t>Začasno</w:t>
      </w:r>
    </w:p>
    <w:p w:rsidR="00D95644" w:rsidRDefault="00D95644" w:rsidP="00D95644">
      <w:pPr>
        <w:pStyle w:val="ListParagraph"/>
        <w:numPr>
          <w:ilvl w:val="2"/>
          <w:numId w:val="2"/>
        </w:numPr>
        <w:spacing w:line="312" w:lineRule="auto"/>
      </w:pPr>
      <w:r>
        <w:t>Kurja slepota</w:t>
      </w:r>
    </w:p>
    <w:p w:rsidR="00D95644" w:rsidRDefault="00D95644" w:rsidP="00D95644">
      <w:pPr>
        <w:pStyle w:val="ListParagraph"/>
        <w:numPr>
          <w:ilvl w:val="3"/>
          <w:numId w:val="2"/>
        </w:numPr>
        <w:spacing w:line="312" w:lineRule="auto"/>
      </w:pPr>
      <w:r>
        <w:t>Pomanjkanje vitamina A</w:t>
      </w:r>
    </w:p>
    <w:p w:rsidR="002B150B" w:rsidRDefault="002B150B" w:rsidP="00D95644">
      <w:pPr>
        <w:pStyle w:val="ListParagraph"/>
        <w:numPr>
          <w:ilvl w:val="3"/>
          <w:numId w:val="2"/>
        </w:numPr>
        <w:spacing w:line="312" w:lineRule="auto"/>
      </w:pPr>
      <w:r>
        <w:t>Slabo vidimo v mraku</w:t>
      </w:r>
    </w:p>
    <w:p w:rsidR="00D95644" w:rsidRDefault="00D95644" w:rsidP="00D95644">
      <w:pPr>
        <w:pStyle w:val="ListParagraph"/>
        <w:numPr>
          <w:ilvl w:val="2"/>
          <w:numId w:val="2"/>
        </w:numPr>
        <w:spacing w:line="312" w:lineRule="auto"/>
      </w:pPr>
      <w:r>
        <w:t>Barvna slepota (daltonizem)</w:t>
      </w:r>
    </w:p>
    <w:p w:rsidR="00D95644" w:rsidRDefault="00D95644" w:rsidP="00D95644">
      <w:pPr>
        <w:pStyle w:val="ListParagraph"/>
        <w:numPr>
          <w:ilvl w:val="3"/>
          <w:numId w:val="2"/>
        </w:numPr>
        <w:spacing w:line="312" w:lineRule="auto"/>
      </w:pPr>
      <w:r>
        <w:t>Dedna motnja</w:t>
      </w:r>
    </w:p>
    <w:p w:rsidR="00D95644" w:rsidRDefault="00D95644" w:rsidP="00D95644">
      <w:pPr>
        <w:pStyle w:val="ListParagraph"/>
        <w:numPr>
          <w:ilvl w:val="3"/>
          <w:numId w:val="2"/>
        </w:numPr>
        <w:spacing w:line="312" w:lineRule="auto"/>
      </w:pPr>
      <w:r>
        <w:t>Neobčutljivost čepnic za določeno barvo</w:t>
      </w:r>
    </w:p>
    <w:p w:rsidR="00D95644" w:rsidRDefault="00271005" w:rsidP="00D95644">
      <w:pPr>
        <w:pStyle w:val="ListParagraph"/>
        <w:numPr>
          <w:ilvl w:val="3"/>
          <w:numId w:val="2"/>
        </w:numPr>
        <w:spacing w:line="312" w:lineRule="auto"/>
      </w:pPr>
      <w:r>
        <w:t>Predvsem pri moških</w:t>
      </w:r>
    </w:p>
    <w:p w:rsidR="00D863EB" w:rsidRDefault="00D863EB" w:rsidP="00D863EB">
      <w:pPr>
        <w:pStyle w:val="ListParagraph"/>
        <w:numPr>
          <w:ilvl w:val="1"/>
          <w:numId w:val="2"/>
        </w:numPr>
        <w:spacing w:line="312" w:lineRule="auto"/>
      </w:pPr>
      <w:r>
        <w:t>Uho</w:t>
      </w:r>
    </w:p>
    <w:p w:rsidR="00D863EB" w:rsidRDefault="00672814" w:rsidP="00D863EB">
      <w:pPr>
        <w:pStyle w:val="ListParagraph"/>
        <w:numPr>
          <w:ilvl w:val="2"/>
          <w:numId w:val="2"/>
        </w:numPr>
        <w:spacing w:line="312" w:lineRule="auto"/>
      </w:pPr>
      <w:r>
        <w:t>Ušesni čep</w:t>
      </w:r>
    </w:p>
    <w:p w:rsidR="00672814" w:rsidRDefault="00672814" w:rsidP="00672814">
      <w:pPr>
        <w:pStyle w:val="ListParagraph"/>
        <w:numPr>
          <w:ilvl w:val="3"/>
          <w:numId w:val="2"/>
        </w:numPr>
        <w:spacing w:line="312" w:lineRule="auto"/>
      </w:pPr>
      <w:r>
        <w:t>Žleze v sluhovodu izločajo preveč masla</w:t>
      </w:r>
    </w:p>
    <w:p w:rsidR="00672814" w:rsidRDefault="00672814" w:rsidP="00672814">
      <w:pPr>
        <w:pStyle w:val="ListParagraph"/>
        <w:numPr>
          <w:ilvl w:val="2"/>
          <w:numId w:val="2"/>
        </w:numPr>
        <w:spacing w:line="312" w:lineRule="auto"/>
      </w:pPr>
      <w:r>
        <w:t>Vnetje srednjega ušesa</w:t>
      </w:r>
    </w:p>
    <w:p w:rsidR="00672814" w:rsidRDefault="00672814" w:rsidP="00672814">
      <w:pPr>
        <w:pStyle w:val="ListParagraph"/>
        <w:numPr>
          <w:ilvl w:val="3"/>
          <w:numId w:val="2"/>
        </w:numPr>
        <w:spacing w:line="312" w:lineRule="auto"/>
      </w:pPr>
      <w:r>
        <w:t>Vnetni procesi iz žrela skozi ušesno trobljo</w:t>
      </w:r>
    </w:p>
    <w:p w:rsidR="00672814" w:rsidRDefault="008F2A4C" w:rsidP="00672814">
      <w:pPr>
        <w:pStyle w:val="ListParagraph"/>
        <w:numPr>
          <w:ilvl w:val="2"/>
          <w:numId w:val="2"/>
        </w:numPr>
        <w:spacing w:line="312" w:lineRule="auto"/>
      </w:pPr>
      <w:r>
        <w:t>Poškodbe bobniča</w:t>
      </w:r>
    </w:p>
    <w:p w:rsidR="008F2A4C" w:rsidRDefault="008F2A4C" w:rsidP="008F2A4C">
      <w:pPr>
        <w:pStyle w:val="ListParagraph"/>
        <w:numPr>
          <w:ilvl w:val="3"/>
          <w:numId w:val="2"/>
        </w:numPr>
        <w:spacing w:line="312" w:lineRule="auto"/>
      </w:pPr>
      <w:r>
        <w:t>Močni poki, udarci, zaušnice</w:t>
      </w:r>
    </w:p>
    <w:p w:rsidR="008F2A4C" w:rsidRDefault="008F2A4C" w:rsidP="008F2A4C">
      <w:pPr>
        <w:pStyle w:val="ListParagraph"/>
        <w:numPr>
          <w:ilvl w:val="2"/>
          <w:numId w:val="2"/>
        </w:numPr>
        <w:spacing w:line="312" w:lineRule="auto"/>
      </w:pPr>
      <w:r>
        <w:t>Naglušnost</w:t>
      </w:r>
    </w:p>
    <w:p w:rsidR="008F2A4C" w:rsidRDefault="00BF41A7" w:rsidP="008F2A4C">
      <w:pPr>
        <w:pStyle w:val="ListParagraph"/>
        <w:numPr>
          <w:ilvl w:val="3"/>
          <w:numId w:val="2"/>
        </w:numPr>
        <w:spacing w:line="312" w:lineRule="auto"/>
      </w:pPr>
      <w:r>
        <w:t>Starost</w:t>
      </w:r>
    </w:p>
    <w:p w:rsidR="00BF41A7" w:rsidRDefault="00BF41A7" w:rsidP="008F2A4C">
      <w:pPr>
        <w:pStyle w:val="ListParagraph"/>
        <w:numPr>
          <w:ilvl w:val="3"/>
          <w:numId w:val="2"/>
        </w:numPr>
        <w:spacing w:line="312" w:lineRule="auto"/>
      </w:pPr>
      <w:r>
        <w:t>Stik med stremencem in membrano ovalnega okenca poapni in otrdi</w:t>
      </w:r>
    </w:p>
    <w:p w:rsidR="00BF41A7" w:rsidRDefault="00093526" w:rsidP="00BF41A7">
      <w:pPr>
        <w:pStyle w:val="ListParagraph"/>
        <w:numPr>
          <w:ilvl w:val="2"/>
          <w:numId w:val="2"/>
        </w:numPr>
        <w:spacing w:line="312" w:lineRule="auto"/>
      </w:pPr>
      <w:r>
        <w:t>Osteoporoza</w:t>
      </w:r>
    </w:p>
    <w:p w:rsidR="00093526" w:rsidRDefault="00093526" w:rsidP="00093526">
      <w:pPr>
        <w:pStyle w:val="ListParagraph"/>
        <w:numPr>
          <w:ilvl w:val="3"/>
          <w:numId w:val="2"/>
        </w:numPr>
        <w:spacing w:line="312" w:lineRule="auto"/>
      </w:pPr>
      <w:r>
        <w:t>Slušne koščice</w:t>
      </w:r>
    </w:p>
    <w:sectPr w:rsidR="00093526" w:rsidSect="007D04BE"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C6" w:rsidRDefault="00C11CC6" w:rsidP="003A648B">
      <w:pPr>
        <w:spacing w:line="240" w:lineRule="auto"/>
      </w:pPr>
      <w:r>
        <w:separator/>
      </w:r>
    </w:p>
  </w:endnote>
  <w:endnote w:type="continuationSeparator" w:id="0">
    <w:p w:rsidR="00C11CC6" w:rsidRDefault="00C11CC6" w:rsidP="003A6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2B" w:rsidRDefault="00647F2B" w:rsidP="003A64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C6" w:rsidRDefault="00C11CC6" w:rsidP="003A648B">
      <w:pPr>
        <w:spacing w:line="240" w:lineRule="auto"/>
      </w:pPr>
      <w:r>
        <w:separator/>
      </w:r>
    </w:p>
  </w:footnote>
  <w:footnote w:type="continuationSeparator" w:id="0">
    <w:p w:rsidR="00C11CC6" w:rsidRDefault="00C11CC6" w:rsidP="003A64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0853"/>
    <w:multiLevelType w:val="hybridMultilevel"/>
    <w:tmpl w:val="24D0A25E"/>
    <w:lvl w:ilvl="0" w:tplc="82E62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5D30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 w:tplc="BEF2FA82">
      <w:start w:val="1"/>
      <w:numFmt w:val="bullet"/>
      <w:lvlText w:val="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132F"/>
    <w:multiLevelType w:val="hybridMultilevel"/>
    <w:tmpl w:val="9EB6435C"/>
    <w:lvl w:ilvl="0" w:tplc="0B762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A359E"/>
    <w:multiLevelType w:val="hybridMultilevel"/>
    <w:tmpl w:val="E5DCEE8C"/>
    <w:lvl w:ilvl="0" w:tplc="8A905CF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A0396"/>
    <w:multiLevelType w:val="hybridMultilevel"/>
    <w:tmpl w:val="9AEAAEA6"/>
    <w:lvl w:ilvl="0" w:tplc="82E62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5D30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 w:tplc="BEF2FA82">
      <w:start w:val="1"/>
      <w:numFmt w:val="bullet"/>
      <w:lvlText w:val="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2150C"/>
    <w:multiLevelType w:val="hybridMultilevel"/>
    <w:tmpl w:val="7116E718"/>
    <w:lvl w:ilvl="0" w:tplc="301E4D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2FD"/>
    <w:multiLevelType w:val="hybridMultilevel"/>
    <w:tmpl w:val="5180F97E"/>
    <w:lvl w:ilvl="0" w:tplc="301E4D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842"/>
    <w:rsid w:val="00000C84"/>
    <w:rsid w:val="00022D3C"/>
    <w:rsid w:val="00027749"/>
    <w:rsid w:val="00043D4D"/>
    <w:rsid w:val="00050F10"/>
    <w:rsid w:val="00050FDD"/>
    <w:rsid w:val="00062018"/>
    <w:rsid w:val="0007229A"/>
    <w:rsid w:val="0007763A"/>
    <w:rsid w:val="00090896"/>
    <w:rsid w:val="00093526"/>
    <w:rsid w:val="000A1875"/>
    <w:rsid w:val="000B0ABA"/>
    <w:rsid w:val="000B5658"/>
    <w:rsid w:val="000B60BE"/>
    <w:rsid w:val="000C2E5E"/>
    <w:rsid w:val="000D0CBA"/>
    <w:rsid w:val="000D229D"/>
    <w:rsid w:val="000E2E74"/>
    <w:rsid w:val="000F3CB7"/>
    <w:rsid w:val="000F78AA"/>
    <w:rsid w:val="00101A99"/>
    <w:rsid w:val="0010442D"/>
    <w:rsid w:val="00106342"/>
    <w:rsid w:val="00106D93"/>
    <w:rsid w:val="00122616"/>
    <w:rsid w:val="001259DC"/>
    <w:rsid w:val="00134A3A"/>
    <w:rsid w:val="00142A16"/>
    <w:rsid w:val="00142C5A"/>
    <w:rsid w:val="00143131"/>
    <w:rsid w:val="001450F0"/>
    <w:rsid w:val="001456C6"/>
    <w:rsid w:val="001473FD"/>
    <w:rsid w:val="001478CE"/>
    <w:rsid w:val="00152163"/>
    <w:rsid w:val="001577CD"/>
    <w:rsid w:val="001602A4"/>
    <w:rsid w:val="0018076E"/>
    <w:rsid w:val="00192369"/>
    <w:rsid w:val="00194325"/>
    <w:rsid w:val="001B43EE"/>
    <w:rsid w:val="001B4FA1"/>
    <w:rsid w:val="001C343E"/>
    <w:rsid w:val="001D45D8"/>
    <w:rsid w:val="001E2E5F"/>
    <w:rsid w:val="001F1A87"/>
    <w:rsid w:val="001F2B8B"/>
    <w:rsid w:val="001F3155"/>
    <w:rsid w:val="001F3D2D"/>
    <w:rsid w:val="001F4B0A"/>
    <w:rsid w:val="001F7FC8"/>
    <w:rsid w:val="00202240"/>
    <w:rsid w:val="002109FA"/>
    <w:rsid w:val="002176CA"/>
    <w:rsid w:val="00221C57"/>
    <w:rsid w:val="0022442E"/>
    <w:rsid w:val="00230EF9"/>
    <w:rsid w:val="002354A5"/>
    <w:rsid w:val="00240201"/>
    <w:rsid w:val="002447B9"/>
    <w:rsid w:val="00246D63"/>
    <w:rsid w:val="00251CF2"/>
    <w:rsid w:val="00252C9C"/>
    <w:rsid w:val="00271005"/>
    <w:rsid w:val="00272678"/>
    <w:rsid w:val="00276ACD"/>
    <w:rsid w:val="00276F78"/>
    <w:rsid w:val="0028125A"/>
    <w:rsid w:val="00285ED0"/>
    <w:rsid w:val="002939C5"/>
    <w:rsid w:val="002A615A"/>
    <w:rsid w:val="002B150B"/>
    <w:rsid w:val="002B3377"/>
    <w:rsid w:val="002B4715"/>
    <w:rsid w:val="002C1BB9"/>
    <w:rsid w:val="002E3C76"/>
    <w:rsid w:val="002E464B"/>
    <w:rsid w:val="002F506B"/>
    <w:rsid w:val="002F6273"/>
    <w:rsid w:val="00300CD2"/>
    <w:rsid w:val="00302570"/>
    <w:rsid w:val="00305631"/>
    <w:rsid w:val="0031637B"/>
    <w:rsid w:val="00323B08"/>
    <w:rsid w:val="00327322"/>
    <w:rsid w:val="0033348D"/>
    <w:rsid w:val="00336367"/>
    <w:rsid w:val="0034168A"/>
    <w:rsid w:val="00352DDB"/>
    <w:rsid w:val="003539E5"/>
    <w:rsid w:val="003544D0"/>
    <w:rsid w:val="003550C5"/>
    <w:rsid w:val="00356A5B"/>
    <w:rsid w:val="0039587C"/>
    <w:rsid w:val="003A218A"/>
    <w:rsid w:val="003A648B"/>
    <w:rsid w:val="003A7982"/>
    <w:rsid w:val="003B083F"/>
    <w:rsid w:val="003C07CE"/>
    <w:rsid w:val="003C2D78"/>
    <w:rsid w:val="003C2E0F"/>
    <w:rsid w:val="003C34C9"/>
    <w:rsid w:val="003C48EE"/>
    <w:rsid w:val="003C61F9"/>
    <w:rsid w:val="003C7A13"/>
    <w:rsid w:val="003E5758"/>
    <w:rsid w:val="003F186F"/>
    <w:rsid w:val="00402372"/>
    <w:rsid w:val="004025C9"/>
    <w:rsid w:val="0040299C"/>
    <w:rsid w:val="0040356F"/>
    <w:rsid w:val="0041362D"/>
    <w:rsid w:val="00416412"/>
    <w:rsid w:val="004176A6"/>
    <w:rsid w:val="00432567"/>
    <w:rsid w:val="00435246"/>
    <w:rsid w:val="00450CEE"/>
    <w:rsid w:val="00452B71"/>
    <w:rsid w:val="0045352D"/>
    <w:rsid w:val="00461BA1"/>
    <w:rsid w:val="00472642"/>
    <w:rsid w:val="00482EDB"/>
    <w:rsid w:val="004A4F2F"/>
    <w:rsid w:val="004A773F"/>
    <w:rsid w:val="004C5EEA"/>
    <w:rsid w:val="004C76B5"/>
    <w:rsid w:val="004D03AD"/>
    <w:rsid w:val="004D67D1"/>
    <w:rsid w:val="004E28C0"/>
    <w:rsid w:val="004E5EF4"/>
    <w:rsid w:val="004E7186"/>
    <w:rsid w:val="004F5245"/>
    <w:rsid w:val="00511FA6"/>
    <w:rsid w:val="0051267C"/>
    <w:rsid w:val="00521598"/>
    <w:rsid w:val="00526621"/>
    <w:rsid w:val="00530A27"/>
    <w:rsid w:val="00557313"/>
    <w:rsid w:val="0056268C"/>
    <w:rsid w:val="00571553"/>
    <w:rsid w:val="00582193"/>
    <w:rsid w:val="005A7AB9"/>
    <w:rsid w:val="005B3F51"/>
    <w:rsid w:val="005B66F8"/>
    <w:rsid w:val="005C25F0"/>
    <w:rsid w:val="005C2DEB"/>
    <w:rsid w:val="006101B9"/>
    <w:rsid w:val="00612CD4"/>
    <w:rsid w:val="00626AB4"/>
    <w:rsid w:val="00642C7B"/>
    <w:rsid w:val="00647F2B"/>
    <w:rsid w:val="00650C06"/>
    <w:rsid w:val="006624CE"/>
    <w:rsid w:val="00666FCC"/>
    <w:rsid w:val="00667C21"/>
    <w:rsid w:val="0067181D"/>
    <w:rsid w:val="006718E5"/>
    <w:rsid w:val="00672814"/>
    <w:rsid w:val="0067300B"/>
    <w:rsid w:val="00680D5C"/>
    <w:rsid w:val="00684C02"/>
    <w:rsid w:val="0069480C"/>
    <w:rsid w:val="00697C16"/>
    <w:rsid w:val="006A0E1D"/>
    <w:rsid w:val="006A44E0"/>
    <w:rsid w:val="006A4EDB"/>
    <w:rsid w:val="006A4FD9"/>
    <w:rsid w:val="006B0E98"/>
    <w:rsid w:val="006B11F5"/>
    <w:rsid w:val="006C1180"/>
    <w:rsid w:val="006D4BC7"/>
    <w:rsid w:val="006D75E7"/>
    <w:rsid w:val="006E5925"/>
    <w:rsid w:val="006E7D63"/>
    <w:rsid w:val="006F1E4A"/>
    <w:rsid w:val="006F5611"/>
    <w:rsid w:val="006F651B"/>
    <w:rsid w:val="007038EB"/>
    <w:rsid w:val="007116F0"/>
    <w:rsid w:val="00712606"/>
    <w:rsid w:val="00730270"/>
    <w:rsid w:val="007417AF"/>
    <w:rsid w:val="00751961"/>
    <w:rsid w:val="0076149F"/>
    <w:rsid w:val="0077121C"/>
    <w:rsid w:val="00772776"/>
    <w:rsid w:val="00780380"/>
    <w:rsid w:val="007862D3"/>
    <w:rsid w:val="007A34E6"/>
    <w:rsid w:val="007A4984"/>
    <w:rsid w:val="007A5DF6"/>
    <w:rsid w:val="007B1540"/>
    <w:rsid w:val="007B662A"/>
    <w:rsid w:val="007C3A8E"/>
    <w:rsid w:val="007C7CE9"/>
    <w:rsid w:val="007D04BE"/>
    <w:rsid w:val="007D2918"/>
    <w:rsid w:val="007D6538"/>
    <w:rsid w:val="007D6CED"/>
    <w:rsid w:val="007E1314"/>
    <w:rsid w:val="007E29B6"/>
    <w:rsid w:val="007E77D0"/>
    <w:rsid w:val="007F0D88"/>
    <w:rsid w:val="00800342"/>
    <w:rsid w:val="00800590"/>
    <w:rsid w:val="00801BB4"/>
    <w:rsid w:val="00810E6D"/>
    <w:rsid w:val="0081743C"/>
    <w:rsid w:val="00830707"/>
    <w:rsid w:val="00834AA6"/>
    <w:rsid w:val="00836D7C"/>
    <w:rsid w:val="00843634"/>
    <w:rsid w:val="0086058F"/>
    <w:rsid w:val="008645A2"/>
    <w:rsid w:val="008775A5"/>
    <w:rsid w:val="0089505B"/>
    <w:rsid w:val="008A3E0C"/>
    <w:rsid w:val="008D1816"/>
    <w:rsid w:val="008D4F01"/>
    <w:rsid w:val="008E7705"/>
    <w:rsid w:val="008F2A4C"/>
    <w:rsid w:val="008F625B"/>
    <w:rsid w:val="0090190C"/>
    <w:rsid w:val="009076F4"/>
    <w:rsid w:val="00910162"/>
    <w:rsid w:val="00933D37"/>
    <w:rsid w:val="00936311"/>
    <w:rsid w:val="00953E8A"/>
    <w:rsid w:val="0098069D"/>
    <w:rsid w:val="00983FA2"/>
    <w:rsid w:val="00987FCF"/>
    <w:rsid w:val="00996510"/>
    <w:rsid w:val="009A117A"/>
    <w:rsid w:val="009A5931"/>
    <w:rsid w:val="009B361E"/>
    <w:rsid w:val="009B78CA"/>
    <w:rsid w:val="009C1DC9"/>
    <w:rsid w:val="009E10BD"/>
    <w:rsid w:val="009E1704"/>
    <w:rsid w:val="009F2A24"/>
    <w:rsid w:val="00A127DA"/>
    <w:rsid w:val="00A163C7"/>
    <w:rsid w:val="00A21EDC"/>
    <w:rsid w:val="00A24DC6"/>
    <w:rsid w:val="00A2521A"/>
    <w:rsid w:val="00A431F8"/>
    <w:rsid w:val="00A611CE"/>
    <w:rsid w:val="00A62ECF"/>
    <w:rsid w:val="00A85635"/>
    <w:rsid w:val="00A87889"/>
    <w:rsid w:val="00A9113E"/>
    <w:rsid w:val="00A9240A"/>
    <w:rsid w:val="00A96CD2"/>
    <w:rsid w:val="00AA175C"/>
    <w:rsid w:val="00AA2B7F"/>
    <w:rsid w:val="00AA4623"/>
    <w:rsid w:val="00AB6899"/>
    <w:rsid w:val="00AC2915"/>
    <w:rsid w:val="00AC6078"/>
    <w:rsid w:val="00AC7022"/>
    <w:rsid w:val="00AF7D96"/>
    <w:rsid w:val="00B13387"/>
    <w:rsid w:val="00B24657"/>
    <w:rsid w:val="00B41348"/>
    <w:rsid w:val="00B51DD1"/>
    <w:rsid w:val="00B55E6C"/>
    <w:rsid w:val="00B61864"/>
    <w:rsid w:val="00B70CD4"/>
    <w:rsid w:val="00B76123"/>
    <w:rsid w:val="00B76B34"/>
    <w:rsid w:val="00B771B3"/>
    <w:rsid w:val="00B77A64"/>
    <w:rsid w:val="00B81CF8"/>
    <w:rsid w:val="00BB0023"/>
    <w:rsid w:val="00BB5230"/>
    <w:rsid w:val="00BB7511"/>
    <w:rsid w:val="00BC4126"/>
    <w:rsid w:val="00BF41A7"/>
    <w:rsid w:val="00C07894"/>
    <w:rsid w:val="00C11CC6"/>
    <w:rsid w:val="00C172B7"/>
    <w:rsid w:val="00C24C5B"/>
    <w:rsid w:val="00C35FF8"/>
    <w:rsid w:val="00C36E23"/>
    <w:rsid w:val="00C412AA"/>
    <w:rsid w:val="00C5138F"/>
    <w:rsid w:val="00C535EA"/>
    <w:rsid w:val="00C629FE"/>
    <w:rsid w:val="00C7058E"/>
    <w:rsid w:val="00C87A01"/>
    <w:rsid w:val="00C903EE"/>
    <w:rsid w:val="00C90BCA"/>
    <w:rsid w:val="00C93978"/>
    <w:rsid w:val="00C93B6D"/>
    <w:rsid w:val="00CB010C"/>
    <w:rsid w:val="00CB1F41"/>
    <w:rsid w:val="00CC2EC2"/>
    <w:rsid w:val="00CC3EDC"/>
    <w:rsid w:val="00CD049F"/>
    <w:rsid w:val="00CD6B81"/>
    <w:rsid w:val="00CD76D0"/>
    <w:rsid w:val="00CE4313"/>
    <w:rsid w:val="00D06460"/>
    <w:rsid w:val="00D06E4B"/>
    <w:rsid w:val="00D33186"/>
    <w:rsid w:val="00D4229B"/>
    <w:rsid w:val="00D45870"/>
    <w:rsid w:val="00D554E3"/>
    <w:rsid w:val="00D61202"/>
    <w:rsid w:val="00D65836"/>
    <w:rsid w:val="00D758AB"/>
    <w:rsid w:val="00D863EB"/>
    <w:rsid w:val="00D866FC"/>
    <w:rsid w:val="00D95644"/>
    <w:rsid w:val="00DA133B"/>
    <w:rsid w:val="00DA2C5D"/>
    <w:rsid w:val="00DB4FD0"/>
    <w:rsid w:val="00DB7BB5"/>
    <w:rsid w:val="00DC25B1"/>
    <w:rsid w:val="00DC591E"/>
    <w:rsid w:val="00DE0455"/>
    <w:rsid w:val="00DE1FF0"/>
    <w:rsid w:val="00DE43EA"/>
    <w:rsid w:val="00DE4842"/>
    <w:rsid w:val="00DE6E61"/>
    <w:rsid w:val="00DF137E"/>
    <w:rsid w:val="00DF46BC"/>
    <w:rsid w:val="00E0247E"/>
    <w:rsid w:val="00E223B5"/>
    <w:rsid w:val="00E36634"/>
    <w:rsid w:val="00E4060B"/>
    <w:rsid w:val="00E4229D"/>
    <w:rsid w:val="00E4288D"/>
    <w:rsid w:val="00E44185"/>
    <w:rsid w:val="00E45A50"/>
    <w:rsid w:val="00E52C8B"/>
    <w:rsid w:val="00E52FFB"/>
    <w:rsid w:val="00E538C1"/>
    <w:rsid w:val="00E57A80"/>
    <w:rsid w:val="00E637EC"/>
    <w:rsid w:val="00E735A3"/>
    <w:rsid w:val="00E77B66"/>
    <w:rsid w:val="00E862B3"/>
    <w:rsid w:val="00E93F1A"/>
    <w:rsid w:val="00EA11B5"/>
    <w:rsid w:val="00EA6F4E"/>
    <w:rsid w:val="00EB33FE"/>
    <w:rsid w:val="00EB4154"/>
    <w:rsid w:val="00EC0FD8"/>
    <w:rsid w:val="00ED2AA1"/>
    <w:rsid w:val="00ED33B6"/>
    <w:rsid w:val="00ED5691"/>
    <w:rsid w:val="00EE2B90"/>
    <w:rsid w:val="00EE4969"/>
    <w:rsid w:val="00EF0593"/>
    <w:rsid w:val="00EF3B3B"/>
    <w:rsid w:val="00EF685D"/>
    <w:rsid w:val="00F106F9"/>
    <w:rsid w:val="00F1199A"/>
    <w:rsid w:val="00F14AD8"/>
    <w:rsid w:val="00F21A64"/>
    <w:rsid w:val="00F24679"/>
    <w:rsid w:val="00F260BA"/>
    <w:rsid w:val="00F30FFD"/>
    <w:rsid w:val="00F3215A"/>
    <w:rsid w:val="00F328CF"/>
    <w:rsid w:val="00F4323E"/>
    <w:rsid w:val="00F73CD3"/>
    <w:rsid w:val="00F77AE5"/>
    <w:rsid w:val="00FB1E3D"/>
    <w:rsid w:val="00FB461B"/>
    <w:rsid w:val="00FB486B"/>
    <w:rsid w:val="00FC6F76"/>
    <w:rsid w:val="00FC6FC3"/>
    <w:rsid w:val="00FC72CA"/>
    <w:rsid w:val="00FD0075"/>
    <w:rsid w:val="00FE4F8B"/>
    <w:rsid w:val="00FF458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D8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9D"/>
    <w:pPr>
      <w:ind w:left="720"/>
      <w:contextualSpacing/>
    </w:pPr>
  </w:style>
  <w:style w:type="table" w:styleId="TableGrid">
    <w:name w:val="Table Grid"/>
    <w:basedOn w:val="TableNormal"/>
    <w:uiPriority w:val="39"/>
    <w:rsid w:val="00B70C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TableNormal"/>
    <w:next w:val="TableGrid"/>
    <w:uiPriority w:val="59"/>
    <w:rsid w:val="00B413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A648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A648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648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A648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88FFF5-4207-4F8C-94FE-8D63ECFD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