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3D" w:rsidRDefault="006F5F95">
      <w:pPr>
        <w:pStyle w:val="Heading1"/>
      </w:pPr>
      <w:bookmarkStart w:id="0" w:name="_GoBack"/>
      <w:bookmarkEnd w:id="0"/>
      <w:r>
        <w:t>Gibala</w:t>
      </w:r>
    </w:p>
    <w:p w:rsidR="003C643D" w:rsidRDefault="006F5F95">
      <w:pPr>
        <w:numPr>
          <w:ilvl w:val="0"/>
          <w:numId w:val="1"/>
        </w:numPr>
        <w:jc w:val="both"/>
      </w:pPr>
      <w:r>
        <w:t>pasivni del gibal – skelet</w:t>
      </w:r>
    </w:p>
    <w:p w:rsidR="003C643D" w:rsidRDefault="006F5F95">
      <w:pPr>
        <w:numPr>
          <w:ilvl w:val="0"/>
          <w:numId w:val="1"/>
        </w:numPr>
        <w:jc w:val="both"/>
      </w:pPr>
      <w:r>
        <w:t>aktivni del gibal – mišice</w:t>
      </w:r>
    </w:p>
    <w:p w:rsidR="003C643D" w:rsidRDefault="006F5F95">
      <w:pPr>
        <w:pStyle w:val="Heading2"/>
      </w:pPr>
      <w:r>
        <w:t>Skelet</w:t>
      </w:r>
    </w:p>
    <w:p w:rsidR="003C643D" w:rsidRDefault="006F5F95">
      <w:pPr>
        <w:jc w:val="both"/>
      </w:pPr>
      <w:r>
        <w:t>Komponente: vezivno tkivo (kite in vezi), hrustanci, kosti.</w:t>
      </w:r>
    </w:p>
    <w:p w:rsidR="003C643D" w:rsidRDefault="006F5F95">
      <w:pPr>
        <w:pStyle w:val="Heading2"/>
      </w:pPr>
      <w:r>
        <w:t>Vezivno tkivo</w:t>
      </w:r>
    </w:p>
    <w:p w:rsidR="003C643D" w:rsidRDefault="006F5F95">
      <w:pPr>
        <w:jc w:val="both"/>
      </w:pPr>
      <w:r>
        <w:t>Naloge:</w:t>
      </w:r>
    </w:p>
    <w:p w:rsidR="003C643D" w:rsidRDefault="006F5F95">
      <w:pPr>
        <w:numPr>
          <w:ilvl w:val="0"/>
          <w:numId w:val="2"/>
        </w:numPr>
        <w:jc w:val="both"/>
      </w:pPr>
      <w:r>
        <w:t>opora mehkim tkivom</w:t>
      </w:r>
    </w:p>
    <w:p w:rsidR="003C643D" w:rsidRDefault="006F5F95">
      <w:pPr>
        <w:numPr>
          <w:ilvl w:val="0"/>
          <w:numId w:val="2"/>
        </w:numPr>
        <w:jc w:val="both"/>
      </w:pPr>
      <w:r>
        <w:t>pritrdišča progaste muskulature</w:t>
      </w:r>
    </w:p>
    <w:p w:rsidR="003C643D" w:rsidRDefault="006F5F95">
      <w:pPr>
        <w:numPr>
          <w:ilvl w:val="0"/>
          <w:numId w:val="2"/>
        </w:numPr>
        <w:jc w:val="both"/>
      </w:pPr>
      <w:r>
        <w:t>zaščita notranjih organov (rebra ščitijo pljuča, hrbtenica hrbtenjačo,…)</w:t>
      </w:r>
    </w:p>
    <w:p w:rsidR="003C643D" w:rsidRDefault="006F5F95">
      <w:pPr>
        <w:numPr>
          <w:ilvl w:val="0"/>
          <w:numId w:val="2"/>
        </w:numPr>
        <w:jc w:val="both"/>
      </w:pPr>
      <w:r>
        <w:t>rezerva Ca</w:t>
      </w:r>
    </w:p>
    <w:p w:rsidR="003C643D" w:rsidRDefault="006F5F95">
      <w:pPr>
        <w:numPr>
          <w:ilvl w:val="0"/>
          <w:numId w:val="2"/>
        </w:numPr>
        <w:jc w:val="both"/>
      </w:pPr>
      <w:r>
        <w:t>krvotvorna vloga rdečega kostnega mozga – nastajajo krvne celice</w:t>
      </w:r>
    </w:p>
    <w:p w:rsidR="003C643D" w:rsidRDefault="006F5F95">
      <w:pPr>
        <w:jc w:val="both"/>
      </w:pPr>
      <w:r>
        <w:t>Značilnosti:</w:t>
      </w:r>
    </w:p>
    <w:p w:rsidR="003C643D" w:rsidRDefault="006F5F95">
      <w:pPr>
        <w:numPr>
          <w:ilvl w:val="0"/>
          <w:numId w:val="3"/>
        </w:numPr>
        <w:jc w:val="both"/>
      </w:pPr>
      <w:r>
        <w:t>celice so na redko posejane v medceličnini, ki jo izločajo</w:t>
      </w:r>
    </w:p>
    <w:p w:rsidR="003C643D" w:rsidRDefault="006F5F95">
      <w:pPr>
        <w:numPr>
          <w:ilvl w:val="0"/>
          <w:numId w:val="3"/>
        </w:numPr>
        <w:jc w:val="both"/>
      </w:pPr>
      <w:r>
        <w:t>v medceličnini so kolagena (trdnost; kolagen=beljakovina) in elastična (elastičnost in prožnost) vlakna, katerih količina ni enaka</w:t>
      </w:r>
    </w:p>
    <w:p w:rsidR="003C643D" w:rsidRDefault="006F5F95">
      <w:pPr>
        <w:pStyle w:val="Heading2"/>
      </w:pPr>
      <w:r>
        <w:t>Hrustanec</w:t>
      </w:r>
    </w:p>
    <w:p w:rsidR="003C643D" w:rsidRDefault="006F5F95">
      <w:pPr>
        <w:numPr>
          <w:ilvl w:val="0"/>
          <w:numId w:val="4"/>
        </w:numPr>
        <w:jc w:val="both"/>
      </w:pPr>
      <w:r>
        <w:t>je vezivno tkivo</w:t>
      </w:r>
    </w:p>
    <w:p w:rsidR="003C643D" w:rsidRDefault="006F5F95">
      <w:pPr>
        <w:numPr>
          <w:ilvl w:val="0"/>
          <w:numId w:val="4"/>
        </w:numPr>
        <w:jc w:val="both"/>
      </w:pPr>
      <w:r>
        <w:t xml:space="preserve">hrustanec ni prekrvavljen – vse hranilne snovi in kisik dobijo hrustančne celice z difuzijo iz pohrustančnice, ki je prekrvavljena in oživčena </w:t>
      </w:r>
    </w:p>
    <w:p w:rsidR="003C643D" w:rsidRDefault="006F5F95">
      <w:pPr>
        <w:numPr>
          <w:ilvl w:val="0"/>
          <w:numId w:val="4"/>
        </w:numPr>
        <w:jc w:val="both"/>
      </w:pPr>
      <w:r>
        <w:t>poznamo tri vrste hrustanca:</w:t>
      </w:r>
    </w:p>
    <w:p w:rsidR="003C643D" w:rsidRDefault="006F5F95">
      <w:pPr>
        <w:jc w:val="both"/>
      </w:pPr>
      <w:r>
        <w:rPr>
          <w:b/>
          <w:bCs/>
        </w:rPr>
        <w:t>1.</w:t>
      </w:r>
      <w:r>
        <w:t xml:space="preserve"> </w:t>
      </w:r>
      <w:r>
        <w:rPr>
          <w:u w:val="single"/>
        </w:rPr>
        <w:t>hialini</w:t>
      </w:r>
      <w:r>
        <w:t xml:space="preserve"> ali </w:t>
      </w:r>
      <w:r>
        <w:rPr>
          <w:u w:val="single"/>
        </w:rPr>
        <w:t>zarodni hrustanec</w:t>
      </w:r>
      <w:r>
        <w:t xml:space="preserve">: </w:t>
      </w:r>
    </w:p>
    <w:p w:rsidR="003C643D" w:rsidRDefault="006F5F95">
      <w:pPr>
        <w:numPr>
          <w:ilvl w:val="0"/>
          <w:numId w:val="5"/>
        </w:numPr>
        <w:jc w:val="both"/>
      </w:pPr>
      <w:r>
        <w:t>iz njega nastajajo kosti, tudi rastni hrustanec je zarodni in se nahaja tam kjer rastejo kosti</w:t>
      </w:r>
    </w:p>
    <w:p w:rsidR="003C643D" w:rsidRDefault="006F5F95">
      <w:pPr>
        <w:numPr>
          <w:ilvl w:val="0"/>
          <w:numId w:val="5"/>
        </w:numPr>
        <w:jc w:val="both"/>
      </w:pPr>
      <w:r>
        <w:t>ima homogeno medceličnino, v kateri so kolagena in elastična vlakna</w:t>
      </w:r>
    </w:p>
    <w:p w:rsidR="003C643D" w:rsidRDefault="006F5F95">
      <w:pPr>
        <w:numPr>
          <w:ilvl w:val="0"/>
          <w:numId w:val="5"/>
        </w:numPr>
        <w:jc w:val="both"/>
      </w:pPr>
      <w:r>
        <w:t>je kar mehek in upogljiv</w:t>
      </w:r>
    </w:p>
    <w:p w:rsidR="003C643D" w:rsidRDefault="006F5F95">
      <w:pPr>
        <w:numPr>
          <w:ilvl w:val="0"/>
          <w:numId w:val="5"/>
        </w:numPr>
        <w:jc w:val="both"/>
      </w:pPr>
      <w:r>
        <w:t>najdemo ga na koncih reber, v sklepih (sklepna jamica)</w:t>
      </w:r>
    </w:p>
    <w:p w:rsidR="003C643D" w:rsidRDefault="006F5F95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u w:val="single"/>
        </w:rPr>
        <w:t>elastični hrustanec</w:t>
      </w:r>
    </w:p>
    <w:p w:rsidR="003C643D" w:rsidRDefault="006F5F95">
      <w:pPr>
        <w:numPr>
          <w:ilvl w:val="0"/>
          <w:numId w:val="6"/>
        </w:numPr>
        <w:jc w:val="both"/>
      </w:pPr>
      <w:r>
        <w:t>elastična vlakna so mrežasto razporejena</w:t>
      </w:r>
    </w:p>
    <w:p w:rsidR="003C643D" w:rsidRDefault="006F5F95">
      <w:pPr>
        <w:numPr>
          <w:ilvl w:val="0"/>
          <w:numId w:val="6"/>
        </w:numPr>
        <w:jc w:val="both"/>
      </w:pPr>
      <w:r>
        <w:t>je nekoliko trši od zarodnega, bolj kompakten vendar tudi upogljiv</w:t>
      </w:r>
    </w:p>
    <w:p w:rsidR="003C643D" w:rsidRDefault="006F5F95">
      <w:pPr>
        <w:numPr>
          <w:ilvl w:val="0"/>
          <w:numId w:val="6"/>
        </w:numPr>
        <w:jc w:val="both"/>
      </w:pPr>
      <w:r>
        <w:t>najdemo ga: uhelj, evstahijeva cev, epiglotis – pokrovček, ki pokriva spanik</w:t>
      </w:r>
    </w:p>
    <w:p w:rsidR="003C643D" w:rsidRDefault="006F5F95">
      <w:pPr>
        <w:jc w:val="both"/>
      </w:pPr>
      <w:r>
        <w:rPr>
          <w:b/>
          <w:bCs/>
        </w:rPr>
        <w:t xml:space="preserve">3. </w:t>
      </w:r>
      <w:r>
        <w:rPr>
          <w:u w:val="single"/>
        </w:rPr>
        <w:t>vezivni hrustanec</w:t>
      </w:r>
    </w:p>
    <w:p w:rsidR="003C643D" w:rsidRDefault="006F5F95">
      <w:pPr>
        <w:numPr>
          <w:ilvl w:val="0"/>
          <w:numId w:val="7"/>
        </w:numPr>
        <w:jc w:val="both"/>
      </w:pPr>
      <w:r>
        <w:t>elastična in kolagena vlakna so kitasto razporejena</w:t>
      </w:r>
    </w:p>
    <w:p w:rsidR="003C643D" w:rsidRDefault="006F5F95">
      <w:pPr>
        <w:numPr>
          <w:ilvl w:val="0"/>
          <w:numId w:val="7"/>
        </w:numPr>
        <w:jc w:val="both"/>
      </w:pPr>
      <w:r>
        <w:t>je najtrši, ker prevladujejo kolagena vlakna</w:t>
      </w:r>
    </w:p>
    <w:p w:rsidR="003C643D" w:rsidRDefault="006F5F95">
      <w:pPr>
        <w:numPr>
          <w:ilvl w:val="0"/>
          <w:numId w:val="7"/>
        </w:numPr>
        <w:jc w:val="both"/>
      </w:pPr>
      <w:r>
        <w:t>najdemo ga: medvretenčne ploščice – diski, simfizna vez (na sredini medenice); vretenca imajo majhno površino =&gt; med vretenci izhajajo živci; pri ponavljajočih gibih se vezivni hrustanec lahko obrabi =&gt; hrbtenica se seseda; lumbago – sesedanje hrbtenice in pritiskanje na živce</w:t>
      </w:r>
    </w:p>
    <w:p w:rsidR="003C643D" w:rsidRDefault="006F5F95">
      <w:pPr>
        <w:pStyle w:val="Heading2"/>
      </w:pPr>
      <w:r>
        <w:t>Kostno tkivo</w:t>
      </w:r>
    </w:p>
    <w:p w:rsidR="003C643D" w:rsidRDefault="006F5F95">
      <w:pPr>
        <w:numPr>
          <w:ilvl w:val="0"/>
          <w:numId w:val="8"/>
        </w:numPr>
        <w:jc w:val="both"/>
      </w:pPr>
      <w:r>
        <w:t>je vezivno tkivo</w:t>
      </w:r>
    </w:p>
    <w:p w:rsidR="003C643D" w:rsidRDefault="006F5F95">
      <w:pPr>
        <w:numPr>
          <w:ilvl w:val="0"/>
          <w:numId w:val="8"/>
        </w:numPr>
        <w:jc w:val="both"/>
      </w:pPr>
      <w:r>
        <w:t>celice kostnega tkiva se imenujejo osteocite; imajo izrastke in preko njih dobijo hranilne snovi</w:t>
      </w:r>
    </w:p>
    <w:p w:rsidR="003C643D" w:rsidRDefault="006F5F95">
      <w:pPr>
        <w:numPr>
          <w:ilvl w:val="0"/>
          <w:numId w:val="8"/>
        </w:numPr>
        <w:jc w:val="both"/>
      </w:pPr>
      <w:r>
        <w:t>medceličnina kostnega tkiva vsebuje kolagena vlakna na katera se nalagajo soli kalcijevega karbonata in kalc. fosfata</w:t>
      </w:r>
    </w:p>
    <w:p w:rsidR="003C643D" w:rsidRDefault="006F5F95">
      <w:pPr>
        <w:numPr>
          <w:ilvl w:val="0"/>
          <w:numId w:val="8"/>
        </w:numPr>
        <w:jc w:val="both"/>
      </w:pPr>
      <w:r>
        <w:lastRenderedPageBreak/>
        <w:t>kolagena vlakna dajejo trdnost, vendar če bi jih izločili se bi pojavila lomljivost kosti, zato omogočajo tudi prožnost (problem v menopavzi); če izločimo Ca postanejo kosti mehke in se upogibajo – rahitis, pri prenašanju teže pride do deformacij.</w:t>
      </w:r>
    </w:p>
    <w:p w:rsidR="003C643D" w:rsidRDefault="003C643D">
      <w:pPr>
        <w:jc w:val="both"/>
      </w:pPr>
    </w:p>
    <w:p w:rsidR="003C643D" w:rsidRDefault="006F5F95">
      <w:pPr>
        <w:numPr>
          <w:ilvl w:val="0"/>
          <w:numId w:val="8"/>
        </w:numPr>
        <w:jc w:val="both"/>
      </w:pPr>
      <w:r>
        <w:t>dve vrsti kostnega tkiva</w:t>
      </w:r>
    </w:p>
    <w:p w:rsidR="003C643D" w:rsidRDefault="006F5F95">
      <w:pPr>
        <w:jc w:val="both"/>
        <w:rPr>
          <w:u w:val="single"/>
        </w:rPr>
      </w:pPr>
      <w:r>
        <w:rPr>
          <w:b/>
          <w:bCs/>
        </w:rPr>
        <w:t>1.</w:t>
      </w:r>
      <w:r>
        <w:t xml:space="preserve"> </w:t>
      </w:r>
      <w:r>
        <w:rPr>
          <w:u w:val="single"/>
        </w:rPr>
        <w:t>kompaktno kostno tkivo</w:t>
      </w:r>
    </w:p>
    <w:p w:rsidR="003C643D" w:rsidRDefault="006F5F95">
      <w:pPr>
        <w:numPr>
          <w:ilvl w:val="0"/>
          <w:numId w:val="9"/>
        </w:numPr>
        <w:jc w:val="both"/>
      </w:pPr>
      <w:r>
        <w:t>osteocite so v krogu oz. koncentrično razporejene okoli krvnih žil</w:t>
      </w:r>
    </w:p>
    <w:p w:rsidR="003C643D" w:rsidRDefault="006F5F95">
      <w:pPr>
        <w:numPr>
          <w:ilvl w:val="0"/>
          <w:numId w:val="9"/>
        </w:numPr>
        <w:jc w:val="both"/>
      </w:pPr>
      <w:r>
        <w:t>je sestavljeno iz večjega števila osteonov, v sredini je Haversov kanal in tu se nahajajo krvne žile</w:t>
      </w:r>
    </w:p>
    <w:p w:rsidR="003C643D" w:rsidRDefault="006F5F95">
      <w:pPr>
        <w:numPr>
          <w:ilvl w:val="0"/>
          <w:numId w:val="9"/>
        </w:numPr>
        <w:jc w:val="both"/>
      </w:pPr>
      <w:r>
        <w:t>je razvito v dolgih kosteh in lahko zaradi svoje kompaktnosti prenaša velike obremenitve; kot je votla – notri je rumen kostni mozeg</w:t>
      </w:r>
    </w:p>
    <w:p w:rsidR="003C643D" w:rsidRDefault="006F5F95">
      <w:pPr>
        <w:jc w:val="both"/>
        <w:rPr>
          <w:u w:val="single"/>
        </w:rPr>
      </w:pPr>
      <w:r>
        <w:rPr>
          <w:b/>
          <w:bCs/>
        </w:rPr>
        <w:t>2.</w:t>
      </w:r>
      <w:r>
        <w:t xml:space="preserve"> </w:t>
      </w:r>
      <w:r>
        <w:rPr>
          <w:u w:val="single"/>
        </w:rPr>
        <w:t>gobasto kostno tkivo</w:t>
      </w:r>
    </w:p>
    <w:p w:rsidR="003C643D" w:rsidRDefault="006F5F95">
      <w:pPr>
        <w:numPr>
          <w:ilvl w:val="0"/>
          <w:numId w:val="10"/>
        </w:numPr>
        <w:jc w:val="both"/>
      </w:pPr>
      <w:r>
        <w:t>je lažje saj ima več medceličnih prostorov in zraka</w:t>
      </w:r>
    </w:p>
    <w:p w:rsidR="003C643D" w:rsidRDefault="003C643D"/>
    <w:sectPr w:rsidR="003C6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EE4"/>
    <w:multiLevelType w:val="hybridMultilevel"/>
    <w:tmpl w:val="3BC6A35A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32085"/>
    <w:multiLevelType w:val="hybridMultilevel"/>
    <w:tmpl w:val="7DAA6D3E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0186F"/>
    <w:multiLevelType w:val="hybridMultilevel"/>
    <w:tmpl w:val="08CA7CAE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30843"/>
    <w:multiLevelType w:val="hybridMultilevel"/>
    <w:tmpl w:val="A208936E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B0D7D"/>
    <w:multiLevelType w:val="hybridMultilevel"/>
    <w:tmpl w:val="67CA2912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B7551"/>
    <w:multiLevelType w:val="hybridMultilevel"/>
    <w:tmpl w:val="252E9D00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E0690"/>
    <w:multiLevelType w:val="hybridMultilevel"/>
    <w:tmpl w:val="E940FD1E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65BBC"/>
    <w:multiLevelType w:val="hybridMultilevel"/>
    <w:tmpl w:val="BF26BC5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00878"/>
    <w:multiLevelType w:val="hybridMultilevel"/>
    <w:tmpl w:val="B9C08F2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C304A"/>
    <w:multiLevelType w:val="hybridMultilevel"/>
    <w:tmpl w:val="6F56C664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F95"/>
    <w:rsid w:val="003C643D"/>
    <w:rsid w:val="0052008E"/>
    <w:rsid w:val="006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