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76A" w:rsidRDefault="00156F3D" w:rsidP="001F576A">
      <w:bookmarkStart w:id="0" w:name="_GoBack"/>
      <w:bookmarkEnd w:id="0"/>
      <w:r>
        <w:rPr>
          <w:lang w:val="nl-BE" w:eastAsia="nl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42pt;margin-top:13.65pt;width:68.9pt;height:23.2pt;z-index:251661824;mso-width-relative:margin;mso-height-relative:margin" strokecolor="#9bbb59" strokeweight="2.5pt">
            <v:shadow color="#868686"/>
            <v:textbox>
              <w:txbxContent>
                <w:p w:rsidR="001F576A" w:rsidRDefault="001F576A" w:rsidP="001F576A">
                  <w:r>
                    <w:t>Epifiza</w:t>
                  </w:r>
                </w:p>
              </w:txbxContent>
            </v:textbox>
          </v:shape>
        </w:pict>
      </w:r>
      <w:r w:rsidR="001F576A">
        <w:t xml:space="preserve"> </w:t>
      </w:r>
    </w:p>
    <w:p w:rsidR="002B163A" w:rsidRDefault="00156F3D">
      <w:r>
        <w:rPr>
          <w:lang w:val="nl-BE" w:eastAsia="nl-BE"/>
        </w:rPr>
        <w:pict>
          <v:shape id="_x0000_s1033" type="#_x0000_t202" style="position:absolute;margin-left:202.1pt;margin-top:242.2pt;width:70.15pt;height:23.2pt;z-index:251660800;mso-width-relative:margin;mso-height-relative:margin" strokecolor="#9bbb59" strokeweight="2.5pt">
            <v:shadow color="#868686"/>
            <v:textbox>
              <w:txbxContent>
                <w:p w:rsidR="001F576A" w:rsidRDefault="001F576A" w:rsidP="001F576A">
                  <w:r>
                    <w:t>Testisi</w:t>
                  </w:r>
                </w:p>
              </w:txbxContent>
            </v:textbox>
          </v:shape>
        </w:pict>
      </w:r>
      <w:r>
        <w:rPr>
          <w:lang w:val="nl-BE" w:eastAsia="nl-BE"/>
        </w:rPr>
        <w:pict>
          <v:shape id="_x0000_s1032" type="#_x0000_t202" style="position:absolute;margin-left:78.8pt;margin-top:219pt;width:50.1pt;height:23.2pt;z-index:251659776;mso-width-relative:margin;mso-height-relative:margin" strokecolor="#9bbb59" strokeweight="2.5pt">
            <v:shadow color="#868686"/>
            <v:textbox>
              <w:txbxContent>
                <w:p w:rsidR="001F576A" w:rsidRDefault="001F576A" w:rsidP="001F576A">
                  <w:r>
                    <w:t>Ovariji</w:t>
                  </w:r>
                </w:p>
              </w:txbxContent>
            </v:textbox>
          </v:shape>
        </w:pict>
      </w:r>
      <w:r>
        <w:rPr>
          <w:lang w:val="nl-BE" w:eastAsia="nl-BE"/>
        </w:rPr>
        <w:pict>
          <v:shape id="_x0000_s1031" type="#_x0000_t202" style="position:absolute;margin-left:133.25pt;margin-top:210.9pt;width:100.15pt;height:23.2pt;z-index:251658752;mso-width-relative:margin;mso-height-relative:margin" strokecolor="#9bbb59" strokeweight="2.5pt">
            <v:shadow color="#868686"/>
            <v:textbox>
              <w:txbxContent>
                <w:p w:rsidR="001F576A" w:rsidRDefault="001F576A" w:rsidP="001F576A">
                  <w:r>
                    <w:t>Trebušna slinavka</w:t>
                  </w:r>
                </w:p>
              </w:txbxContent>
            </v:textbox>
          </v:shape>
        </w:pict>
      </w:r>
      <w:r>
        <w:rPr>
          <w:lang w:val="nl-BE" w:eastAsia="nl-BE"/>
        </w:rPr>
        <w:pict>
          <v:shape id="_x0000_s1029" type="#_x0000_t202" style="position:absolute;margin-left:128.9pt;margin-top:155.15pt;width:68.85pt;height:23.2pt;z-index:251656704;mso-width-relative:margin;mso-height-relative:margin" strokecolor="#9bbb59" strokeweight="2.5pt">
            <v:shadow color="#868686"/>
            <v:textbox>
              <w:txbxContent>
                <w:p w:rsidR="001F576A" w:rsidRDefault="001F576A" w:rsidP="001F576A">
                  <w:r>
                    <w:t>Priželjc</w:t>
                  </w:r>
                </w:p>
              </w:txbxContent>
            </v:textbox>
          </v:shape>
        </w:pict>
      </w:r>
      <w:r>
        <w:rPr>
          <w:lang w:val="nl-BE" w:eastAsia="nl-BE"/>
        </w:rPr>
        <w:pict>
          <v:shape id="_x0000_s1030" type="#_x0000_t202" style="position:absolute;margin-left:128.9pt;margin-top:183.35pt;width:93.9pt;height:23.2pt;z-index:251657728;mso-width-relative:margin;mso-height-relative:margin" strokecolor="#9bbb59" strokeweight="2.5pt">
            <v:shadow color="#868686"/>
            <v:textbox>
              <w:txbxContent>
                <w:p w:rsidR="001F576A" w:rsidRDefault="001F576A" w:rsidP="001F576A">
                  <w:r>
                    <w:t>Nadledvični žlezi</w:t>
                  </w:r>
                </w:p>
              </w:txbxContent>
            </v:textbox>
          </v:shape>
        </w:pict>
      </w:r>
      <w:r>
        <w:rPr>
          <w:lang w:val="nl-BE" w:eastAsia="nl-BE"/>
        </w:rPr>
        <w:pict>
          <v:shape id="_x0000_s1028" type="#_x0000_t202" style="position:absolute;margin-left:120.1pt;margin-top:93.2pt;width:94.55pt;height:23.2pt;z-index:251655680;mso-width-relative:margin;mso-height-relative:margin" strokecolor="#9bbb59" strokeweight="2.5pt">
            <v:shadow color="#868686"/>
            <v:textbox>
              <w:txbxContent>
                <w:p w:rsidR="001F576A" w:rsidRDefault="001F576A" w:rsidP="001F576A">
                  <w:r>
                    <w:t>Obščitnice</w:t>
                  </w:r>
                </w:p>
              </w:txbxContent>
            </v:textbox>
          </v:shape>
        </w:pict>
      </w:r>
      <w:r>
        <w:rPr>
          <w:lang w:val="nl-BE" w:eastAsia="nl-BE"/>
        </w:rPr>
        <w:pict>
          <v:shape id="_x0000_s1027" type="#_x0000_t202" style="position:absolute;margin-left:137pt;margin-top:66.2pt;width:68.9pt;height:23.2pt;z-index:251654656;mso-width-relative:margin;mso-height-relative:margin" strokecolor="#9bbb59" strokeweight="2.5pt">
            <v:shadow color="#868686"/>
            <v:textbox>
              <w:txbxContent>
                <w:p w:rsidR="001F576A" w:rsidRDefault="001F576A" w:rsidP="001F576A">
                  <w:r>
                    <w:t>Ščitnica</w:t>
                  </w:r>
                </w:p>
              </w:txbxContent>
            </v:textbox>
          </v:shape>
        </w:pict>
      </w:r>
      <w:r>
        <w:rPr>
          <w:lang w:val="en-US" w:eastAsia="zh-TW"/>
        </w:rPr>
        <w:pict>
          <v:shape id="_x0000_s1026" type="#_x0000_t202" style="position:absolute;margin-left:133.25pt;margin-top:38.65pt;width:72.65pt;height:23.2pt;z-index:251653632;mso-width-relative:margin;mso-height-relative:margin" strokecolor="#9bbb59" strokeweight="2.5pt">
            <v:shadow color="#868686"/>
            <v:textbox>
              <w:txbxContent>
                <w:p w:rsidR="001F576A" w:rsidRDefault="001F576A">
                  <w:r>
                    <w:t>Hipofiza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0"/>
          <w:szCs w:val="20"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Description: http://www2.estrellamountain.edu/faculty/farabee/biobk/endocrorgs.gif" style="width:379.65pt;height:284.25pt;visibility:visible">
            <v:imagedata r:id="rId4" o:title="endocrorgs"/>
          </v:shape>
        </w:pict>
      </w:r>
    </w:p>
    <w:sectPr w:rsidR="002B163A" w:rsidSect="00045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576A"/>
    <w:rsid w:val="00013324"/>
    <w:rsid w:val="000458A1"/>
    <w:rsid w:val="00106358"/>
    <w:rsid w:val="00156F3D"/>
    <w:rsid w:val="001A07D5"/>
    <w:rsid w:val="001F576A"/>
    <w:rsid w:val="002A519D"/>
    <w:rsid w:val="002B163A"/>
    <w:rsid w:val="004573A6"/>
    <w:rsid w:val="006D45F6"/>
    <w:rsid w:val="00707325"/>
    <w:rsid w:val="007274EA"/>
    <w:rsid w:val="007B40CF"/>
    <w:rsid w:val="0088285D"/>
    <w:rsid w:val="00AC2B26"/>
    <w:rsid w:val="00B757B2"/>
    <w:rsid w:val="00CA563B"/>
    <w:rsid w:val="00DB28F2"/>
    <w:rsid w:val="00EF54AF"/>
    <w:rsid w:val="00FF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8A1"/>
    <w:pPr>
      <w:spacing w:after="120" w:line="276" w:lineRule="auto"/>
    </w:pPr>
    <w:rPr>
      <w:noProof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576A"/>
    <w:rPr>
      <w:rFonts w:ascii="Tahoma" w:hAnsi="Tahoma" w:cs="Tahoma"/>
      <w:noProof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2019-05-23T10:50:00Z</dcterms:created>
  <dcterms:modified xsi:type="dcterms:W3CDTF">2019-05-23T10:50:00Z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