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5EF" w:rsidRDefault="000F2F51" w:rsidP="000F2F51">
      <w:pPr>
        <w:jc w:val="center"/>
        <w:rPr>
          <w:rFonts w:ascii="Monotype Corsiva" w:hAnsi="Monotype Corsiva"/>
          <w:b/>
          <w:color w:val="FF0000"/>
          <w:sz w:val="52"/>
          <w:szCs w:val="52"/>
          <w:u w:val="single"/>
        </w:rPr>
      </w:pPr>
      <w:bookmarkStart w:id="0" w:name="_GoBack"/>
      <w:bookmarkEnd w:id="0"/>
      <w:r>
        <w:rPr>
          <w:rFonts w:ascii="Monotype Corsiva" w:hAnsi="Monotype Corsiva"/>
          <w:b/>
          <w:color w:val="FF0000"/>
          <w:sz w:val="52"/>
          <w:szCs w:val="52"/>
          <w:u w:val="single"/>
        </w:rPr>
        <w:t>BIOLOGIJA</w:t>
      </w:r>
    </w:p>
    <w:p w:rsidR="000F2F51" w:rsidRDefault="000F2F51" w:rsidP="000F2F51">
      <w:pPr>
        <w:jc w:val="center"/>
        <w:rPr>
          <w:rFonts w:ascii="Monotype Corsiva" w:hAnsi="Monotype Corsiva"/>
          <w:b/>
          <w:sz w:val="48"/>
          <w:szCs w:val="48"/>
          <w:u w:val="single"/>
        </w:rPr>
      </w:pPr>
      <w:r>
        <w:rPr>
          <w:rFonts w:ascii="Monotype Corsiva" w:hAnsi="Monotype Corsiva"/>
          <w:b/>
          <w:sz w:val="48"/>
          <w:szCs w:val="48"/>
          <w:u w:val="single"/>
        </w:rPr>
        <w:t>IZLOČALA</w:t>
      </w:r>
    </w:p>
    <w:p w:rsidR="000F2F51" w:rsidRDefault="000F2F51" w:rsidP="000F2F51">
      <w:pPr>
        <w:rPr>
          <w:rFonts w:ascii="Book Antiqua" w:hAnsi="Book Antiqua"/>
          <w:b/>
          <w:sz w:val="28"/>
          <w:szCs w:val="28"/>
        </w:rPr>
      </w:pPr>
    </w:p>
    <w:p w:rsidR="000F2F51" w:rsidRDefault="000F2F51" w:rsidP="000F2F51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Zgradba sečil:</w:t>
      </w:r>
    </w:p>
    <w:p w:rsidR="000F2F51" w:rsidRDefault="000F2F51" w:rsidP="000F2F51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ledvice morajo uspešno precejati krvno plazmo iz katere se škodljive in odvečne snovi izločijo iz telesa ,snovi potrebne telesu pa se ponovno absorbirajo</w:t>
      </w:r>
    </w:p>
    <w:p w:rsidR="000F2F51" w:rsidRDefault="000F2F51" w:rsidP="000F2F51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to poteka pod nadzorom hormonalnega sistema</w:t>
      </w:r>
    </w:p>
    <w:p w:rsidR="000F2F51" w:rsidRDefault="000F2F51" w:rsidP="000F2F51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ledvici ležita v zgornjem delu trebušne votline,na vsaki strani hrbtenice, v celoti ju ščitijo rebra in maščobno tkivo, ki ju obkroža ; ta skupaj  z vlaknatim tkivom pritrja ledvici na pravo mesto, v zgornjem delu ledvic ležita nadledvični žlezi</w:t>
      </w:r>
    </w:p>
    <w:p w:rsidR="00E27940" w:rsidRDefault="00E27940" w:rsidP="00E27940">
      <w:pPr>
        <w:rPr>
          <w:rFonts w:ascii="Book Antiqua" w:hAnsi="Book Antiqua"/>
          <w:b/>
          <w:sz w:val="28"/>
          <w:szCs w:val="28"/>
        </w:rPr>
      </w:pPr>
    </w:p>
    <w:p w:rsidR="00E27940" w:rsidRDefault="00C654FD" w:rsidP="00E2794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212.25pt">
            <v:imagedata r:id="rId5" o:title=""/>
          </v:shape>
        </w:pict>
      </w:r>
    </w:p>
    <w:p w:rsidR="005D2AF9" w:rsidRDefault="00E27940" w:rsidP="00E27940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-če ledvico prerežemo, vidimo : </w:t>
      </w:r>
      <w:r w:rsidRPr="00522A9B">
        <w:rPr>
          <w:rFonts w:ascii="Book Antiqua" w:hAnsi="Book Antiqua"/>
          <w:b/>
          <w:sz w:val="28"/>
          <w:szCs w:val="28"/>
          <w:highlight w:val="green"/>
        </w:rPr>
        <w:t>ledvično skorjo</w:t>
      </w:r>
      <w:r>
        <w:rPr>
          <w:rFonts w:ascii="Book Antiqua" w:hAnsi="Book Antiqua"/>
          <w:b/>
          <w:sz w:val="28"/>
          <w:szCs w:val="28"/>
        </w:rPr>
        <w:t xml:space="preserve"> (enotna plast tik pod površino, v njej so </w:t>
      </w:r>
      <w:r w:rsidRPr="00522A9B">
        <w:rPr>
          <w:rFonts w:ascii="Book Antiqua" w:hAnsi="Book Antiqua"/>
          <w:b/>
          <w:sz w:val="28"/>
          <w:szCs w:val="28"/>
          <w:highlight w:val="green"/>
        </w:rPr>
        <w:t>kroglaste tvorbe</w:t>
      </w:r>
      <w:r>
        <w:rPr>
          <w:rFonts w:ascii="Book Antiqua" w:hAnsi="Book Antiqua"/>
          <w:b/>
          <w:sz w:val="28"/>
          <w:szCs w:val="28"/>
        </w:rPr>
        <w:t xml:space="preserve"> , ki so na začetku dolgih zavitih cevk, te tvorbe imenujemo 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ledvična telesca</w:t>
      </w:r>
      <w:r>
        <w:rPr>
          <w:rFonts w:ascii="Book Antiqua" w:hAnsi="Book Antiqua"/>
          <w:b/>
          <w:sz w:val="28"/>
          <w:szCs w:val="28"/>
        </w:rPr>
        <w:t xml:space="preserve">, cevke ki izhajajo iz  njih pa  sečne cevke) ; 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nefron</w:t>
      </w:r>
      <w:r>
        <w:rPr>
          <w:rFonts w:ascii="Book Antiqua" w:hAnsi="Book Antiqua"/>
          <w:b/>
          <w:sz w:val="28"/>
          <w:szCs w:val="28"/>
        </w:rPr>
        <w:t xml:space="preserve"> (tvorita ga ledvično telesce in sečna cevka , in je gradbena in funkcionalna enota ledvic, </w:t>
      </w:r>
      <w:r w:rsidR="005D2AF9">
        <w:rPr>
          <w:rFonts w:ascii="Book Antiqua" w:hAnsi="Book Antiqua"/>
          <w:b/>
          <w:sz w:val="28"/>
          <w:szCs w:val="28"/>
        </w:rPr>
        <w:t xml:space="preserve">v njem nastaja urin(seč)); </w:t>
      </w:r>
      <w:r w:rsidR="005D2AF9" w:rsidRPr="00873554">
        <w:rPr>
          <w:rFonts w:ascii="Book Antiqua" w:hAnsi="Book Antiqua"/>
          <w:b/>
          <w:sz w:val="28"/>
          <w:szCs w:val="28"/>
          <w:highlight w:val="green"/>
        </w:rPr>
        <w:t>ledvična sredica</w:t>
      </w:r>
      <w:r w:rsidR="005D2AF9">
        <w:rPr>
          <w:rFonts w:ascii="Book Antiqua" w:hAnsi="Book Antiqua"/>
          <w:b/>
          <w:sz w:val="28"/>
          <w:szCs w:val="28"/>
        </w:rPr>
        <w:t xml:space="preserve">(je pod ledvično skorjo in je razdeljena na več temnejših rdečkastih režnjev, sem se nadaljujejo sečne cevke, ki se izravnajo in segajo globoko v ledvično sredico, te cevke se izlivajo v posebno zbirno cevko imenovano </w:t>
      </w:r>
      <w:r w:rsidR="005D2AF9" w:rsidRPr="00873554">
        <w:rPr>
          <w:rFonts w:ascii="Book Antiqua" w:hAnsi="Book Antiqua"/>
          <w:b/>
          <w:sz w:val="28"/>
          <w:szCs w:val="28"/>
          <w:highlight w:val="green"/>
        </w:rPr>
        <w:t>zbiralce</w:t>
      </w:r>
      <w:r w:rsidR="005D2AF9">
        <w:rPr>
          <w:rFonts w:ascii="Book Antiqua" w:hAnsi="Book Antiqua"/>
          <w:b/>
          <w:sz w:val="28"/>
          <w:szCs w:val="28"/>
        </w:rPr>
        <w:t xml:space="preserve">, na eno zbiralce se priključuje več sečnih cevk) ; </w:t>
      </w:r>
      <w:r w:rsidR="005D2AF9" w:rsidRPr="00873554">
        <w:rPr>
          <w:rFonts w:ascii="Book Antiqua" w:hAnsi="Book Antiqua"/>
          <w:b/>
          <w:sz w:val="28"/>
          <w:szCs w:val="28"/>
          <w:highlight w:val="green"/>
        </w:rPr>
        <w:t>ledvična čaša</w:t>
      </w:r>
      <w:r w:rsidR="005D2AF9">
        <w:rPr>
          <w:rFonts w:ascii="Book Antiqua" w:hAnsi="Book Antiqua"/>
          <w:b/>
          <w:sz w:val="28"/>
          <w:szCs w:val="28"/>
        </w:rPr>
        <w:t xml:space="preserve"> (zbiralci iz vsakega ledvičnega režnja se izlivajo v njo, iz večih režnjev se izlivajo v eno čašo); </w:t>
      </w:r>
      <w:r w:rsidR="005D2AF9" w:rsidRPr="00873554">
        <w:rPr>
          <w:rFonts w:ascii="Book Antiqua" w:hAnsi="Book Antiqua"/>
          <w:b/>
          <w:sz w:val="28"/>
          <w:szCs w:val="28"/>
          <w:highlight w:val="green"/>
        </w:rPr>
        <w:t>ledvični meh</w:t>
      </w:r>
      <w:r w:rsidR="005D2AF9">
        <w:rPr>
          <w:rFonts w:ascii="Book Antiqua" w:hAnsi="Book Antiqua"/>
          <w:b/>
          <w:sz w:val="28"/>
          <w:szCs w:val="28"/>
        </w:rPr>
        <w:t>( vanj se izlivajo vse ledvične čaše iz celotne ledvice, iz ledvičnega meha izhaja sečevod, po katerem se odvaja seč v sečni mehur)</w:t>
      </w:r>
    </w:p>
    <w:p w:rsidR="005D2AF9" w:rsidRDefault="005D2AF9" w:rsidP="005D2AF9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  <w:r w:rsidR="00C654FD">
        <w:rPr>
          <w:rFonts w:ascii="Book Antiqua" w:hAnsi="Book Antiqua"/>
          <w:b/>
          <w:sz w:val="28"/>
          <w:szCs w:val="28"/>
        </w:rPr>
        <w:lastRenderedPageBreak/>
        <w:pict>
          <v:shape id="_x0000_i1026" type="#_x0000_t75" style="width:322.5pt;height:342pt">
            <v:imagedata r:id="rId6" o:title=""/>
          </v:shape>
        </w:pict>
      </w:r>
    </w:p>
    <w:p w:rsidR="005D2AF9" w:rsidRDefault="005D2AF9" w:rsidP="005D2AF9">
      <w:pPr>
        <w:rPr>
          <w:rFonts w:ascii="Book Antiqua" w:hAnsi="Book Antiqua"/>
          <w:b/>
          <w:sz w:val="28"/>
          <w:szCs w:val="28"/>
        </w:rPr>
      </w:pPr>
    </w:p>
    <w:p w:rsidR="00522A9B" w:rsidRDefault="00522A9B" w:rsidP="005D2AF9">
      <w:pPr>
        <w:rPr>
          <w:rFonts w:ascii="Book Antiqua" w:hAnsi="Book Antiqua"/>
          <w:b/>
          <w:sz w:val="28"/>
          <w:szCs w:val="28"/>
        </w:rPr>
      </w:pPr>
    </w:p>
    <w:p w:rsidR="00522A9B" w:rsidRDefault="00522A9B" w:rsidP="005D2AF9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-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sečni mehur</w:t>
      </w:r>
      <w:r>
        <w:rPr>
          <w:rFonts w:ascii="Book Antiqua" w:hAnsi="Book Antiqua"/>
          <w:b/>
          <w:sz w:val="28"/>
          <w:szCs w:val="28"/>
        </w:rPr>
        <w:t xml:space="preserve"> je mišična vrečka, ki leži takoj za sramno kostjo, njegova naloga je zbiranje in občasno spuščanje seča, sprejme lahko do pol litra seča</w:t>
      </w:r>
    </w:p>
    <w:p w:rsidR="00522A9B" w:rsidRDefault="00522A9B" w:rsidP="005D2AF9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-na dnu mehurja izhaja 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sečnica</w:t>
      </w:r>
      <w:r>
        <w:rPr>
          <w:rFonts w:ascii="Book Antiqua" w:hAnsi="Book Antiqua"/>
          <w:b/>
          <w:sz w:val="28"/>
          <w:szCs w:val="28"/>
        </w:rPr>
        <w:t xml:space="preserve">, to je cev po kateri se seč izloča iz sečnega mehurja navzven, pri moških je dosti daljša kot pri ženskah in jo obkroža žleza imenovana 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obsečnica</w:t>
      </w:r>
      <w:r>
        <w:rPr>
          <w:rFonts w:ascii="Book Antiqua" w:hAnsi="Book Antiqua"/>
          <w:b/>
          <w:sz w:val="28"/>
          <w:szCs w:val="28"/>
        </w:rPr>
        <w:t xml:space="preserve"> oz. </w:t>
      </w:r>
      <w:r w:rsidRPr="00873554">
        <w:rPr>
          <w:rFonts w:ascii="Book Antiqua" w:hAnsi="Book Antiqua"/>
          <w:b/>
          <w:sz w:val="28"/>
          <w:szCs w:val="28"/>
          <w:highlight w:val="green"/>
        </w:rPr>
        <w:t>prostata</w:t>
      </w:r>
      <w:r>
        <w:rPr>
          <w:rFonts w:ascii="Book Antiqua" w:hAnsi="Book Antiqua"/>
          <w:b/>
          <w:sz w:val="28"/>
          <w:szCs w:val="28"/>
        </w:rPr>
        <w:t xml:space="preserve"> (izdeluje izločke ki so del semenske tekočine)</w:t>
      </w:r>
    </w:p>
    <w:p w:rsidR="00522A9B" w:rsidRDefault="00522A9B" w:rsidP="005D2AF9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-okrog začetnega dela sečnice so mišična vlakna v obliki obroča in niso pod nadzorom vegetativnega živčevja, v preostalem delu sečnice pa so prečnoprogasta  in zato pod hotnim nadzorom</w:t>
      </w:r>
    </w:p>
    <w:p w:rsidR="00522A9B" w:rsidRDefault="00C654FD" w:rsidP="00522A9B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pict>
          <v:shape id="_x0000_i1027" type="#_x0000_t75" style="width:237pt;height:176.25pt">
            <v:imagedata r:id="rId7" o:title=""/>
          </v:shape>
        </w:pict>
      </w:r>
    </w:p>
    <w:p w:rsidR="00522A9B" w:rsidRDefault="00522A9B" w:rsidP="00873554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  <w:r w:rsidR="00873554" w:rsidRPr="00876501">
        <w:rPr>
          <w:rFonts w:ascii="Book Antiqua" w:hAnsi="Book Antiqua"/>
          <w:b/>
          <w:sz w:val="28"/>
          <w:szCs w:val="28"/>
          <w:highlight w:val="green"/>
        </w:rPr>
        <w:lastRenderedPageBreak/>
        <w:t>NEFRON:</w:t>
      </w:r>
    </w:p>
    <w:p w:rsidR="00873554" w:rsidRPr="003D13C2" w:rsidRDefault="00873554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-temeljna funkcionalna enota ledvic</w:t>
      </w:r>
    </w:p>
    <w:p w:rsidR="00873554" w:rsidRPr="003D13C2" w:rsidRDefault="00873554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-začetek je v ledvični skorji</w:t>
      </w:r>
    </w:p>
    <w:p w:rsidR="00873554" w:rsidRPr="003D13C2" w:rsidRDefault="00873554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-je dolga zavita cevka , ki se začne s kroglasto oblikovano strukturo v skorji in se razteza skoraj do  sredine ledvice, tam se izliva v zbirno cevko</w:t>
      </w:r>
    </w:p>
    <w:p w:rsidR="00873554" w:rsidRPr="003D13C2" w:rsidRDefault="00873554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 xml:space="preserve">-kroglasto oblikovan začetek nefrona imenujemo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ledvično telesce</w:t>
      </w:r>
      <w:r w:rsidRPr="003D13C2">
        <w:rPr>
          <w:rFonts w:ascii="Book Antiqua" w:hAnsi="Book Antiqua"/>
          <w:b/>
          <w:sz w:val="26"/>
          <w:szCs w:val="26"/>
        </w:rPr>
        <w:t xml:space="preserve"> (je kroglast lijak v katerega se preceja krvna plazma, da se lahko v njem filtrira kri pa morajo vanj prehajati krvne kapilare, sestavljena je iz dveh struktur,to sta 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kapilarni klobčič</w:t>
      </w:r>
      <w:r w:rsidRPr="003D13C2">
        <w:rPr>
          <w:rFonts w:ascii="Book Antiqua" w:hAnsi="Book Antiqua"/>
          <w:b/>
          <w:sz w:val="26"/>
          <w:szCs w:val="26"/>
        </w:rPr>
        <w:t xml:space="preserve"> in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klobčičeva  ovojnica</w:t>
      </w:r>
      <w:r w:rsidRPr="003D13C2">
        <w:rPr>
          <w:rFonts w:ascii="Book Antiqua" w:hAnsi="Book Antiqua"/>
          <w:b/>
          <w:sz w:val="26"/>
          <w:szCs w:val="26"/>
        </w:rPr>
        <w:t xml:space="preserve"> ali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Bowmanova</w:t>
      </w:r>
      <w:r w:rsidRPr="003D13C2">
        <w:rPr>
          <w:rFonts w:ascii="Book Antiqua" w:hAnsi="Book Antiqua"/>
          <w:b/>
          <w:sz w:val="26"/>
          <w:szCs w:val="26"/>
        </w:rPr>
        <w:t xml:space="preserve">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kapsula</w:t>
      </w:r>
      <w:r w:rsidRPr="003D13C2">
        <w:rPr>
          <w:rFonts w:ascii="Book Antiqua" w:hAnsi="Book Antiqua"/>
          <w:b/>
          <w:sz w:val="26"/>
          <w:szCs w:val="26"/>
        </w:rPr>
        <w:t>)</w:t>
      </w:r>
    </w:p>
    <w:p w:rsidR="00873554" w:rsidRPr="003D13C2" w:rsidRDefault="00873554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Bowmanova kaps</w:t>
      </w:r>
      <w:r w:rsidR="00F61886" w:rsidRPr="003D13C2">
        <w:rPr>
          <w:rFonts w:ascii="Book Antiqua" w:hAnsi="Book Antiqua"/>
          <w:b/>
          <w:sz w:val="26"/>
          <w:szCs w:val="26"/>
          <w:highlight w:val="green"/>
        </w:rPr>
        <w:t>ula</w:t>
      </w:r>
      <w:r w:rsidR="00F61886" w:rsidRPr="003D13C2">
        <w:rPr>
          <w:rFonts w:ascii="Book Antiqua" w:hAnsi="Book Antiqua"/>
          <w:b/>
          <w:sz w:val="26"/>
          <w:szCs w:val="26"/>
        </w:rPr>
        <w:t xml:space="preserve"> : je razširjen konec ledvične cevke in hkrati tudi zunanji del ledvičnega telesca , ki ga tesno objema kapilarni klobčič, vanjo vstopa tanka arterija ,ki se v notranjosti razdeli v številne kapilare in tako nastane kapilarni klobčič</w:t>
      </w:r>
      <w:r w:rsidR="00F61886" w:rsidRPr="003D13C2">
        <w:rPr>
          <w:rFonts w:ascii="Book Antiqua" w:hAnsi="Book Antiqua"/>
          <w:b/>
          <w:sz w:val="26"/>
          <w:szCs w:val="26"/>
          <w:highlight w:val="green"/>
        </w:rPr>
        <w:t>( glomerolus )</w:t>
      </w:r>
      <w:r w:rsidR="00F61886" w:rsidRPr="003D13C2">
        <w:rPr>
          <w:rFonts w:ascii="Book Antiqua" w:hAnsi="Book Antiqua"/>
          <w:b/>
          <w:sz w:val="26"/>
          <w:szCs w:val="26"/>
        </w:rPr>
        <w:t xml:space="preserve"> </w:t>
      </w:r>
    </w:p>
    <w:p w:rsidR="00F61886" w:rsidRPr="003D13C2" w:rsidRDefault="00F61886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 xml:space="preserve">-pri vzdrževanju visokega krvnega tlaka v kapilarnem klobčiču je  pomembno to, da je premer vstopne kapilare večji kot premer izstopne, zaradi visokega krvnega se lahko krvna plazma filtrira iz žile </w:t>
      </w:r>
    </w:p>
    <w:p w:rsidR="00F61886" w:rsidRPr="003D13C2" w:rsidRDefault="00F61886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</w:t>
      </w:r>
      <w:r w:rsidR="00367ECF" w:rsidRPr="003D13C2">
        <w:rPr>
          <w:rFonts w:ascii="Book Antiqua" w:hAnsi="Book Antiqua"/>
          <w:b/>
          <w:sz w:val="26"/>
          <w:szCs w:val="26"/>
          <w:highlight w:val="green"/>
        </w:rPr>
        <w:t>nefronska zanka( Henlejeva zanka</w:t>
      </w:r>
      <w:r w:rsidR="00367ECF" w:rsidRPr="003D13C2">
        <w:rPr>
          <w:rFonts w:ascii="Book Antiqua" w:hAnsi="Book Antiqua"/>
          <w:b/>
          <w:sz w:val="26"/>
          <w:szCs w:val="26"/>
        </w:rPr>
        <w:t xml:space="preserve">) : je del kjer se ravni del ledvične cevke iz skorje zavije v sredico , se ostro obrne in nato zopet usmeri proti skorji </w:t>
      </w:r>
    </w:p>
    <w:p w:rsidR="00367ECF" w:rsidRPr="003D13C2" w:rsidRDefault="00367ECF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-vsi deli sečne cevke so obdani s  kapilarami, ki nastanejo tako, da se arteriola , ki izstopa iz žilnega klobčiča razvije v žilni preplet okrog sečne cevke</w:t>
      </w:r>
    </w:p>
    <w:p w:rsidR="00367ECF" w:rsidRPr="003D13C2" w:rsidRDefault="00367ECF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 xml:space="preserve">-za nastajanje seča je pomemben zelo velik krvni pretok skozi ledvične žilje </w:t>
      </w:r>
    </w:p>
    <w:p w:rsidR="003D13C2" w:rsidRPr="003D13C2" w:rsidRDefault="003D13C2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>-preplet kapilar se na izhodu klobčiča združi v izhodno arteriolo , ki se razvije v kapilarni preplet , v katerem prehajajo arteriole vzdolž nefronske zanke v venule te pa v vene, ki se združijo v ledvično veno</w:t>
      </w:r>
    </w:p>
    <w:p w:rsidR="003D13C2" w:rsidRPr="003D13C2" w:rsidRDefault="003D13C2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 xml:space="preserve">-dve vrsti kapilar : </w:t>
      </w:r>
    </w:p>
    <w:p w:rsidR="003D13C2" w:rsidRDefault="003D13C2" w:rsidP="00873554">
      <w:pPr>
        <w:rPr>
          <w:rFonts w:ascii="Book Antiqua" w:hAnsi="Book Antiqua"/>
          <w:b/>
          <w:sz w:val="26"/>
          <w:szCs w:val="26"/>
        </w:rPr>
      </w:pPr>
      <w:r w:rsidRPr="003D13C2">
        <w:rPr>
          <w:rFonts w:ascii="Book Antiqua" w:hAnsi="Book Antiqua"/>
          <w:b/>
          <w:sz w:val="26"/>
          <w:szCs w:val="26"/>
        </w:rPr>
        <w:t xml:space="preserve"> 1. 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žilni klobčič v Bowmanovi kapsuli</w:t>
      </w:r>
      <w:r w:rsidRPr="003D13C2">
        <w:rPr>
          <w:rFonts w:ascii="Book Antiqua" w:hAnsi="Book Antiqua"/>
          <w:b/>
          <w:sz w:val="26"/>
          <w:szCs w:val="26"/>
        </w:rPr>
        <w:t xml:space="preserve"> 2</w:t>
      </w:r>
      <w:r w:rsidRPr="003D13C2">
        <w:rPr>
          <w:rFonts w:ascii="Book Antiqua" w:hAnsi="Book Antiqua"/>
          <w:b/>
          <w:sz w:val="26"/>
          <w:szCs w:val="26"/>
          <w:highlight w:val="green"/>
        </w:rPr>
        <w:t>. okrog sečne cevke</w:t>
      </w:r>
    </w:p>
    <w:p w:rsidR="003D13C2" w:rsidRDefault="00C654FD" w:rsidP="003D13C2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pict>
          <v:shape id="_x0000_i1028" type="#_x0000_t75" style="width:126pt;height:280.5pt">
            <v:imagedata r:id="rId8" o:title=""/>
          </v:shape>
        </w:pict>
      </w:r>
    </w:p>
    <w:p w:rsidR="003D13C2" w:rsidRDefault="003D13C2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  <w:r w:rsidR="00876501" w:rsidRPr="00876501">
        <w:rPr>
          <w:rFonts w:ascii="Book Antiqua" w:hAnsi="Book Antiqua"/>
          <w:b/>
          <w:sz w:val="28"/>
          <w:szCs w:val="28"/>
          <w:highlight w:val="green"/>
        </w:rPr>
        <w:t>NASTANEK SEČA:</w:t>
      </w:r>
    </w:p>
    <w:p w:rsidR="00876501" w:rsidRDefault="00876501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-seč nastaja v nefronu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s filtracijo, z izločanjem in ponovno absorpcijo</w:t>
      </w:r>
      <w:r>
        <w:rPr>
          <w:rFonts w:ascii="Book Antiqua" w:hAnsi="Book Antiqua"/>
          <w:b/>
          <w:sz w:val="28"/>
          <w:szCs w:val="28"/>
        </w:rPr>
        <w:t xml:space="preserve"> uporabnih snovi za organizem</w:t>
      </w:r>
    </w:p>
    <w:p w:rsidR="00876501" w:rsidRDefault="00876501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-prvi proces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( filtracija</w:t>
      </w:r>
      <w:r>
        <w:rPr>
          <w:rFonts w:ascii="Book Antiqua" w:hAnsi="Book Antiqua"/>
          <w:b/>
          <w:sz w:val="28"/>
          <w:szCs w:val="28"/>
        </w:rPr>
        <w:t xml:space="preserve"> ) v ledvičnem žilnem klobčiču, poteka v notranjosti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ledvičnega telesca(Malpighijeva telesca)</w:t>
      </w:r>
    </w:p>
    <w:p w:rsidR="00876501" w:rsidRDefault="00876501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-drugi in tretji proces potekata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vzdolž ledvične cevke</w:t>
      </w:r>
      <w:r>
        <w:rPr>
          <w:rFonts w:ascii="Book Antiqua" w:hAnsi="Book Antiqua"/>
          <w:b/>
          <w:sz w:val="28"/>
          <w:szCs w:val="28"/>
        </w:rPr>
        <w:t>, kjer se številne snovi ponovno vsrkavajo v krvne kapilare, nekatere pa z dodatnim izločanjem iz kapilar v sečne cevke in se tako dokončno izločijo iz krvi</w:t>
      </w:r>
    </w:p>
    <w:p w:rsidR="009570C6" w:rsidRDefault="00876501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-filtracija</w:t>
      </w:r>
      <w:r w:rsidR="009570C6">
        <w:rPr>
          <w:rFonts w:ascii="Book Antiqua" w:hAnsi="Book Antiqua"/>
          <w:b/>
          <w:sz w:val="28"/>
          <w:szCs w:val="28"/>
        </w:rPr>
        <w:t xml:space="preserve"> v ledvičnem telescu  je proces pri katerem krvni tlak prisili krvno plazmo in snovi , raztopljene v njej da zapustijo krvne kapilare, tako se prefiltrirajo iz žilnega klobčiča v Bowmanovo kapsulo številne snovi </w:t>
      </w:r>
    </w:p>
    <w:p w:rsidR="009570C6" w:rsidRDefault="009570C6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ledvični filtrat oz. primarni seč</w:t>
      </w:r>
      <w:r>
        <w:rPr>
          <w:rFonts w:ascii="Book Antiqua" w:hAnsi="Book Antiqua"/>
          <w:b/>
          <w:sz w:val="28"/>
          <w:szCs w:val="28"/>
        </w:rPr>
        <w:t xml:space="preserve"> : tekočina , ki se prefiltrira iz žilnega klobčiča v Bowmanovo kapsulo, je zelo podobna krvni plazmi , v njej ni niti velikih beljakovin niti krvnih celic</w:t>
      </w:r>
    </w:p>
    <w:p w:rsidR="009570C6" w:rsidRDefault="009570C6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 v ledvičnem filtratu so odpadne snovi , hkrati pa tudi hranilne molekule in minerali, te snovi je treba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ponovno vsrkati v krvne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kapilare</w:t>
      </w:r>
      <w:r>
        <w:rPr>
          <w:rFonts w:ascii="Book Antiqua" w:hAnsi="Book Antiqua"/>
          <w:b/>
          <w:sz w:val="28"/>
          <w:szCs w:val="28"/>
        </w:rPr>
        <w:t xml:space="preserve">, to se dogaja v procesu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reabsorpcije</w:t>
      </w:r>
      <w:r>
        <w:rPr>
          <w:rFonts w:ascii="Book Antiqua" w:hAnsi="Book Antiqua"/>
          <w:b/>
          <w:sz w:val="28"/>
          <w:szCs w:val="28"/>
        </w:rPr>
        <w:t xml:space="preserve"> vzdolž ledvične cevke, v začetnem delu sečne cevke se absorbirajo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glukoza,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aminokisline,majhne beljakovine in številni ion</w:t>
      </w:r>
      <w:r>
        <w:rPr>
          <w:rFonts w:ascii="Book Antiqua" w:hAnsi="Book Antiqua"/>
          <w:b/>
          <w:sz w:val="28"/>
          <w:szCs w:val="28"/>
        </w:rPr>
        <w:t xml:space="preserve">i, v zadnjem delu sečne cevke in zbiralcu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se absorbira voda</w:t>
      </w:r>
      <w:r>
        <w:rPr>
          <w:rFonts w:ascii="Book Antiqua" w:hAnsi="Book Antiqua"/>
          <w:b/>
          <w:sz w:val="28"/>
          <w:szCs w:val="28"/>
        </w:rPr>
        <w:t xml:space="preserve"> </w:t>
      </w:r>
    </w:p>
    <w:p w:rsidR="009570C6" w:rsidRDefault="009570C6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-v 24 h tvorijo ledvice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150-200 l</w:t>
      </w:r>
      <w:r>
        <w:rPr>
          <w:rFonts w:ascii="Book Antiqua" w:hAnsi="Book Antiqua"/>
          <w:b/>
          <w:sz w:val="28"/>
          <w:szCs w:val="28"/>
        </w:rPr>
        <w:t xml:space="preserve"> primarnega seča</w:t>
      </w:r>
      <w:r w:rsidR="00805098">
        <w:rPr>
          <w:rFonts w:ascii="Book Antiqua" w:hAnsi="Book Antiqua"/>
          <w:b/>
          <w:sz w:val="28"/>
          <w:szCs w:val="28"/>
        </w:rPr>
        <w:t xml:space="preserve">, od katerega se </w:t>
      </w:r>
      <w:r w:rsidR="00805098" w:rsidRPr="00805098">
        <w:rPr>
          <w:rFonts w:ascii="Book Antiqua" w:hAnsi="Book Antiqua"/>
          <w:b/>
          <w:sz w:val="28"/>
          <w:szCs w:val="28"/>
          <w:highlight w:val="green"/>
        </w:rPr>
        <w:t>99 % reabsorbira nazaj v žile</w:t>
      </w:r>
    </w:p>
    <w:p w:rsidR="00805098" w:rsidRDefault="00805098" w:rsidP="003D13C2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-1% to je 1-2 l pa steče v ledvično čašo in ledvični meh ter se nato izloči, temu seču pravimo </w:t>
      </w:r>
      <w:r w:rsidRPr="00805098">
        <w:rPr>
          <w:rFonts w:ascii="Book Antiqua" w:hAnsi="Book Antiqua"/>
          <w:b/>
          <w:sz w:val="28"/>
          <w:szCs w:val="28"/>
          <w:highlight w:val="green"/>
        </w:rPr>
        <w:t>sekundarni seč</w:t>
      </w:r>
    </w:p>
    <w:p w:rsidR="004A1716" w:rsidRDefault="00C654FD" w:rsidP="00805098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pict>
          <v:shape id="_x0000_i1029" type="#_x0000_t75" style="width:170.25pt;height:284.25pt">
            <v:imagedata r:id="rId9" o:title=""/>
          </v:shape>
        </w:pict>
      </w:r>
      <w:r>
        <w:rPr>
          <w:rFonts w:ascii="Book Antiqua" w:hAnsi="Book Antiqua"/>
          <w:b/>
          <w:sz w:val="28"/>
          <w:szCs w:val="28"/>
        </w:rPr>
        <w:pict>
          <v:shape id="_x0000_i1030" type="#_x0000_t75" style="width:175.5pt;height:294pt">
            <v:imagedata r:id="rId10" o:title=""/>
          </v:shape>
        </w:pict>
      </w:r>
    </w:p>
    <w:p w:rsidR="00805098" w:rsidRDefault="004A1716" w:rsidP="004A1716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  <w:r w:rsidRPr="004A1716">
        <w:rPr>
          <w:rFonts w:ascii="Book Antiqua" w:hAnsi="Book Antiqua"/>
          <w:b/>
          <w:sz w:val="28"/>
          <w:szCs w:val="28"/>
          <w:highlight w:val="green"/>
        </w:rPr>
        <w:t>ZNAČILNOSTI</w:t>
      </w:r>
      <w:r>
        <w:rPr>
          <w:rFonts w:ascii="Book Antiqua" w:hAnsi="Book Antiqua"/>
          <w:b/>
          <w:sz w:val="28"/>
          <w:szCs w:val="28"/>
          <w:highlight w:val="green"/>
        </w:rPr>
        <w:t xml:space="preserve"> SEKUNDARNEGA</w:t>
      </w:r>
      <w:r w:rsidRPr="004A1716">
        <w:rPr>
          <w:rFonts w:ascii="Book Antiqua" w:hAnsi="Book Antiqua"/>
          <w:b/>
          <w:sz w:val="28"/>
          <w:szCs w:val="28"/>
          <w:highlight w:val="green"/>
        </w:rPr>
        <w:t xml:space="preserve"> SEČA:</w:t>
      </w:r>
      <w:r>
        <w:rPr>
          <w:rFonts w:ascii="Book Antiqua" w:hAnsi="Book Antiqua"/>
          <w:b/>
          <w:sz w:val="28"/>
          <w:szCs w:val="28"/>
        </w:rPr>
        <w:t xml:space="preserve"> </w:t>
      </w:r>
    </w:p>
    <w:p w:rsidR="004A1716" w:rsidRDefault="004A1716" w:rsidP="004A1716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po njih lahko sklepamo na različna dogajanja v telesu</w:t>
      </w:r>
    </w:p>
    <w:p w:rsidR="004A1716" w:rsidRDefault="004C2253" w:rsidP="004A1716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sekundarni seč ima </w:t>
      </w:r>
      <w:r w:rsidRPr="004C2253">
        <w:rPr>
          <w:rFonts w:ascii="Book Antiqua" w:hAnsi="Book Antiqua"/>
          <w:b/>
          <w:sz w:val="28"/>
          <w:szCs w:val="28"/>
          <w:highlight w:val="green"/>
        </w:rPr>
        <w:t>svoje</w:t>
      </w:r>
      <w:r w:rsidR="004A1716" w:rsidRPr="004C2253">
        <w:rPr>
          <w:rFonts w:ascii="Book Antiqua" w:hAnsi="Book Antiqua"/>
          <w:b/>
          <w:sz w:val="28"/>
          <w:szCs w:val="28"/>
          <w:highlight w:val="green"/>
        </w:rPr>
        <w:t xml:space="preserve"> lastnosti</w:t>
      </w:r>
      <w:r w:rsidR="004A1716">
        <w:rPr>
          <w:rFonts w:ascii="Book Antiqua" w:hAnsi="Book Antiqua"/>
          <w:b/>
          <w:sz w:val="28"/>
          <w:szCs w:val="28"/>
        </w:rPr>
        <w:t xml:space="preserve"> : zelo koncentriran je temno rumene barve, medtem ko je razredčen svetlo rumene</w:t>
      </w:r>
    </w:p>
    <w:p w:rsidR="004A1716" w:rsidRDefault="004A1716" w:rsidP="004A1716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da bi se izločili vsi odpadni produkti je potrebno približno </w:t>
      </w:r>
      <w:r w:rsidRPr="004C2253">
        <w:rPr>
          <w:rFonts w:ascii="Book Antiqua" w:hAnsi="Book Antiqua"/>
          <w:b/>
          <w:sz w:val="28"/>
          <w:szCs w:val="28"/>
          <w:highlight w:val="green"/>
        </w:rPr>
        <w:t>pol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4C2253">
        <w:rPr>
          <w:rFonts w:ascii="Book Antiqua" w:hAnsi="Book Antiqua"/>
          <w:b/>
          <w:sz w:val="28"/>
          <w:szCs w:val="28"/>
          <w:highlight w:val="green"/>
        </w:rPr>
        <w:t>litra seča</w:t>
      </w:r>
    </w:p>
    <w:p w:rsidR="004A1716" w:rsidRDefault="004A1716" w:rsidP="004A1716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 w:rsidRPr="004C2253">
        <w:rPr>
          <w:rFonts w:ascii="Book Antiqua" w:hAnsi="Book Antiqua"/>
          <w:b/>
          <w:sz w:val="28"/>
          <w:szCs w:val="28"/>
          <w:highlight w:val="red"/>
        </w:rPr>
        <w:t>uživanje alkohola</w:t>
      </w:r>
      <w:r>
        <w:rPr>
          <w:rFonts w:ascii="Book Antiqua" w:hAnsi="Book Antiqua"/>
          <w:b/>
          <w:sz w:val="28"/>
          <w:szCs w:val="28"/>
        </w:rPr>
        <w:t xml:space="preserve"> povečuje izločanje seča , ker se zaradi vpliva alkohola ne reabsorbira toliko vode kot sicer</w:t>
      </w:r>
    </w:p>
    <w:p w:rsidR="004A1716" w:rsidRDefault="004A1716" w:rsidP="004A1716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 w:rsidRPr="004C2253">
        <w:rPr>
          <w:rFonts w:ascii="Book Antiqua" w:hAnsi="Book Antiqua"/>
          <w:b/>
          <w:sz w:val="28"/>
          <w:szCs w:val="28"/>
          <w:highlight w:val="green"/>
        </w:rPr>
        <w:t>sestava seča</w:t>
      </w:r>
      <w:r>
        <w:rPr>
          <w:rFonts w:ascii="Book Antiqua" w:hAnsi="Book Antiqua"/>
          <w:b/>
          <w:sz w:val="28"/>
          <w:szCs w:val="28"/>
        </w:rPr>
        <w:t xml:space="preserve"> : največ je vode , sečnina ,natrij , klor , drugi ioni, kreatin, sečna kislina ; pri sladkornih bolnikih tudi pov</w:t>
      </w:r>
      <w:r w:rsidR="004C2253">
        <w:rPr>
          <w:rFonts w:ascii="Book Antiqua" w:hAnsi="Book Antiqua"/>
          <w:b/>
          <w:sz w:val="28"/>
          <w:szCs w:val="28"/>
        </w:rPr>
        <w:t>ečana količina sladkorja v urin</w:t>
      </w:r>
    </w:p>
    <w:p w:rsidR="004C2253" w:rsidRDefault="004C2253" w:rsidP="004C2253">
      <w:pPr>
        <w:rPr>
          <w:rFonts w:ascii="Book Antiqua" w:hAnsi="Book Antiqua"/>
          <w:b/>
          <w:sz w:val="28"/>
          <w:szCs w:val="28"/>
        </w:rPr>
      </w:pPr>
    </w:p>
    <w:p w:rsidR="004C2253" w:rsidRDefault="004C2253" w:rsidP="004C2253">
      <w:pPr>
        <w:rPr>
          <w:rFonts w:ascii="Book Antiqua" w:hAnsi="Book Antiqua"/>
          <w:b/>
          <w:sz w:val="28"/>
          <w:szCs w:val="28"/>
        </w:rPr>
      </w:pPr>
      <w:r w:rsidRPr="004C2253">
        <w:rPr>
          <w:rFonts w:ascii="Book Antiqua" w:hAnsi="Book Antiqua"/>
          <w:b/>
          <w:sz w:val="28"/>
          <w:szCs w:val="28"/>
          <w:highlight w:val="green"/>
        </w:rPr>
        <w:t>LEDVICE URAVANAVAJO KOLIČINO VODE V TELESU</w:t>
      </w:r>
      <w:r>
        <w:rPr>
          <w:rFonts w:ascii="Book Antiqua" w:hAnsi="Book Antiqua"/>
          <w:b/>
          <w:sz w:val="28"/>
          <w:szCs w:val="28"/>
        </w:rPr>
        <w:t>:</w:t>
      </w:r>
    </w:p>
    <w:p w:rsidR="004C2253" w:rsidRDefault="004C2253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pretirano izgubo vode preprečuje </w:t>
      </w:r>
      <w:r w:rsidRPr="004C2253">
        <w:rPr>
          <w:rFonts w:ascii="Book Antiqua" w:hAnsi="Book Antiqua"/>
          <w:b/>
          <w:sz w:val="28"/>
          <w:szCs w:val="28"/>
          <w:highlight w:val="green"/>
        </w:rPr>
        <w:t>hormon aldosteron</w:t>
      </w:r>
      <w:r>
        <w:rPr>
          <w:rFonts w:ascii="Book Antiqua" w:hAnsi="Book Antiqua"/>
          <w:b/>
          <w:sz w:val="28"/>
          <w:szCs w:val="28"/>
        </w:rPr>
        <w:t>, izloča ga nadledvična žleza in se začne izločati takrat , ko se v krvi pojavi prevelika količina kalijevih ali pa premajhna količina natrijevih ionov, oz. takrat , ko pade tlak krvi</w:t>
      </w:r>
    </w:p>
    <w:p w:rsidR="004C2253" w:rsidRDefault="004C2253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ko pade količina vode v žilah začne hipofiza izločati </w:t>
      </w:r>
      <w:r w:rsidRPr="004C2253">
        <w:rPr>
          <w:rFonts w:ascii="Book Antiqua" w:hAnsi="Book Antiqua"/>
          <w:b/>
          <w:sz w:val="28"/>
          <w:szCs w:val="28"/>
          <w:highlight w:val="green"/>
        </w:rPr>
        <w:t>antidiuretični hormon ( ADH )</w:t>
      </w:r>
      <w:r>
        <w:rPr>
          <w:rFonts w:ascii="Book Antiqua" w:hAnsi="Book Antiqua"/>
          <w:b/>
          <w:sz w:val="28"/>
          <w:szCs w:val="28"/>
        </w:rPr>
        <w:t xml:space="preserve"> , to je hormon , ki preprečuje preveliko izločanje vode prek ledvic, pod vplivom njega se v končnih delih sečnih cevk in začetnih delih zbiralcev pospeši reabsorbcija vode</w:t>
      </w:r>
    </w:p>
    <w:p w:rsidR="004C2253" w:rsidRDefault="004C2253" w:rsidP="004C2253">
      <w:pPr>
        <w:rPr>
          <w:rFonts w:ascii="Book Antiqua" w:hAnsi="Book Antiqua"/>
          <w:b/>
          <w:sz w:val="28"/>
          <w:szCs w:val="28"/>
        </w:rPr>
      </w:pPr>
    </w:p>
    <w:p w:rsidR="004C2253" w:rsidRDefault="004C2253" w:rsidP="004C2253">
      <w:pPr>
        <w:rPr>
          <w:rFonts w:ascii="Book Antiqua" w:hAnsi="Book Antiqua"/>
          <w:b/>
          <w:sz w:val="28"/>
          <w:szCs w:val="28"/>
        </w:rPr>
      </w:pPr>
      <w:r w:rsidRPr="004C2253">
        <w:rPr>
          <w:rFonts w:ascii="Book Antiqua" w:hAnsi="Book Antiqua"/>
          <w:b/>
          <w:sz w:val="28"/>
          <w:szCs w:val="28"/>
          <w:highlight w:val="green"/>
        </w:rPr>
        <w:t>OKVARE SEČIL:</w:t>
      </w:r>
    </w:p>
    <w:p w:rsidR="004C2253" w:rsidRDefault="004C2253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te nastanejo zaradi </w:t>
      </w:r>
      <w:r w:rsidRPr="00EE0AA7">
        <w:rPr>
          <w:rFonts w:ascii="Book Antiqua" w:hAnsi="Book Antiqua"/>
          <w:b/>
          <w:sz w:val="28"/>
          <w:szCs w:val="28"/>
          <w:highlight w:val="green"/>
        </w:rPr>
        <w:t>treh splošnih vzrokov</w:t>
      </w:r>
      <w:r>
        <w:rPr>
          <w:rFonts w:ascii="Book Antiqua" w:hAnsi="Book Antiqua"/>
          <w:b/>
          <w:sz w:val="28"/>
          <w:szCs w:val="28"/>
        </w:rPr>
        <w:t xml:space="preserve"> ( predledvični, ledvični in poledvični)</w:t>
      </w:r>
    </w:p>
    <w:p w:rsidR="004C2253" w:rsidRDefault="004C2253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 w:rsidRPr="00EE0AA7">
        <w:rPr>
          <w:rFonts w:ascii="Book Antiqua" w:hAnsi="Book Antiqua"/>
          <w:b/>
          <w:sz w:val="28"/>
          <w:szCs w:val="28"/>
          <w:highlight w:val="green"/>
        </w:rPr>
        <w:t>predledvični:</w:t>
      </w:r>
      <w:r>
        <w:rPr>
          <w:rFonts w:ascii="Book Antiqua" w:hAnsi="Book Antiqua"/>
          <w:b/>
          <w:sz w:val="28"/>
          <w:szCs w:val="28"/>
        </w:rPr>
        <w:t xml:space="preserve"> o teh govorimo, če nastanejo težave že v krvnem pretoku pred ledvicami</w:t>
      </w:r>
      <w:r w:rsidR="00985EEE">
        <w:rPr>
          <w:rFonts w:ascii="Book Antiqua" w:hAnsi="Book Antiqua"/>
          <w:b/>
          <w:sz w:val="28"/>
          <w:szCs w:val="28"/>
        </w:rPr>
        <w:t>, vse težave ki privedejo do padca krvnega pretoka do ledvic se lahko končajo z nepravilnim delovanjem ali njuno okvaro</w:t>
      </w:r>
    </w:p>
    <w:p w:rsidR="00985EEE" w:rsidRPr="0011119A" w:rsidRDefault="00985EEE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  <w:highlight w:val="green"/>
        </w:rPr>
      </w:pPr>
      <w:r w:rsidRPr="0011119A">
        <w:rPr>
          <w:rFonts w:ascii="Book Antiqua" w:hAnsi="Book Antiqua"/>
          <w:b/>
          <w:sz w:val="28"/>
          <w:szCs w:val="28"/>
          <w:highlight w:val="green"/>
        </w:rPr>
        <w:t>ledvični</w:t>
      </w:r>
      <w:r>
        <w:rPr>
          <w:rFonts w:ascii="Book Antiqua" w:hAnsi="Book Antiqua"/>
          <w:b/>
          <w:sz w:val="28"/>
          <w:szCs w:val="28"/>
        </w:rPr>
        <w:t xml:space="preserve"> : to pomeni da nastanejo težave v samih ledvicah, njuno tkivo je izpostavljeno različnim škodljivim snovem, ki ga lahko okvarijo, poškodujejo ga lahko tudi različne bakterije, ki vdrejo skozi sečni mehur in sečevod v ledvice, v delih kjer se zbira koncentriran seč , lahko snovi kristalizirajo in iz njih nastanejo </w:t>
      </w:r>
      <w:r w:rsidRPr="0011119A">
        <w:rPr>
          <w:rFonts w:ascii="Book Antiqua" w:hAnsi="Book Antiqua"/>
          <w:b/>
          <w:sz w:val="28"/>
          <w:szCs w:val="28"/>
          <w:highlight w:val="green"/>
        </w:rPr>
        <w:t>ledvični kamni, ti okvarijo sečevod in ovirajo odtok urina</w:t>
      </w:r>
    </w:p>
    <w:p w:rsidR="00985EEE" w:rsidRDefault="00985EEE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 w:rsidRPr="0011119A">
        <w:rPr>
          <w:rFonts w:ascii="Book Antiqua" w:hAnsi="Book Antiqua"/>
          <w:b/>
          <w:sz w:val="28"/>
          <w:szCs w:val="28"/>
          <w:highlight w:val="green"/>
        </w:rPr>
        <w:t>poledvični</w:t>
      </w:r>
      <w:r>
        <w:rPr>
          <w:rFonts w:ascii="Book Antiqua" w:hAnsi="Book Antiqua"/>
          <w:b/>
          <w:sz w:val="28"/>
          <w:szCs w:val="28"/>
        </w:rPr>
        <w:t xml:space="preserve"> :to pomeni da se pojavijo problemi v ostalem delu sečnega trakta , kot sta sečnica in mehur, tudi v sečnem mehurju se lahko pojavijo ledvični kamni, pri nekaterih ljudeh se lahko pojavi nehotno </w:t>
      </w:r>
      <w:r w:rsidR="0011119A">
        <w:rPr>
          <w:rFonts w:ascii="Book Antiqua" w:hAnsi="Book Antiqua"/>
          <w:b/>
          <w:sz w:val="28"/>
          <w:szCs w:val="28"/>
        </w:rPr>
        <w:t>in nenadzorovano uhajanje seča,</w:t>
      </w:r>
      <w:r>
        <w:rPr>
          <w:rFonts w:ascii="Book Antiqua" w:hAnsi="Book Antiqua"/>
          <w:b/>
          <w:sz w:val="28"/>
          <w:szCs w:val="28"/>
        </w:rPr>
        <w:t xml:space="preserve"> to se lahko pojavi tudi v starosti zaradi starostne prizadetosti možganov, pri ženskah so </w:t>
      </w:r>
      <w:r w:rsidRPr="0011119A">
        <w:rPr>
          <w:rFonts w:ascii="Book Antiqua" w:hAnsi="Book Antiqua"/>
          <w:b/>
          <w:sz w:val="28"/>
          <w:szCs w:val="28"/>
          <w:highlight w:val="green"/>
        </w:rPr>
        <w:t>pogoste okužbe sečnega mehurja</w:t>
      </w:r>
      <w:r>
        <w:rPr>
          <w:rFonts w:ascii="Book Antiqua" w:hAnsi="Book Antiqua"/>
          <w:b/>
          <w:sz w:val="28"/>
          <w:szCs w:val="28"/>
        </w:rPr>
        <w:t xml:space="preserve"> ,ker so sečnice precej krajše kot pri moških in je tako krajša pot za vdiranje </w:t>
      </w:r>
      <w:r w:rsidR="00EE0AA7">
        <w:rPr>
          <w:rFonts w:ascii="Book Antiqua" w:hAnsi="Book Antiqua"/>
          <w:b/>
          <w:sz w:val="28"/>
          <w:szCs w:val="28"/>
        </w:rPr>
        <w:t>bakterij, znamenja vnetja pa so : pekoča bolečina pri mokrenju, povečana potreba po mokrenju in včasih tudi kri v seču</w:t>
      </w:r>
    </w:p>
    <w:p w:rsidR="00EE0AA7" w:rsidRDefault="00EE0AA7" w:rsidP="004C2253">
      <w:pPr>
        <w:numPr>
          <w:ilvl w:val="0"/>
          <w:numId w:val="1"/>
        </w:numPr>
        <w:rPr>
          <w:rFonts w:ascii="Book Antiqua" w:hAnsi="Book Antiqua"/>
          <w:b/>
          <w:sz w:val="28"/>
          <w:szCs w:val="28"/>
        </w:rPr>
      </w:pPr>
      <w:r w:rsidRPr="0011119A">
        <w:rPr>
          <w:rFonts w:ascii="Book Antiqua" w:hAnsi="Book Antiqua"/>
          <w:b/>
          <w:sz w:val="28"/>
          <w:szCs w:val="28"/>
          <w:highlight w:val="green"/>
        </w:rPr>
        <w:t>dializa</w:t>
      </w:r>
      <w:r>
        <w:rPr>
          <w:rFonts w:ascii="Book Antiqua" w:hAnsi="Book Antiqua"/>
          <w:b/>
          <w:sz w:val="28"/>
          <w:szCs w:val="28"/>
        </w:rPr>
        <w:t xml:space="preserve">: je način umetnega čiščenja krvi,kri se filtrira tako,da prehaja skozi polprepustno membrano,potopljeno v posebno tekočino, imenovano </w:t>
      </w:r>
      <w:r w:rsidRPr="0011119A">
        <w:rPr>
          <w:rFonts w:ascii="Book Antiqua" w:hAnsi="Book Antiqua"/>
          <w:b/>
          <w:sz w:val="28"/>
          <w:szCs w:val="28"/>
          <w:highlight w:val="green"/>
        </w:rPr>
        <w:t>dializat</w:t>
      </w:r>
      <w:r>
        <w:rPr>
          <w:rFonts w:ascii="Book Antiqua" w:hAnsi="Book Antiqua"/>
          <w:b/>
          <w:sz w:val="28"/>
          <w:szCs w:val="28"/>
        </w:rPr>
        <w:t xml:space="preserve">, najpogostejši način čiščenja krvi je </w:t>
      </w:r>
      <w:r w:rsidRPr="0011119A">
        <w:rPr>
          <w:rFonts w:ascii="Book Antiqua" w:hAnsi="Book Antiqua"/>
          <w:b/>
          <w:sz w:val="28"/>
          <w:szCs w:val="28"/>
          <w:highlight w:val="green"/>
        </w:rPr>
        <w:t>hemodializa</w:t>
      </w:r>
      <w:r>
        <w:rPr>
          <w:rFonts w:ascii="Book Antiqua" w:hAnsi="Book Antiqua"/>
          <w:b/>
          <w:sz w:val="28"/>
          <w:szCs w:val="28"/>
        </w:rPr>
        <w:t xml:space="preserve">; drugi način dializiranja je </w:t>
      </w:r>
      <w:r w:rsidRPr="0011119A">
        <w:rPr>
          <w:rFonts w:ascii="Book Antiqua" w:hAnsi="Book Antiqua"/>
          <w:b/>
          <w:sz w:val="28"/>
          <w:szCs w:val="28"/>
          <w:highlight w:val="green"/>
        </w:rPr>
        <w:t>peritonealna dializa</w:t>
      </w:r>
      <w:r>
        <w:rPr>
          <w:rFonts w:ascii="Book Antiqua" w:hAnsi="Book Antiqua"/>
          <w:b/>
          <w:sz w:val="28"/>
          <w:szCs w:val="28"/>
        </w:rPr>
        <w:t xml:space="preserve"> ; dializa je potrebna če osebi odpovesta obe ledvici</w:t>
      </w:r>
    </w:p>
    <w:p w:rsidR="00EE0AA7" w:rsidRDefault="00EE0AA7" w:rsidP="00EE0AA7">
      <w:pPr>
        <w:jc w:val="center"/>
        <w:rPr>
          <w:rFonts w:ascii="Book Antiqua" w:hAnsi="Book Antiqua"/>
          <w:b/>
          <w:sz w:val="28"/>
          <w:szCs w:val="28"/>
        </w:rPr>
      </w:pPr>
    </w:p>
    <w:p w:rsidR="00EE0AA7" w:rsidRDefault="00EE0AA7" w:rsidP="00EE0AA7">
      <w:pPr>
        <w:jc w:val="center"/>
        <w:rPr>
          <w:rFonts w:ascii="Book Antiqua" w:hAnsi="Book Antiqua"/>
          <w:b/>
          <w:sz w:val="28"/>
          <w:szCs w:val="28"/>
        </w:rPr>
      </w:pPr>
    </w:p>
    <w:p w:rsidR="004A1716" w:rsidRDefault="00C654FD" w:rsidP="00EE0AA7">
      <w:pPr>
        <w:ind w:left="36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pict>
          <v:shape id="_x0000_i1031" type="#_x0000_t75" style="width:303.75pt;height:276.75pt">
            <v:imagedata r:id="rId11" o:title=""/>
          </v:shape>
        </w:pict>
      </w:r>
    </w:p>
    <w:p w:rsidR="004A1716" w:rsidRPr="000F2F51" w:rsidRDefault="004A1716" w:rsidP="004A1716">
      <w:pPr>
        <w:ind w:left="360"/>
        <w:rPr>
          <w:rFonts w:ascii="Book Antiqua" w:hAnsi="Book Antiqua"/>
          <w:b/>
          <w:sz w:val="28"/>
          <w:szCs w:val="28"/>
        </w:rPr>
      </w:pPr>
    </w:p>
    <w:sectPr w:rsidR="004A1716" w:rsidRPr="000F2F51" w:rsidSect="00522A9B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D4DE6"/>
    <w:multiLevelType w:val="hybridMultilevel"/>
    <w:tmpl w:val="06EE5CC6"/>
    <w:lvl w:ilvl="0" w:tplc="29AC07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35E6"/>
    <w:rsid w:val="00046F26"/>
    <w:rsid w:val="000F2F51"/>
    <w:rsid w:val="0011119A"/>
    <w:rsid w:val="0011772A"/>
    <w:rsid w:val="00153784"/>
    <w:rsid w:val="001645F6"/>
    <w:rsid w:val="00174635"/>
    <w:rsid w:val="001B6DA9"/>
    <w:rsid w:val="002F1AE3"/>
    <w:rsid w:val="00316048"/>
    <w:rsid w:val="00367ECF"/>
    <w:rsid w:val="003C581B"/>
    <w:rsid w:val="003D13C2"/>
    <w:rsid w:val="004A1716"/>
    <w:rsid w:val="004B1B7A"/>
    <w:rsid w:val="004C2253"/>
    <w:rsid w:val="00522A9B"/>
    <w:rsid w:val="00524F31"/>
    <w:rsid w:val="00545EB9"/>
    <w:rsid w:val="005617A1"/>
    <w:rsid w:val="00597F5D"/>
    <w:rsid w:val="005D2AF9"/>
    <w:rsid w:val="00603327"/>
    <w:rsid w:val="006851B8"/>
    <w:rsid w:val="00805098"/>
    <w:rsid w:val="008666FD"/>
    <w:rsid w:val="00873554"/>
    <w:rsid w:val="00876501"/>
    <w:rsid w:val="009570C6"/>
    <w:rsid w:val="00960108"/>
    <w:rsid w:val="00985EEE"/>
    <w:rsid w:val="009937D1"/>
    <w:rsid w:val="00A43464"/>
    <w:rsid w:val="00B31BA2"/>
    <w:rsid w:val="00BC4DEF"/>
    <w:rsid w:val="00BD35E6"/>
    <w:rsid w:val="00C145EF"/>
    <w:rsid w:val="00C226F4"/>
    <w:rsid w:val="00C52800"/>
    <w:rsid w:val="00C654FD"/>
    <w:rsid w:val="00E27940"/>
    <w:rsid w:val="00EE0AA7"/>
    <w:rsid w:val="00F2137D"/>
    <w:rsid w:val="00F6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1149</Words>
  <Characters>6554</Characters>
  <Application>Microsoft Office Word</Application>
  <DocSecurity>0</DocSecurity>
  <Lines>54</Lines>
  <Paragraphs>15</Paragraphs>
  <ScaleCrop>false</ScaleCrop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2019-04-18T11:47:00Z</dcterms:created>
  <dcterms:modified xsi:type="dcterms:W3CDTF">2019-04-18T11:47:00Z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