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75" w:rsidRDefault="00AF42EC">
      <w:pPr>
        <w:jc w:val="center"/>
        <w:rPr>
          <w:b/>
        </w:rPr>
      </w:pPr>
      <w:bookmarkStart w:id="0" w:name="_GoBack"/>
      <w:bookmarkEnd w:id="0"/>
      <w:r>
        <w:rPr>
          <w:b/>
        </w:rPr>
        <w:t>MOŽGANI</w:t>
      </w:r>
    </w:p>
    <w:p w:rsidR="008A7975" w:rsidRDefault="008A7975">
      <w:pPr>
        <w:jc w:val="center"/>
        <w:rPr>
          <w:b/>
        </w:rPr>
      </w:pPr>
    </w:p>
    <w:p w:rsidR="008A7975" w:rsidRDefault="00AF42EC">
      <w:r>
        <w:t xml:space="preserve">Razvijali so se v zvezi  vidom, vohom in sluhom. Z večanjem vohalnih sposobnosti se je večal sprednji del možganov. Vidnih-srednji del. Zadnji del pa je usklajeval zaznave za tresljaj in lego telesa (ravnotežje in sluh). V možganih so votline (prekati), ki so povezani med seboj in hrbtenjačnim kanalom. Napolnjeni so z možgansko tekočino </w:t>
      </w:r>
      <w:r>
        <w:rPr>
          <w:b/>
        </w:rPr>
        <w:t>likvor</w:t>
      </w:r>
      <w:r>
        <w:t xml:space="preserve">. Delom možganov brez polobel pravimo možgansko deblo. </w:t>
      </w:r>
    </w:p>
    <w:p w:rsidR="008A7975" w:rsidRDefault="00AF42EC">
      <w:r>
        <w:t>Ločimo 5 možganskih delov:</w:t>
      </w:r>
    </w:p>
    <w:p w:rsidR="008A7975" w:rsidRDefault="00AF42EC">
      <w:pPr>
        <w:numPr>
          <w:ilvl w:val="0"/>
          <w:numId w:val="1"/>
        </w:numPr>
        <w:tabs>
          <w:tab w:val="left" w:pos="720"/>
        </w:tabs>
      </w:pPr>
      <w:r>
        <w:t>Podaljšana hrbtenjača,</w:t>
      </w:r>
    </w:p>
    <w:p w:rsidR="008A7975" w:rsidRDefault="00AF42EC">
      <w:pPr>
        <w:numPr>
          <w:ilvl w:val="0"/>
          <w:numId w:val="1"/>
        </w:numPr>
        <w:tabs>
          <w:tab w:val="left" w:pos="720"/>
        </w:tabs>
      </w:pPr>
      <w:r>
        <w:t>Mali možgani,</w:t>
      </w:r>
    </w:p>
    <w:p w:rsidR="008A7975" w:rsidRDefault="00AF42EC">
      <w:pPr>
        <w:numPr>
          <w:ilvl w:val="0"/>
          <w:numId w:val="1"/>
        </w:numPr>
        <w:tabs>
          <w:tab w:val="left" w:pos="720"/>
        </w:tabs>
      </w:pPr>
      <w:r>
        <w:t>Srednji možgani,</w:t>
      </w:r>
    </w:p>
    <w:p w:rsidR="008A7975" w:rsidRDefault="00AF42EC">
      <w:pPr>
        <w:numPr>
          <w:ilvl w:val="0"/>
          <w:numId w:val="1"/>
        </w:numPr>
        <w:tabs>
          <w:tab w:val="left" w:pos="720"/>
        </w:tabs>
      </w:pPr>
      <w:r>
        <w:t>Medmožgani,</w:t>
      </w:r>
    </w:p>
    <w:p w:rsidR="008A7975" w:rsidRDefault="00AF42EC">
      <w:pPr>
        <w:numPr>
          <w:ilvl w:val="0"/>
          <w:numId w:val="1"/>
        </w:numPr>
        <w:tabs>
          <w:tab w:val="left" w:pos="720"/>
        </w:tabs>
      </w:pPr>
      <w:r>
        <w:t>Veliki možgani.</w:t>
      </w:r>
    </w:p>
    <w:p w:rsidR="008A7975" w:rsidRDefault="008A7975"/>
    <w:p w:rsidR="008A7975" w:rsidRDefault="00AF42EC">
      <w:r>
        <w:t>V vseh delih so skupki možganskih celic, ki predstavlja različno središče.</w:t>
      </w:r>
    </w:p>
    <w:p w:rsidR="008A7975" w:rsidRDefault="008A7975"/>
    <w:p w:rsidR="008A7975" w:rsidRDefault="00AF42EC">
      <w:r>
        <w:rPr>
          <w:b/>
        </w:rPr>
        <w:t xml:space="preserve">                              </w:t>
      </w:r>
      <w:r w:rsidR="000F3A2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54.5pt" filled="t">
            <v:fill color2="black"/>
            <v:imagedata r:id="rId5" o:title=""/>
          </v:shape>
        </w:pict>
      </w:r>
    </w:p>
    <w:sectPr w:rsidR="008A797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2EC"/>
    <w:rsid w:val="000F3A23"/>
    <w:rsid w:val="008A7975"/>
    <w:rsid w:val="00A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