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1142" w14:textId="77777777" w:rsidR="00E80709" w:rsidRDefault="00E06413">
      <w:pPr>
        <w:jc w:val="center"/>
        <w:rPr>
          <w:b/>
          <w:color w:val="FF99CC"/>
          <w:sz w:val="52"/>
          <w:szCs w:val="52"/>
        </w:rPr>
      </w:pPr>
      <w:bookmarkStart w:id="0" w:name="_GoBack"/>
      <w:bookmarkEnd w:id="0"/>
      <w:r>
        <w:rPr>
          <w:b/>
          <w:color w:val="FF99CC"/>
          <w:sz w:val="52"/>
          <w:szCs w:val="52"/>
        </w:rPr>
        <w:t>MUTACIJE</w:t>
      </w:r>
    </w:p>
    <w:p w14:paraId="0F35C761" w14:textId="77777777" w:rsidR="00E80709" w:rsidRDefault="00E80709">
      <w:pPr>
        <w:jc w:val="both"/>
      </w:pPr>
    </w:p>
    <w:p w14:paraId="1D2E82C5" w14:textId="77777777" w:rsidR="00E80709" w:rsidRDefault="00E06413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t xml:space="preserve">so dedne </w:t>
      </w:r>
      <w:r>
        <w:rPr>
          <w:b/>
        </w:rPr>
        <w:t>spremembe genotipa</w:t>
      </w:r>
    </w:p>
    <w:p w14:paraId="1C5B91B1" w14:textId="77777777" w:rsidR="00E80709" w:rsidRDefault="00E06413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t xml:space="preserve">trajna sprememba DNK, mora postati </w:t>
      </w:r>
      <w:r>
        <w:rPr>
          <w:b/>
        </w:rPr>
        <w:t>dedna</w:t>
      </w:r>
    </w:p>
    <w:p w14:paraId="7FF0E9C5" w14:textId="77777777" w:rsidR="00E80709" w:rsidRDefault="00E06413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t xml:space="preserve">zgodi se pri </w:t>
      </w:r>
      <w:r>
        <w:rPr>
          <w:b/>
        </w:rPr>
        <w:t>PODVOJEVANJU DNK</w:t>
      </w:r>
      <w:r>
        <w:t xml:space="preserve"> in pri </w:t>
      </w:r>
      <w:r>
        <w:rPr>
          <w:b/>
        </w:rPr>
        <w:t>DELITVI CELICE</w:t>
      </w:r>
    </w:p>
    <w:p w14:paraId="58452CCA" w14:textId="77777777" w:rsidR="00E80709" w:rsidRDefault="00E06413">
      <w:pPr>
        <w:numPr>
          <w:ilvl w:val="0"/>
          <w:numId w:val="1"/>
        </w:numPr>
        <w:tabs>
          <w:tab w:val="left" w:pos="360"/>
        </w:tabs>
        <w:jc w:val="both"/>
      </w:pPr>
      <w:r>
        <w:t>so naključne (ne vemo kdaj in kje se bodo pojavile)</w:t>
      </w:r>
    </w:p>
    <w:p w14:paraId="70D435E5" w14:textId="77777777" w:rsidR="00E80709" w:rsidRDefault="00E06413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nastanejo lahko na </w:t>
      </w:r>
      <w:r>
        <w:rPr>
          <w:b/>
        </w:rPr>
        <w:t>telesnih</w:t>
      </w:r>
      <w:r>
        <w:t xml:space="preserve"> (povzroči raka) in na </w:t>
      </w:r>
      <w:r>
        <w:rPr>
          <w:b/>
        </w:rPr>
        <w:t>spolnih celicah</w:t>
      </w:r>
      <w:r>
        <w:t xml:space="preserve"> (lahko se dedujejo)</w:t>
      </w:r>
    </w:p>
    <w:p w14:paraId="18247D57" w14:textId="77777777" w:rsidR="00E80709" w:rsidRDefault="00E80709">
      <w:pPr>
        <w:jc w:val="both"/>
      </w:pPr>
    </w:p>
    <w:p w14:paraId="4AE942DA" w14:textId="77777777" w:rsidR="00E80709" w:rsidRDefault="00E80709">
      <w:pPr>
        <w:jc w:val="both"/>
      </w:pPr>
    </w:p>
    <w:p w14:paraId="71B693A3" w14:textId="77777777" w:rsidR="00E80709" w:rsidRDefault="00E06413">
      <w:pPr>
        <w:jc w:val="center"/>
        <w:rPr>
          <w:color w:val="FF99CC"/>
          <w:sz w:val="44"/>
          <w:szCs w:val="44"/>
        </w:rPr>
      </w:pPr>
      <w:r>
        <w:rPr>
          <w:color w:val="FF99CC"/>
          <w:sz w:val="44"/>
          <w:szCs w:val="44"/>
        </w:rPr>
        <w:t>VZROKI MUTACIJ</w:t>
      </w:r>
    </w:p>
    <w:p w14:paraId="044ACA61" w14:textId="77777777" w:rsidR="00E80709" w:rsidRDefault="00E80709">
      <w:pPr>
        <w:jc w:val="center"/>
      </w:pPr>
    </w:p>
    <w:p w14:paraId="4442AFF3" w14:textId="77777777" w:rsidR="00E80709" w:rsidRDefault="00E06413">
      <w:pPr>
        <w:jc w:val="both"/>
        <w:rPr>
          <w:b/>
        </w:rPr>
      </w:pPr>
      <w:r>
        <w:t xml:space="preserve">1. </w:t>
      </w:r>
      <w:r>
        <w:rPr>
          <w:b/>
        </w:rPr>
        <w:t>naključne mutacije</w:t>
      </w:r>
    </w:p>
    <w:p w14:paraId="4D64C668" w14:textId="77777777" w:rsidR="00E80709" w:rsidRDefault="00E06413">
      <w:pPr>
        <w:jc w:val="both"/>
        <w:rPr>
          <w:b/>
        </w:rPr>
      </w:pPr>
      <w:r>
        <w:t xml:space="preserve">2. </w:t>
      </w:r>
      <w:r>
        <w:rPr>
          <w:b/>
        </w:rPr>
        <w:t>inducirane mutacije</w:t>
      </w:r>
      <w:r>
        <w:t xml:space="preserve"> - povzočijo jih </w:t>
      </w:r>
      <w:r>
        <w:rPr>
          <w:b/>
        </w:rPr>
        <w:t>mutageni dejavniki</w:t>
      </w:r>
    </w:p>
    <w:p w14:paraId="2E1C6869" w14:textId="77777777" w:rsidR="00E80709" w:rsidRDefault="00E06413">
      <w:pPr>
        <w:numPr>
          <w:ilvl w:val="0"/>
          <w:numId w:val="2"/>
        </w:numPr>
        <w:tabs>
          <w:tab w:val="left" w:pos="1776"/>
        </w:tabs>
        <w:jc w:val="both"/>
      </w:pPr>
      <w:r>
        <w:rPr>
          <w:color w:val="FF99CC"/>
        </w:rPr>
        <w:t>FIZIKALNI</w:t>
      </w:r>
      <w:r>
        <w:t>: sevanja UV, rentgen, jedrske nesreče, X- žarki…</w:t>
      </w:r>
    </w:p>
    <w:p w14:paraId="12DE5BD0" w14:textId="77777777" w:rsidR="00E80709" w:rsidRDefault="00E06413">
      <w:pPr>
        <w:numPr>
          <w:ilvl w:val="0"/>
          <w:numId w:val="2"/>
        </w:numPr>
        <w:tabs>
          <w:tab w:val="left" w:pos="1776"/>
        </w:tabs>
        <w:jc w:val="both"/>
      </w:pPr>
      <w:r>
        <w:rPr>
          <w:color w:val="FF99CC"/>
        </w:rPr>
        <w:t>KEMIČNI</w:t>
      </w:r>
      <w:r>
        <w:t>: težke kovine (svinec, cink, živo srebro, kadmij</w:t>
      </w:r>
      <w:r>
        <w:rPr>
          <w:rFonts w:ascii="Wingdings 3" w:hAnsi="Wingdings 3"/>
        </w:rPr>
        <w:t></w:t>
      </w:r>
      <w:r>
        <w:t>se kopičijo, s staranjem povzročijo lomljenje kromosomov)</w:t>
      </w:r>
    </w:p>
    <w:p w14:paraId="777501F7" w14:textId="77777777" w:rsidR="00E80709" w:rsidRDefault="00E06413">
      <w:pPr>
        <w:numPr>
          <w:ilvl w:val="0"/>
          <w:numId w:val="2"/>
        </w:numPr>
        <w:tabs>
          <w:tab w:val="left" w:pos="1776"/>
        </w:tabs>
        <w:jc w:val="both"/>
        <w:rPr>
          <w:color w:val="FF99CC"/>
        </w:rPr>
      </w:pPr>
      <w:r>
        <w:rPr>
          <w:color w:val="FF99CC"/>
        </w:rPr>
        <w:t>PEROKSIDI</w:t>
      </w:r>
    </w:p>
    <w:p w14:paraId="5ED964E7" w14:textId="77777777" w:rsidR="00E80709" w:rsidRDefault="00E06413">
      <w:pPr>
        <w:numPr>
          <w:ilvl w:val="0"/>
          <w:numId w:val="2"/>
        </w:numPr>
        <w:tabs>
          <w:tab w:val="left" w:pos="1776"/>
        </w:tabs>
        <w:jc w:val="both"/>
        <w:rPr>
          <w:color w:val="FF99CC"/>
        </w:rPr>
      </w:pPr>
      <w:r>
        <w:rPr>
          <w:color w:val="FF99CC"/>
        </w:rPr>
        <w:t>PESTICIDI</w:t>
      </w:r>
    </w:p>
    <w:p w14:paraId="5500DBA4" w14:textId="77777777" w:rsidR="00E80709" w:rsidRDefault="00E06413">
      <w:pPr>
        <w:numPr>
          <w:ilvl w:val="0"/>
          <w:numId w:val="2"/>
        </w:numPr>
        <w:tabs>
          <w:tab w:val="left" w:pos="1776"/>
        </w:tabs>
        <w:jc w:val="both"/>
      </w:pPr>
      <w:r>
        <w:rPr>
          <w:color w:val="FF99CC"/>
        </w:rPr>
        <w:t>KOLHICINI</w:t>
      </w:r>
      <w:r>
        <w:t>: izvleček iz jesenskega podleska</w:t>
      </w:r>
    </w:p>
    <w:p w14:paraId="1CF707BC" w14:textId="77777777" w:rsidR="00E80709" w:rsidRDefault="00E80709">
      <w:pPr>
        <w:jc w:val="both"/>
      </w:pPr>
    </w:p>
    <w:p w14:paraId="4BF07304" w14:textId="77777777" w:rsidR="00E80709" w:rsidRDefault="00E06413">
      <w:pPr>
        <w:jc w:val="both"/>
      </w:pPr>
      <w:r>
        <w:rPr>
          <w:b/>
        </w:rPr>
        <w:t>MUTANT</w:t>
      </w:r>
      <w:r>
        <w:t xml:space="preserve"> je organizem, v katerem se je zgodila mutacija</w:t>
      </w:r>
    </w:p>
    <w:p w14:paraId="62793160" w14:textId="77777777" w:rsidR="00E80709" w:rsidRDefault="00E80709">
      <w:pPr>
        <w:jc w:val="both"/>
      </w:pPr>
    </w:p>
    <w:p w14:paraId="5E68104E" w14:textId="77777777" w:rsidR="00E80709" w:rsidRDefault="00E80709">
      <w:pPr>
        <w:jc w:val="both"/>
      </w:pPr>
    </w:p>
    <w:p w14:paraId="594677C5" w14:textId="77777777" w:rsidR="00E80709" w:rsidRDefault="00E06413">
      <w:pPr>
        <w:jc w:val="center"/>
        <w:rPr>
          <w:color w:val="FF99CC"/>
          <w:sz w:val="44"/>
          <w:szCs w:val="44"/>
        </w:rPr>
      </w:pPr>
      <w:r>
        <w:rPr>
          <w:color w:val="FF99CC"/>
          <w:sz w:val="44"/>
          <w:szCs w:val="44"/>
        </w:rPr>
        <w:t>UČINEK MUTACIJ</w:t>
      </w:r>
    </w:p>
    <w:p w14:paraId="7F6DAEEF" w14:textId="77777777" w:rsidR="00E80709" w:rsidRDefault="00E80709">
      <w:pPr>
        <w:jc w:val="both"/>
      </w:pPr>
    </w:p>
    <w:p w14:paraId="2DDCF605" w14:textId="77777777" w:rsidR="00E80709" w:rsidRDefault="00E06413">
      <w:pPr>
        <w:numPr>
          <w:ilvl w:val="0"/>
          <w:numId w:val="3"/>
        </w:numPr>
        <w:tabs>
          <w:tab w:val="left" w:pos="360"/>
        </w:tabs>
        <w:jc w:val="both"/>
      </w:pPr>
      <w:r>
        <w:rPr>
          <w:b/>
        </w:rPr>
        <w:t>99% mutacij je škodljivih</w:t>
      </w:r>
      <w:r>
        <w:t xml:space="preserve"> (osebek ne preživi ali se mu zmanjša možnost preživetja)</w:t>
      </w:r>
    </w:p>
    <w:p w14:paraId="10D6E693" w14:textId="77777777" w:rsidR="00E80709" w:rsidRDefault="00E06413">
      <w:pPr>
        <w:numPr>
          <w:ilvl w:val="0"/>
          <w:numId w:val="3"/>
        </w:numPr>
        <w:tabs>
          <w:tab w:val="left" w:pos="360"/>
        </w:tabs>
        <w:jc w:val="both"/>
      </w:pPr>
      <w:r>
        <w:t>1</w:t>
      </w:r>
      <w:r>
        <w:rPr>
          <w:b/>
        </w:rPr>
        <w:t>% mutacij</w:t>
      </w:r>
      <w:r>
        <w:t xml:space="preserve"> </w:t>
      </w:r>
      <w:r>
        <w:rPr>
          <w:b/>
        </w:rPr>
        <w:t xml:space="preserve">je koristnih </w:t>
      </w:r>
      <w:r>
        <w:t>(nastajanje novih lastnosti)</w:t>
      </w:r>
    </w:p>
    <w:p w14:paraId="1F585731" w14:textId="77777777" w:rsidR="00E80709" w:rsidRDefault="00E06413">
      <w:pPr>
        <w:numPr>
          <w:ilvl w:val="0"/>
          <w:numId w:val="3"/>
        </w:numPr>
        <w:tabs>
          <w:tab w:val="left" w:pos="360"/>
        </w:tabs>
        <w:jc w:val="both"/>
      </w:pPr>
      <w:r>
        <w:rPr>
          <w:b/>
        </w:rPr>
        <w:t>SUPERSORSKE MUTACIJE</w:t>
      </w:r>
      <w:r>
        <w:t xml:space="preserve"> -  popravljajo napake prejšnjih mutacij</w:t>
      </w:r>
    </w:p>
    <w:p w14:paraId="1B15B8B6" w14:textId="77777777" w:rsidR="00E80709" w:rsidRDefault="00E06413">
      <w:pPr>
        <w:jc w:val="center"/>
        <w:rPr>
          <w:color w:val="FF99CC"/>
          <w:sz w:val="44"/>
          <w:szCs w:val="44"/>
        </w:rPr>
      </w:pPr>
      <w:r>
        <w:rPr>
          <w:color w:val="FF99CC"/>
          <w:sz w:val="44"/>
          <w:szCs w:val="44"/>
        </w:rPr>
        <w:t>VRSTE MUTACIJ</w:t>
      </w:r>
    </w:p>
    <w:p w14:paraId="2B5BE3A7" w14:textId="77777777" w:rsidR="00E80709" w:rsidRDefault="00E80709">
      <w:pPr>
        <w:jc w:val="both"/>
      </w:pPr>
    </w:p>
    <w:p w14:paraId="7F3946B8" w14:textId="77777777" w:rsidR="00E80709" w:rsidRDefault="00E06413">
      <w:pPr>
        <w:numPr>
          <w:ilvl w:val="0"/>
          <w:numId w:val="4"/>
        </w:numPr>
        <w:tabs>
          <w:tab w:val="left" w:pos="360"/>
        </w:tabs>
        <w:jc w:val="both"/>
      </w:pPr>
      <w:r>
        <w:rPr>
          <w:b/>
          <w:color w:val="FF99CC"/>
        </w:rPr>
        <w:t>GENSKE</w:t>
      </w:r>
      <w:r>
        <w:t>: se spremeni zapis za en gen, po obsegu je majhna mutacija, po učinku pa je lahko velika</w:t>
      </w:r>
    </w:p>
    <w:p w14:paraId="535B04DE" w14:textId="77777777" w:rsidR="00E80709" w:rsidRDefault="00480D0E">
      <w:pPr>
        <w:jc w:val="both"/>
        <w:rPr>
          <w:lang w:val="sl-SI"/>
        </w:rPr>
      </w:pPr>
      <w:r>
        <w:pict w14:anchorId="40331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2pt;margin-top:11.15pt;width:147.7pt;height:95.95pt;z-index:25165721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>
        <w:pict w14:anchorId="03081C1A">
          <v:shape id="_x0000_s1027" type="#_x0000_t75" style="position:absolute;left:0;text-align:left;margin-left:239.2pt;margin-top:11.15pt;width:137.95pt;height:45.7pt;z-index:25165824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</w:p>
    <w:p w14:paraId="65D69495" w14:textId="77777777" w:rsidR="00E80709" w:rsidRDefault="00E80709">
      <w:pPr>
        <w:ind w:left="5664"/>
        <w:jc w:val="both"/>
        <w:rPr>
          <w:color w:val="FF99CC"/>
        </w:rPr>
      </w:pPr>
    </w:p>
    <w:p w14:paraId="740F1375" w14:textId="77777777" w:rsidR="00E80709" w:rsidRDefault="00E06413">
      <w:pPr>
        <w:ind w:left="2832"/>
        <w:jc w:val="both"/>
        <w:rPr>
          <w:color w:val="FF99CC"/>
        </w:rPr>
      </w:pPr>
      <w:r>
        <w:t xml:space="preserve">     </w:t>
      </w:r>
      <w:r>
        <w:rPr>
          <w:color w:val="FF99CC"/>
        </w:rPr>
        <w:t>izpad G</w:t>
      </w:r>
      <w:r>
        <w:tab/>
        <w:t xml:space="preserve">           </w:t>
      </w:r>
      <w:r>
        <w:tab/>
      </w:r>
      <w:r>
        <w:tab/>
      </w:r>
      <w:r>
        <w:tab/>
        <w:t xml:space="preserve">      </w:t>
      </w:r>
      <w:r>
        <w:rPr>
          <w:color w:val="FF99CC"/>
        </w:rPr>
        <w:t>zamenjava</w:t>
      </w:r>
    </w:p>
    <w:p w14:paraId="016A6EF6" w14:textId="77777777" w:rsidR="00E80709" w:rsidRDefault="00E80709">
      <w:pPr>
        <w:jc w:val="both"/>
        <w:rPr>
          <w:b/>
          <w:color w:val="FF99CC"/>
        </w:rPr>
      </w:pPr>
    </w:p>
    <w:p w14:paraId="6B2F85CB" w14:textId="77777777" w:rsidR="00E80709" w:rsidRDefault="00E80709">
      <w:pPr>
        <w:jc w:val="both"/>
        <w:rPr>
          <w:b/>
          <w:color w:val="FF99CC"/>
        </w:rPr>
      </w:pPr>
    </w:p>
    <w:p w14:paraId="192C9FF4" w14:textId="77777777" w:rsidR="00E80709" w:rsidRDefault="00E80709">
      <w:pPr>
        <w:jc w:val="both"/>
      </w:pPr>
    </w:p>
    <w:p w14:paraId="60012589" w14:textId="77777777" w:rsidR="00E80709" w:rsidRDefault="00E06413">
      <w:pPr>
        <w:numPr>
          <w:ilvl w:val="0"/>
          <w:numId w:val="4"/>
        </w:numPr>
        <w:tabs>
          <w:tab w:val="left" w:pos="360"/>
        </w:tabs>
        <w:jc w:val="both"/>
      </w:pPr>
      <w:r>
        <w:rPr>
          <w:b/>
          <w:color w:val="FF99CC"/>
        </w:rPr>
        <w:t>KROMOSOMSKE</w:t>
      </w:r>
      <w:r>
        <w:t>: lomljenje kromosomov, napačno zlepljanje kromosomov</w:t>
      </w:r>
    </w:p>
    <w:p w14:paraId="2709E711" w14:textId="77777777" w:rsidR="00E80709" w:rsidRDefault="00E80709">
      <w:pPr>
        <w:jc w:val="both"/>
      </w:pPr>
    </w:p>
    <w:p w14:paraId="41F2390A" w14:textId="77777777" w:rsidR="00E80709" w:rsidRDefault="00E06413">
      <w:pPr>
        <w:numPr>
          <w:ilvl w:val="0"/>
          <w:numId w:val="4"/>
        </w:numPr>
        <w:tabs>
          <w:tab w:val="left" w:pos="360"/>
        </w:tabs>
        <w:jc w:val="both"/>
      </w:pPr>
      <w:r>
        <w:rPr>
          <w:b/>
          <w:color w:val="FF99CC"/>
        </w:rPr>
        <w:t>GENOMSKE</w:t>
      </w:r>
      <w:r>
        <w:t>(genom je celotni dedni zapis v celici):</w:t>
      </w:r>
    </w:p>
    <w:p w14:paraId="04830183" w14:textId="77777777" w:rsidR="00E80709" w:rsidRDefault="00E06413">
      <w:pPr>
        <w:numPr>
          <w:ilvl w:val="3"/>
          <w:numId w:val="5"/>
        </w:numPr>
        <w:tabs>
          <w:tab w:val="left" w:pos="785"/>
        </w:tabs>
        <w:ind w:left="785"/>
        <w:jc w:val="both"/>
      </w:pPr>
      <w:r>
        <w:rPr>
          <w:b/>
        </w:rPr>
        <w:t>POLIPLOIDIJA</w:t>
      </w:r>
      <w:r>
        <w:t xml:space="preserve">:  se poveča celotno št. kromosomov (npr. : matični osebek 2n – 20 kromosomov, potomec 3n – </w:t>
      </w:r>
      <w:r>
        <w:rPr>
          <w:color w:val="FF99CC"/>
        </w:rPr>
        <w:t>TRPLOID</w:t>
      </w:r>
      <w:r>
        <w:t>)</w:t>
      </w:r>
    </w:p>
    <w:p w14:paraId="30DDC001" w14:textId="77777777" w:rsidR="00E80709" w:rsidRDefault="00E80709">
      <w:pPr>
        <w:jc w:val="both"/>
      </w:pPr>
    </w:p>
    <w:p w14:paraId="461BAFCB" w14:textId="77777777" w:rsidR="00E80709" w:rsidRDefault="00E06413">
      <w:pPr>
        <w:numPr>
          <w:ilvl w:val="3"/>
          <w:numId w:val="5"/>
        </w:numPr>
        <w:tabs>
          <w:tab w:val="left" w:pos="785"/>
        </w:tabs>
        <w:ind w:left="785"/>
        <w:jc w:val="both"/>
      </w:pPr>
      <w:r>
        <w:rPr>
          <w:b/>
        </w:rPr>
        <w:t>POLISOMIJA</w:t>
      </w:r>
      <w:r>
        <w:t xml:space="preserve">: se poveča št. posameznih kromosomov (npr. </w:t>
      </w:r>
      <w:r>
        <w:rPr>
          <w:color w:val="FF99CC"/>
        </w:rPr>
        <w:t>TRISOMIJA</w:t>
      </w:r>
      <w:r>
        <w:t xml:space="preserve"> – 21 KROMOSOMOV, pri človeku povzroči DAVNOV SONDROM oz. MONOGOLIZEM–23 kromosomov+1)</w:t>
      </w:r>
    </w:p>
    <w:p w14:paraId="2F33D8E3" w14:textId="77777777" w:rsidR="00E80709" w:rsidRDefault="00E80709">
      <w:pPr>
        <w:jc w:val="both"/>
      </w:pPr>
    </w:p>
    <w:p w14:paraId="731443A5" w14:textId="77777777" w:rsidR="00E80709" w:rsidRDefault="00E06413">
      <w:pPr>
        <w:numPr>
          <w:ilvl w:val="3"/>
          <w:numId w:val="5"/>
        </w:numPr>
        <w:tabs>
          <w:tab w:val="left" w:pos="785"/>
        </w:tabs>
        <w:ind w:left="785"/>
        <w:jc w:val="both"/>
      </w:pPr>
      <w:r>
        <w:rPr>
          <w:b/>
        </w:rPr>
        <w:t>MONOSOMIJA</w:t>
      </w:r>
      <w:r>
        <w:t xml:space="preserve"> : zmanjša se št. posameznih kromosomov: 2n – 1</w:t>
      </w:r>
    </w:p>
    <w:p w14:paraId="6B740035" w14:textId="77777777" w:rsidR="00E80709" w:rsidRDefault="00E80709">
      <w:pPr>
        <w:jc w:val="both"/>
      </w:pPr>
    </w:p>
    <w:p w14:paraId="5C38E76A" w14:textId="77777777" w:rsidR="00E80709" w:rsidRDefault="00E06413">
      <w:pPr>
        <w:jc w:val="both"/>
      </w:pPr>
      <w:r>
        <w:t xml:space="preserve">Z mutacijami nastanejo </w:t>
      </w:r>
      <w:r>
        <w:rPr>
          <w:color w:val="FF99CC"/>
        </w:rPr>
        <w:t>novi geni</w:t>
      </w:r>
      <w:r>
        <w:t xml:space="preserve">, </w:t>
      </w:r>
      <w:r>
        <w:rPr>
          <w:color w:val="FF99CC"/>
        </w:rPr>
        <w:t>novi aleli</w:t>
      </w:r>
      <w:r>
        <w:t xml:space="preserve">, veča se varijabilnost osebkov in vrst, kar pa </w:t>
      </w:r>
      <w:r>
        <w:rPr>
          <w:color w:val="FF99CC"/>
        </w:rPr>
        <w:t>omogoča nastanek novih vrst in evolucijo</w:t>
      </w:r>
      <w:r>
        <w:t xml:space="preserve"> (razvoj od preprostih do zapletenih oblik)</w:t>
      </w:r>
    </w:p>
    <w:p w14:paraId="53B0C99B" w14:textId="16295511" w:rsidR="00E80709" w:rsidRDefault="00E80709">
      <w:pPr>
        <w:pStyle w:val="Footer"/>
        <w:jc w:val="both"/>
        <w:rPr>
          <w:b/>
        </w:rPr>
      </w:pPr>
    </w:p>
    <w:sectPr w:rsidR="00E8070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60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45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413"/>
    <w:rsid w:val="00480D0E"/>
    <w:rsid w:val="009C2C7E"/>
    <w:rsid w:val="00E06413"/>
    <w:rsid w:val="00E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CBA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0z0">
    <w:name w:val="WW8Num60z0"/>
    <w:rPr>
      <w:rFonts w:ascii="Wingdings" w:hAnsi="Wingdings"/>
      <w:color w:val="auto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