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bookmarkStart w:id="0" w:name="_GoBack"/>
      <w:bookmarkEnd w:id="0"/>
      <w:r>
        <w:rPr>
          <w:rFonts w:ascii="Arial" w:hAnsi="Arial"/>
          <w:b/>
          <w:i/>
          <w:lang w:val="sl-SI"/>
        </w:rPr>
        <w:t xml:space="preserve">Nukleinske kisline; </w:t>
      </w:r>
      <w:r>
        <w:rPr>
          <w:rFonts w:ascii="Arial" w:hAnsi="Arial"/>
          <w:lang w:val="sl-SI"/>
        </w:rPr>
        <w:t xml:space="preserve">Intenzivno raziskovanje po 2.sv. vojni, določili so zgradbo DNA (Watson, Crick); </w:t>
      </w:r>
      <w:r>
        <w:rPr>
          <w:rFonts w:ascii="Arial" w:hAnsi="Arial"/>
          <w:i/>
          <w:lang w:val="sl-SI"/>
        </w:rPr>
        <w:t>Vrste NK:</w:t>
      </w:r>
      <w:r>
        <w:rPr>
          <w:rFonts w:ascii="Arial" w:hAnsi="Arial"/>
          <w:lang w:val="sl-SI"/>
        </w:rPr>
        <w:t xml:space="preserve"> DNA (DNS, DNK), RNA (RNS, RNK): mRNA (m=messenger), tRNA (t=transportna), rRNA (r=ribosomska); Pri prociti je DNA v citoplazmi, pri evciti pa v oblikovanem jedru, v mitohondrijih, kloroplastih; vse vrste RNA nastajajo na določenem delu DNA in imajo določeno življensko dobo; 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 xml:space="preserve">DNA molekula </w:t>
      </w:r>
      <w:r>
        <w:rPr>
          <w:rFonts w:ascii="Arial" w:hAnsi="Arial"/>
          <w:lang w:val="sl-SI"/>
        </w:rPr>
        <w:t>je polimerna molekula (makromolekula); osnovne sestavne enote so nukleotidi, ki so zgrajeni iz treh snovi: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u w:val="single"/>
          <w:lang w:val="sl-SI"/>
        </w:rPr>
        <w:t>sladkor:</w:t>
      </w:r>
      <w:r>
        <w:rPr>
          <w:rFonts w:ascii="Arial" w:hAnsi="Arial"/>
          <w:lang w:val="sl-SI"/>
        </w:rPr>
        <w:t xml:space="preserve"> deoksi riboza; </w:t>
      </w:r>
      <w:r>
        <w:rPr>
          <w:rFonts w:ascii="Arial" w:hAnsi="Arial"/>
          <w:u w:val="single"/>
          <w:lang w:val="sl-SI"/>
        </w:rPr>
        <w:t>ostanek fosforne kisl.:</w:t>
      </w:r>
      <w:r>
        <w:rPr>
          <w:rFonts w:ascii="Arial" w:hAnsi="Arial"/>
          <w:lang w:val="sl-SI"/>
        </w:rPr>
        <w:t xml:space="preserve"> povezuje nukleotide med seboj; med sladkorjem in ostankom nastane prava kem. vez, ki je zelo močna, razgradi se šele pri T večji od 100 </w:t>
      </w:r>
      <w:r>
        <w:rPr>
          <w:rFonts w:ascii="Arial" w:hAnsi="Arial"/>
          <w:vertAlign w:val="superscript"/>
          <w:lang w:val="sl-SI"/>
        </w:rPr>
        <w:t>o</w:t>
      </w:r>
      <w:r>
        <w:rPr>
          <w:rFonts w:ascii="Arial" w:hAnsi="Arial"/>
          <w:lang w:val="sl-SI"/>
        </w:rPr>
        <w:t xml:space="preserve">C; </w:t>
      </w:r>
      <w:r>
        <w:rPr>
          <w:rFonts w:ascii="Arial" w:hAnsi="Arial"/>
          <w:u w:val="single"/>
          <w:lang w:val="sl-SI"/>
        </w:rPr>
        <w:t>mol. organske baze:</w:t>
      </w:r>
      <w:r>
        <w:rPr>
          <w:rFonts w:ascii="Arial" w:hAnsi="Arial"/>
          <w:lang w:val="sl-SI"/>
        </w:rPr>
        <w:t xml:space="preserve"> 2 vrsti: purinske baze (2 obroča: adenin, guanin) in pirimidinske baze (1 obroč: citozin, timin); vse baze imajo C- in N-atome; N-atomi so v osnovi zelo pomembni za tvorjenje H-vezi; mol. org. baze je vezana na mol. sladkorja na mesto 1 s pravo kem. vezjo; v DNA so 4 različni tipi nukleotidov (adeninski, guaninski, citozinski, timinski), nukleotidi se v DNA povezujejo na razl. načine: </w:t>
      </w:r>
      <w:r>
        <w:rPr>
          <w:rFonts w:ascii="Arial" w:hAnsi="Arial"/>
          <w:u w:val="single"/>
          <w:lang w:val="sl-SI"/>
        </w:rPr>
        <w:t>vzdolžno:</w:t>
      </w:r>
      <w:r>
        <w:rPr>
          <w:rFonts w:ascii="Arial" w:hAnsi="Arial"/>
          <w:lang w:val="sl-SI"/>
        </w:rPr>
        <w:t xml:space="preserve"> nastanejo diesterske vezi, razultat je polinukleotidna veriga; N DNA imajo samo eno poli-nukleotidno verigo, večina pa ima dve, ki sta povezani </w:t>
      </w:r>
      <w:r>
        <w:rPr>
          <w:rFonts w:ascii="Arial" w:hAnsi="Arial"/>
          <w:u w:val="single"/>
          <w:lang w:val="sl-SI"/>
        </w:rPr>
        <w:t>prečno:</w:t>
      </w:r>
      <w:r>
        <w:rPr>
          <w:rFonts w:ascii="Arial" w:hAnsi="Arial"/>
          <w:lang w:val="sl-SI"/>
        </w:rPr>
        <w:t xml:space="preserve"> preko org. baz, tako da nastanejo komplementarni pari org. baz; med temi pari nastanejo H-vezi; položaj in št. teh vezi pogojujejo N-atomi v teh bazah (A=T, T=A; CºG, GºC); te vezi so šibke, ker pa jih je veliko, ostaneta dve poli-nukleotidni verigi povezani; če mol. segrevamo, se te vezi prekinejo pri T 50 </w:t>
      </w:r>
      <w:r>
        <w:rPr>
          <w:rFonts w:ascii="Arial" w:hAnsi="Arial"/>
          <w:vertAlign w:val="superscript"/>
          <w:lang w:val="sl-SI"/>
        </w:rPr>
        <w:t>o</w:t>
      </w:r>
      <w:r>
        <w:rPr>
          <w:rFonts w:ascii="Arial" w:hAnsi="Arial"/>
          <w:lang w:val="sl-SI"/>
        </w:rPr>
        <w:t>C; v DNA z dvema poli-nukleotidnima mol. potekata ti dve nasprotno, kar je pomembno za delovanje encimov; dvoverižna DNA se spiralno zavija, nastane helix ali polž; Watson in Crick sta razvozlala dvojno strukturo helixa; DNA= deoksiribonukleinska kislina;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Evcita:</w:t>
      </w:r>
      <w:r>
        <w:rPr>
          <w:rFonts w:ascii="Arial" w:hAnsi="Arial"/>
          <w:lang w:val="sl-SI"/>
        </w:rPr>
        <w:t xml:space="preserve"> mol. DNA je v oblikovanem jedru, tvori kromatin, predstavlja kromatinsko maso ko se C ne deli, ko pa se, se iz kromatina izoblikujejo kromosomi; en kromosom tvori 1 mol. DNA. ki je ovita okoli belj. mol.-</w:t>
      </w:r>
      <w:r>
        <w:rPr>
          <w:rFonts w:ascii="Arial" w:hAnsi="Arial"/>
          <w:u w:val="single"/>
          <w:lang w:val="sl-SI"/>
        </w:rPr>
        <w:t>histonov</w:t>
      </w:r>
      <w:r>
        <w:rPr>
          <w:rFonts w:ascii="Arial" w:hAnsi="Arial"/>
          <w:lang w:val="sl-SI"/>
        </w:rPr>
        <w:t>; v dvokromatidnih kromosomih sta 2 mol. DNA (vsaka je dvoverižna, obe sta ravni); DNA je tudi v mitohondrijih in kloroplastih; ta DNA je dvoverižna, krožna, kot pri prociti, ni histonov;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RNA molekula</w:t>
      </w:r>
      <w:r>
        <w:rPr>
          <w:rFonts w:ascii="Arial" w:hAnsi="Arial"/>
          <w:lang w:val="sl-SI"/>
        </w:rPr>
        <w:t xml:space="preserve">=ribonukleinska kislina; je polimera; RNA je sestavljena in manjšega št. nukleotidov (so osnova), ti so sestavljeni iz: </w:t>
      </w:r>
      <w:r>
        <w:rPr>
          <w:rFonts w:ascii="Arial" w:hAnsi="Arial"/>
          <w:u w:val="single"/>
          <w:lang w:val="sl-SI"/>
        </w:rPr>
        <w:t>sladkor:</w:t>
      </w:r>
      <w:r>
        <w:rPr>
          <w:rFonts w:ascii="Arial" w:hAnsi="Arial"/>
          <w:lang w:val="sl-SI"/>
        </w:rPr>
        <w:t xml:space="preserve"> riboza; </w:t>
      </w:r>
      <w:r>
        <w:rPr>
          <w:rFonts w:ascii="Arial" w:hAnsi="Arial"/>
          <w:u w:val="single"/>
          <w:lang w:val="sl-SI"/>
        </w:rPr>
        <w:t>ostanek fosf. kisl.</w:t>
      </w:r>
      <w:r>
        <w:rPr>
          <w:rFonts w:ascii="Arial" w:hAnsi="Arial"/>
          <w:lang w:val="sl-SI"/>
        </w:rPr>
        <w:t xml:space="preserve">; </w:t>
      </w:r>
      <w:r>
        <w:rPr>
          <w:rFonts w:ascii="Arial" w:hAnsi="Arial"/>
          <w:u w:val="single"/>
          <w:lang w:val="sl-SI"/>
        </w:rPr>
        <w:t>mol. org. baze</w:t>
      </w:r>
      <w:r>
        <w:rPr>
          <w:rFonts w:ascii="Arial" w:hAnsi="Arial"/>
          <w:lang w:val="sl-SI"/>
        </w:rPr>
        <w:t>: purin (A, G) in pirimidin (C, Uracil); te baze imajo N-atome; v osnovi so v RNA 4 tipi nukleotidov, ki se razlikujejo v mol. org. baze; N mol. RNA imajo poleg the org. baz še neobičajno (ali redko) bazo, ki je derivat običajne baze; mol. RNA nastanejo vedno na delu DNA; RNA ima najprej samo običajne baze, ko potuje v citoplazmo, encim na dol. mesta veže CH</w:t>
      </w:r>
      <w:r>
        <w:rPr>
          <w:rFonts w:ascii="Arial" w:hAnsi="Arial"/>
          <w:vertAlign w:val="subscript"/>
          <w:lang w:val="sl-SI"/>
        </w:rPr>
        <w:t>3</w:t>
      </w:r>
      <w:r>
        <w:rPr>
          <w:rFonts w:ascii="Arial" w:hAnsi="Arial"/>
          <w:lang w:val="sl-SI"/>
        </w:rPr>
        <w:t>-skupine; vse RNA so vedno sestavljene iz ene polinukleotidne verige, vzdolžno so povezane z 3,5 fosfodiestrsko vezjo; baza je vezana na C</w:t>
      </w:r>
      <w:r>
        <w:rPr>
          <w:rFonts w:ascii="Arial" w:hAnsi="Arial"/>
          <w:vertAlign w:val="subscript"/>
          <w:lang w:val="sl-SI"/>
        </w:rPr>
        <w:t>1</w:t>
      </w:r>
      <w:r>
        <w:rPr>
          <w:rFonts w:ascii="Arial" w:hAnsi="Arial"/>
          <w:lang w:val="sl-SI"/>
        </w:rPr>
        <w:t>-atom; tRNA in rRNA na dol. mestih te verige tvorita komplementarne pare (A=U, U=A; GºC, CºG);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mRNA:</w:t>
      </w:r>
      <w:r>
        <w:rPr>
          <w:rFonts w:ascii="Arial" w:hAnsi="Arial"/>
          <w:lang w:val="sl-SI"/>
        </w:rPr>
        <w:t xml:space="preserve"> m=messenger; nastane na delu mol. DNA, na genu, tako, da se prepiše zaporedni vrstni red org. baz ene verige DNA; pred tem se mora DNA odpreti; mRNA gre potem v citoplazmo, veže se na ribosom, služi kot vzorec (matrika) pri sintezi belj.; ista mRNA lahko pri tem sodeluje večkrat, potem pa se razgradi s pomočjo encimov; razl. mRNA so razl. dolge, imajo samo eno verigo, baze ne tvorijo komplementarnih parov, nimajo neobičajnih baz;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tRNA:</w:t>
      </w:r>
      <w:r>
        <w:rPr>
          <w:rFonts w:ascii="Arial" w:hAnsi="Arial"/>
          <w:lang w:val="sl-SI"/>
        </w:rPr>
        <w:t xml:space="preserve"> nastane na dol. delu DNA in je enoverižna; ko preide v citoplazmo, se nekaj običajnih bez spremeni v neobičajne; takrat dobi značilno prostorsko strukturo; poznamo več razl. tRNA, vsaka prenaša določeno mol. AK; 3' del mol. je za 4 nukl. daljši, prvi trije so pri vseh tRNA ACC; na 3' del se vežeAK; zaradi neobič. baz tu ni kompl. parov, nastane zanka, ki je pomembna za prostorsko obl.; s to zanko se tRNA veže na površ. ribosoma; c-zanka se s 3 bazami (antikodom) veže na del mRNA, ki je na ribosomu; z b-zanko se verjetno veže še encim; zaradi prostorske strukture tRNA je mol. AK, ki jo prenaša, obrnjena tako, da na ribosomu lahko takoj nastane peptidna vez;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rRNA:</w:t>
      </w:r>
      <w:r>
        <w:rPr>
          <w:rFonts w:ascii="Arial" w:hAnsi="Arial"/>
          <w:lang w:val="sl-SI"/>
        </w:rPr>
        <w:t xml:space="preserve"> te mol. skupaj z belj. tvorijo ribosome (struktura brez membrane); v ploščatem in </w:t>
      </w:r>
      <w:r>
        <w:rPr>
          <w:rFonts w:ascii="Arial" w:hAnsi="Arial"/>
          <w:lang w:val="sl-SI"/>
        </w:rPr>
        <w:lastRenderedPageBreak/>
        <w:t>kroglastem delu je razl. št. rRNA in proteinov; prokariontski ribosom: 70s, evkariontski: 80s; evkariontski ribosomi so malo večji; za rRNA domnevajo, da sodeluje pri vezavi mRNA na ribosom;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Genski kod (kodon):</w:t>
      </w:r>
      <w:r>
        <w:rPr>
          <w:rFonts w:ascii="Arial" w:hAnsi="Arial"/>
          <w:lang w:val="sl-SI"/>
        </w:rPr>
        <w:t xml:space="preserve"> so odkrili najprej v mRNA; v živih org. je okoli 23 razl. AK; potrebni so 3 zaporedni nukl. za določitev ene AK - triplet (trojček); 4</w:t>
      </w:r>
      <w:r>
        <w:rPr>
          <w:rFonts w:ascii="Arial" w:hAnsi="Arial"/>
          <w:vertAlign w:val="superscript"/>
          <w:lang w:val="sl-SI"/>
        </w:rPr>
        <w:t>3</w:t>
      </w:r>
      <w:r>
        <w:rPr>
          <w:rFonts w:ascii="Arial" w:hAnsi="Arial"/>
          <w:lang w:val="sl-SI"/>
        </w:rPr>
        <w:t>=64=razl. kodov v mRNA; kod je lahko: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ab/>
        <w:t>-</w:t>
      </w:r>
      <w:r>
        <w:rPr>
          <w:rFonts w:ascii="Arial" w:hAnsi="Arial"/>
          <w:u w:val="single"/>
          <w:lang w:val="sl-SI"/>
        </w:rPr>
        <w:t>univerzalen:</w:t>
      </w:r>
      <w:r>
        <w:rPr>
          <w:rFonts w:ascii="Arial" w:hAnsi="Arial"/>
          <w:lang w:val="sl-SI"/>
        </w:rPr>
        <w:t xml:space="preserve"> določen kod je enak v vseh živih org.</w:t>
      </w:r>
    </w:p>
    <w:p w:rsidR="004E6757" w:rsidRDefault="00CE0B02">
      <w:pPr>
        <w:tabs>
          <w:tab w:val="left" w:pos="360"/>
          <w:tab w:val="left" w:pos="630"/>
          <w:tab w:val="left" w:pos="900"/>
        </w:tabs>
        <w:ind w:left="270"/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ab/>
        <w:t>-</w:t>
      </w:r>
      <w:r>
        <w:rPr>
          <w:rFonts w:ascii="Arial" w:hAnsi="Arial"/>
          <w:u w:val="single"/>
          <w:lang w:val="sl-SI"/>
        </w:rPr>
        <w:t>degeneriran kod:</w:t>
      </w:r>
      <w:r>
        <w:rPr>
          <w:rFonts w:ascii="Arial" w:hAnsi="Arial"/>
          <w:lang w:val="sl-SI"/>
        </w:rPr>
        <w:t xml:space="preserve"> ista AK je zapisana z več različnimi kodi; pogosto se kodi razlikujejo v 3. org. bazi (zadnji); deg. kodi so nastali kot produkti genetskih mutacij; kadar se en kod spremeni v drugega, degeniranega, se primarna struktura nastale beljakovine ne spremeni;</w:t>
      </w:r>
    </w:p>
    <w:p w:rsidR="004E6757" w:rsidRDefault="00CE0B02">
      <w:pPr>
        <w:tabs>
          <w:tab w:val="left" w:pos="360"/>
          <w:tab w:val="left" w:pos="630"/>
          <w:tab w:val="left" w:pos="900"/>
        </w:tabs>
        <w:ind w:left="270"/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ab/>
        <w:t>-</w:t>
      </w:r>
      <w:r>
        <w:rPr>
          <w:rFonts w:ascii="Arial" w:hAnsi="Arial"/>
          <w:u w:val="single"/>
          <w:lang w:val="sl-SI"/>
        </w:rPr>
        <w:t>startni kod:</w:t>
      </w:r>
      <w:r>
        <w:rPr>
          <w:rFonts w:ascii="Arial" w:hAnsi="Arial"/>
          <w:lang w:val="sl-SI"/>
        </w:rPr>
        <w:t xml:space="preserve"> je en sam, določa AK metionin; številne belj, ko nastanejo, imajo metionin kot 1. AK, kasneje pa se lahko z encimi odreže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Kode so določili experimentalno, sestavili so umetno mRNA, (npr. iz samih uracilov) in jo dali v vodno razt. z optimalnimi pogoji; protein, ki je nastal, je imel samo fenilalamine; tripelet v DNA=</w:t>
      </w:r>
      <w:r>
        <w:rPr>
          <w:rFonts w:ascii="Arial" w:hAnsi="Arial"/>
          <w:u w:val="single"/>
          <w:lang w:val="sl-SI"/>
        </w:rPr>
        <w:t>kodogen</w:t>
      </w:r>
      <w:r>
        <w:rPr>
          <w:rFonts w:ascii="Arial" w:hAnsi="Arial"/>
          <w:lang w:val="sl-SI"/>
        </w:rPr>
        <w:t>, v mRNA=</w:t>
      </w:r>
      <w:r>
        <w:rPr>
          <w:rFonts w:ascii="Arial" w:hAnsi="Arial"/>
          <w:u w:val="single"/>
          <w:lang w:val="sl-SI"/>
        </w:rPr>
        <w:t>kod</w:t>
      </w:r>
      <w:r>
        <w:rPr>
          <w:rFonts w:ascii="Arial" w:hAnsi="Arial"/>
          <w:lang w:val="sl-SI"/>
        </w:rPr>
        <w:t xml:space="preserve"> (kodon), v tRNA=</w:t>
      </w:r>
      <w:r>
        <w:rPr>
          <w:rFonts w:ascii="Arial" w:hAnsi="Arial"/>
          <w:u w:val="single"/>
          <w:lang w:val="sl-SI"/>
        </w:rPr>
        <w:t>antikod</w:t>
      </w:r>
      <w:r>
        <w:rPr>
          <w:rFonts w:ascii="Arial" w:hAnsi="Arial"/>
          <w:lang w:val="sl-SI"/>
        </w:rPr>
        <w:t xml:space="preserve"> (antikodon);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Podvojevanje DNA:</w:t>
      </w:r>
      <w:r>
        <w:rPr>
          <w:rFonts w:ascii="Arial" w:hAnsi="Arial"/>
          <w:lang w:val="sl-SI"/>
        </w:rPr>
        <w:t xml:space="preserve"> je semikonzervativno (pol ohranjajoče), vsaka mol. dobi od prvotne DNA eno verigo, drugo pa izgradi tako, da veže ustrezne komplementarne nukl.; na ta način se mol. DNA podvojuje pri cepitvi prokariontov, mitozi evkariontov (pred jedrno delitvijo-v zadnjem delu interfaze, pred začetkom profaze), takrat postanejo kromosomi dvokromatidni, niso več spiralizirani; mol. DNA se odvije z encimi odvitja; encimi polimeraze začnejo nanašati nove nukl. (delujejo samo v določeni smeri); krožne dvoverižne mol. se podvojujejo na enak način;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Sinteza proteinov (belj.)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hipoteza: en gen-en encim, en gen-en protein (polipeptid); N encimi so zgrajeni iz več prot. mol.; del DNA®(transkripcija) mRNA®(translacija) protein (primarna strukt.); Primarna strukt. je zaporedni vrstni red AK; prenos te info. je vedno enosmeren; mol. škroba nastane iz glukoz, ki nastanejo pri fotosintezi, encimi, ki nastanejo na DNA pa glukozo povežejo v škrob ali celulozo; pri sintezi proteinov se mol. DNA odvije, na mRNA se prepiše zaporedje kodogenov ene nukl. verige DNA, ker je določeno z encimi; ko mRNA nastane, se pritrdi na ribosom s 1. kodom; prva tRNA glede na svoj ustrezen antikod odda svojo AK, potem pa ribosom teče po mRNA in AK se povežejo s peptidnimi vezmi;</w:t>
      </w:r>
    </w:p>
    <w:p w:rsidR="004E6757" w:rsidRDefault="00CE0B02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Mutacije:</w:t>
      </w:r>
      <w:r>
        <w:rPr>
          <w:rFonts w:ascii="Arial" w:hAnsi="Arial"/>
          <w:lang w:val="sl-SI"/>
        </w:rPr>
        <w:t xml:space="preserve"> </w:t>
      </w:r>
      <w:r>
        <w:rPr>
          <w:rFonts w:ascii="Arial" w:hAnsi="Arial"/>
          <w:u w:val="single"/>
          <w:lang w:val="sl-SI"/>
        </w:rPr>
        <w:t>genske:</w:t>
      </w:r>
      <w:r>
        <w:rPr>
          <w:rFonts w:ascii="Arial" w:hAnsi="Arial"/>
          <w:lang w:val="sl-SI"/>
        </w:rPr>
        <w:t xml:space="preserve"> -dedna sprememba gena; lahko je v telesnih ali spolnih C; mutageni-dejavniki, ki povzročijo mutacijo (sevanja, močno oksidanti, reducenti); mutant-organizem, v katerem je prišlo do mutacije (letalna=smrtna); pri genskih mut. se spremeni samo en nukleotid (zamenja se z drugim); spremenjen je triplet; lahko se vstavi en nukl. več, ali pa en izpade-od tega mesta naprej so spremenjeni vsi tripleti;</w:t>
      </w:r>
    </w:p>
    <w:p w:rsidR="004E6757" w:rsidRDefault="004E6757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</w:rPr>
      </w:pPr>
    </w:p>
    <w:sectPr w:rsidR="004E675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B02"/>
    <w:rsid w:val="004E6757"/>
    <w:rsid w:val="00A636DE"/>
    <w:rsid w:val="00C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