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1BD" w:rsidRPr="00156527" w:rsidRDefault="008F59E8" w:rsidP="008F59E8">
      <w:pPr>
        <w:spacing w:after="0"/>
        <w:rPr>
          <w:b/>
          <w:lang w:val="sl-SI"/>
        </w:rPr>
      </w:pPr>
      <w:bookmarkStart w:id="0" w:name="_GoBack"/>
      <w:bookmarkEnd w:id="0"/>
      <w:r w:rsidRPr="00156527">
        <w:rPr>
          <w:b/>
          <w:lang w:val="sl-SI"/>
        </w:rPr>
        <w:t>OGLJIKOVI HIDRATI</w:t>
      </w:r>
    </w:p>
    <w:p w:rsidR="008F59E8" w:rsidRDefault="008F59E8" w:rsidP="008F59E8">
      <w:pPr>
        <w:spacing w:after="0"/>
        <w:rPr>
          <w:lang w:val="sl-SI"/>
        </w:rPr>
      </w:pPr>
    </w:p>
    <w:p w:rsidR="008F59E8" w:rsidRPr="00E82249" w:rsidRDefault="00E82249" w:rsidP="00E82249">
      <w:pPr>
        <w:pStyle w:val="ListParagraph"/>
        <w:numPr>
          <w:ilvl w:val="0"/>
          <w:numId w:val="2"/>
        </w:numPr>
        <w:rPr>
          <w:lang w:val="sl-SI"/>
        </w:rPr>
      </w:pPr>
      <w:r w:rsidRPr="005C1EDB">
        <w:rPr>
          <w:b/>
          <w:lang w:val="sl-SI"/>
        </w:rPr>
        <w:t>Monosaharidi</w:t>
      </w:r>
      <w:r w:rsidRPr="00E82249">
        <w:rPr>
          <w:lang w:val="sl-SI"/>
        </w:rPr>
        <w:t xml:space="preserve"> – enostavni sladkorji</w:t>
      </w:r>
    </w:p>
    <w:p w:rsidR="00E82249" w:rsidRDefault="00E82249" w:rsidP="00E82249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Spojine C, H, O v razmerju 1:2:1</w:t>
      </w:r>
    </w:p>
    <w:p w:rsidR="00E82249" w:rsidRDefault="00E82249" w:rsidP="00E82249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3 ogljikovi atomi: TRIOZE</w:t>
      </w:r>
    </w:p>
    <w:p w:rsidR="00E82249" w:rsidRDefault="00E82249" w:rsidP="00E82249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5 ogljikovih atomov: PENTOZE (npr. riboza, deoksiriboza)</w:t>
      </w:r>
    </w:p>
    <w:p w:rsidR="00E82249" w:rsidRDefault="00E82249" w:rsidP="00E82249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6 ogljikovih atomov: HEKSOZE (npr. glukoza, fruktoza, galaktoza)</w:t>
      </w:r>
    </w:p>
    <w:p w:rsidR="00DE0477" w:rsidRDefault="00E82249" w:rsidP="00DE0477">
      <w:pPr>
        <w:rPr>
          <w:lang w:val="sl-SI"/>
        </w:rPr>
      </w:pPr>
      <w:r>
        <w:rPr>
          <w:lang w:val="sl-SI"/>
        </w:rPr>
        <w:tab/>
      </w:r>
      <w:r w:rsidR="00B447A9">
        <w:rPr>
          <w:noProof/>
          <w:lang w:val="sl-SI"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figure1.gif" style="width:230.95pt;height:92.55pt;visibility:visible">
            <v:imagedata r:id="rId6" o:title="figure1" grayscale="t"/>
          </v:shape>
        </w:pict>
      </w:r>
    </w:p>
    <w:p w:rsidR="003E3AD6" w:rsidRDefault="003E3AD6" w:rsidP="003E3AD6">
      <w:pPr>
        <w:rPr>
          <w:lang w:val="sl-SI"/>
        </w:rPr>
      </w:pPr>
    </w:p>
    <w:p w:rsidR="003E3AD6" w:rsidRPr="003E3AD6" w:rsidRDefault="003E3AD6" w:rsidP="003E3AD6">
      <w:pPr>
        <w:rPr>
          <w:lang w:val="sl-SI"/>
        </w:rPr>
        <w:sectPr w:rsidR="003E3AD6" w:rsidRPr="003E3AD6" w:rsidSect="00156527">
          <w:pgSz w:w="11906" w:h="16838"/>
          <w:pgMar w:top="737" w:right="964" w:bottom="680" w:left="1077" w:header="709" w:footer="709" w:gutter="0"/>
          <w:cols w:space="708"/>
          <w:docGrid w:linePitch="360"/>
        </w:sectPr>
      </w:pPr>
    </w:p>
    <w:p w:rsidR="003E3AD6" w:rsidRPr="003E3AD6" w:rsidRDefault="003E3AD6" w:rsidP="003E3AD6">
      <w:pPr>
        <w:rPr>
          <w:lang w:val="sl-SI"/>
        </w:rPr>
      </w:pPr>
      <w:r>
        <w:rPr>
          <w:lang w:val="sl-SI"/>
        </w:rPr>
        <w:t xml:space="preserve">    </w:t>
      </w:r>
      <w:r w:rsidR="00B447A9">
        <w:rPr>
          <w:noProof/>
          <w:lang w:val="sl-SI" w:eastAsia="sl-SI"/>
        </w:rPr>
        <w:pict>
          <v:shape id="Slika 6" o:spid="_x0000_i1026" type="#_x0000_t75" alt="glucose (1).gif" style="width:149.6pt;height:97.25pt;visibility:visible">
            <v:imagedata r:id="rId7" o:title="glucose (1)"/>
          </v:shape>
        </w:pict>
      </w:r>
    </w:p>
    <w:p w:rsidR="00DE0477" w:rsidRDefault="00DE0477" w:rsidP="00DE0477">
      <w:pPr>
        <w:pStyle w:val="ListParagraph"/>
        <w:numPr>
          <w:ilvl w:val="0"/>
          <w:numId w:val="7"/>
        </w:numPr>
        <w:rPr>
          <w:lang w:val="sl-SI"/>
        </w:rPr>
      </w:pPr>
      <w:r>
        <w:rPr>
          <w:lang w:val="sl-SI"/>
        </w:rPr>
        <w:t>Ločimo dve vrsti glukoze: α-glukoza in β-glukoza, ki se razlikujeta v položaju hidroksilne skupine v molekuli</w:t>
      </w:r>
    </w:p>
    <w:p w:rsidR="003E3AD6" w:rsidRDefault="003E3AD6" w:rsidP="00DE0477">
      <w:pPr>
        <w:pStyle w:val="ListParagraph"/>
        <w:rPr>
          <w:lang w:val="sl-SI"/>
        </w:rPr>
      </w:pPr>
    </w:p>
    <w:p w:rsidR="003E3AD6" w:rsidRDefault="003E3AD6" w:rsidP="00DE0477">
      <w:pPr>
        <w:pStyle w:val="ListParagraph"/>
        <w:rPr>
          <w:lang w:val="sl-SI"/>
        </w:rPr>
        <w:sectPr w:rsidR="003E3AD6" w:rsidSect="003E3AD6">
          <w:type w:val="continuous"/>
          <w:pgSz w:w="11906" w:h="16838"/>
          <w:pgMar w:top="737" w:right="964" w:bottom="680" w:left="1077" w:header="709" w:footer="709" w:gutter="0"/>
          <w:cols w:num="3" w:space="708"/>
          <w:docGrid w:linePitch="360"/>
        </w:sectPr>
      </w:pPr>
    </w:p>
    <w:p w:rsidR="00DE0477" w:rsidRPr="00DE0477" w:rsidRDefault="00DE0477" w:rsidP="00DE0477">
      <w:pPr>
        <w:pStyle w:val="ListParagraph"/>
        <w:rPr>
          <w:lang w:val="sl-SI"/>
        </w:rPr>
      </w:pPr>
    </w:p>
    <w:p w:rsidR="005C1EDB" w:rsidRPr="005C1EDB" w:rsidRDefault="00E82249" w:rsidP="005C1EDB">
      <w:pPr>
        <w:pStyle w:val="ListParagraph"/>
        <w:numPr>
          <w:ilvl w:val="0"/>
          <w:numId w:val="2"/>
        </w:numPr>
        <w:rPr>
          <w:lang w:val="sl-SI"/>
        </w:rPr>
      </w:pPr>
      <w:r w:rsidRPr="005C1EDB">
        <w:rPr>
          <w:b/>
          <w:lang w:val="sl-SI"/>
        </w:rPr>
        <w:t>Glikozidna vez</w:t>
      </w:r>
      <w:r w:rsidRPr="00E82249">
        <w:rPr>
          <w:lang w:val="sl-SI"/>
        </w:rPr>
        <w:t xml:space="preserve"> (nastane, ko se povežeta dva monosaharida, odcepi pa se voda)</w:t>
      </w:r>
    </w:p>
    <w:p w:rsidR="005C1EDB" w:rsidRDefault="00B447A9" w:rsidP="005C1EDB">
      <w:pPr>
        <w:pStyle w:val="ListParagraph"/>
        <w:rPr>
          <w:lang w:val="sl-SI"/>
        </w:rPr>
      </w:pPr>
      <w:r>
        <w:rPr>
          <w:noProof/>
          <w:lang w:val="sl-SI"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7.1pt;margin-top:66.8pt;width:1.05pt;height:35.45pt;z-index:251652608" o:connectortype="straight">
            <v:stroke endarrow="block"/>
          </v:shape>
        </w:pict>
      </w:r>
      <w:r>
        <w:rPr>
          <w:noProof/>
          <w:lang w:val="sl-SI" w:eastAsia="sl-SI"/>
        </w:rPr>
        <w:pict>
          <v:shape id="Slika 1" o:spid="_x0000_i1027" type="#_x0000_t75" alt="glucose-fructose-sucrose.jpg" style="width:195.45pt;height:168.3pt;visibility:visible">
            <v:imagedata r:id="rId8" o:title="glucose-fructose-sucrose" croptop="6862f" cropbottom="4804f" cropleft="6461f" cropright="12484f"/>
          </v:shape>
        </w:pict>
      </w:r>
    </w:p>
    <w:p w:rsidR="005C1EDB" w:rsidRPr="005C1EDB" w:rsidRDefault="005C1EDB" w:rsidP="005C1EDB">
      <w:pPr>
        <w:pStyle w:val="ListParagraph"/>
        <w:numPr>
          <w:ilvl w:val="0"/>
          <w:numId w:val="2"/>
        </w:numPr>
        <w:rPr>
          <w:b/>
          <w:lang w:val="sl-SI"/>
        </w:rPr>
      </w:pPr>
      <w:r w:rsidRPr="005C1EDB">
        <w:rPr>
          <w:b/>
          <w:lang w:val="sl-SI"/>
        </w:rPr>
        <w:t>Disaharidi</w:t>
      </w:r>
      <w:r>
        <w:rPr>
          <w:b/>
          <w:lang w:val="sl-SI"/>
        </w:rPr>
        <w:t xml:space="preserve"> </w:t>
      </w:r>
      <w:r>
        <w:rPr>
          <w:lang w:val="sl-SI"/>
        </w:rPr>
        <w:t>(nastanejo iz dveh monosaharidov z odcepom vode; vez je glikozidna)</w:t>
      </w:r>
    </w:p>
    <w:p w:rsidR="005C1EDB" w:rsidRDefault="005C1EDB" w:rsidP="005C1ED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Saharoza: glukoza + fruktoza (jedilni sladkor)</w:t>
      </w:r>
    </w:p>
    <w:p w:rsidR="005C1EDB" w:rsidRDefault="005C1EDB" w:rsidP="005C1ED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Maltoza: glukoza + glukoza (trsni sladkor)</w:t>
      </w:r>
    </w:p>
    <w:p w:rsidR="005C1EDB" w:rsidRDefault="005C1EDB" w:rsidP="005C1ED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Laktoza: glukoza + galaktoza (mlečni sladkor)</w:t>
      </w:r>
    </w:p>
    <w:p w:rsidR="005C1EDB" w:rsidRDefault="005C1EDB" w:rsidP="005C1EDB">
      <w:pPr>
        <w:pStyle w:val="ListParagraph"/>
        <w:rPr>
          <w:lang w:val="sl-SI"/>
        </w:rPr>
      </w:pPr>
    </w:p>
    <w:p w:rsidR="00156527" w:rsidRPr="00156527" w:rsidRDefault="005C1EDB" w:rsidP="00156527">
      <w:pPr>
        <w:pStyle w:val="ListParagraph"/>
        <w:numPr>
          <w:ilvl w:val="0"/>
          <w:numId w:val="2"/>
        </w:numPr>
        <w:rPr>
          <w:b/>
          <w:lang w:val="sl-SI"/>
        </w:rPr>
      </w:pPr>
      <w:r w:rsidRPr="005C1EDB">
        <w:rPr>
          <w:b/>
          <w:lang w:val="sl-SI"/>
        </w:rPr>
        <w:t>Polisaharidi</w:t>
      </w:r>
      <w:r>
        <w:rPr>
          <w:b/>
          <w:lang w:val="sl-SI"/>
        </w:rPr>
        <w:t xml:space="preserve"> </w:t>
      </w:r>
      <w:r>
        <w:rPr>
          <w:lang w:val="sl-SI"/>
        </w:rPr>
        <w:t>(zgrajeni so iz monosaharidnih podenot; te se med seboj povežejo z glikozidno vezjo</w:t>
      </w:r>
      <w:r w:rsidR="00156527">
        <w:rPr>
          <w:lang w:val="sl-SI"/>
        </w:rPr>
        <w:t xml:space="preserve"> npr. škrob, glikogen, hitin, celuloza) </w:t>
      </w:r>
    </w:p>
    <w:p w:rsidR="00156527" w:rsidRPr="00156527" w:rsidRDefault="00156527" w:rsidP="00156527">
      <w:pPr>
        <w:pStyle w:val="ListParagraph"/>
        <w:rPr>
          <w:b/>
          <w:lang w:val="sl-SI"/>
        </w:rPr>
      </w:pPr>
    </w:p>
    <w:p w:rsidR="00156527" w:rsidRPr="00156527" w:rsidRDefault="00156527" w:rsidP="00156527">
      <w:pPr>
        <w:pStyle w:val="ListParagraph"/>
        <w:numPr>
          <w:ilvl w:val="0"/>
          <w:numId w:val="4"/>
        </w:numPr>
        <w:rPr>
          <w:lang w:val="sl-SI"/>
        </w:rPr>
      </w:pPr>
      <w:r>
        <w:rPr>
          <w:b/>
          <w:lang w:val="sl-SI"/>
        </w:rPr>
        <w:t>ŠKROB</w:t>
      </w:r>
    </w:p>
    <w:p w:rsidR="00156527" w:rsidRDefault="00156527" w:rsidP="0015652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Polimer </w:t>
      </w:r>
      <w:r w:rsidR="003E3AD6">
        <w:rPr>
          <w:lang w:val="sl-SI"/>
        </w:rPr>
        <w:t>α-</w:t>
      </w:r>
      <w:r>
        <w:rPr>
          <w:lang w:val="sl-SI"/>
        </w:rPr>
        <w:t>glukoze</w:t>
      </w:r>
      <w:r w:rsidR="003E3AD6">
        <w:rPr>
          <w:lang w:val="sl-SI"/>
        </w:rPr>
        <w:t xml:space="preserve"> – vse molekule so orientirane v isti smeri</w:t>
      </w:r>
    </w:p>
    <w:p w:rsidR="00156527" w:rsidRDefault="00156527" w:rsidP="0015652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Rezervna hrana v rastlinah</w:t>
      </w:r>
    </w:p>
    <w:p w:rsidR="00156527" w:rsidRDefault="00156527" w:rsidP="0015652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Poznamo dve obliki škroba: AMILOZO in AMILOPEKTIN</w:t>
      </w:r>
    </w:p>
    <w:p w:rsidR="00156527" w:rsidRPr="00156527" w:rsidRDefault="00B447A9" w:rsidP="00156527">
      <w:pPr>
        <w:rPr>
          <w:lang w:val="sl-SI"/>
        </w:rPr>
      </w:pPr>
      <w:r>
        <w:rPr>
          <w:noProof/>
          <w:lang w:val="sl-SI" w:eastAsia="sl-SI"/>
        </w:rPr>
        <w:lastRenderedPageBreak/>
        <w:pict>
          <v:shape id="Slika 3" o:spid="_x0000_i1028" type="#_x0000_t75" alt="amiloza_struktura.jpg" style="width:223.5pt;height:84.15pt;visibility:visible">
            <v:imagedata r:id="rId9" o:title="amiloza_struktura" croptop="4154f" cropbottom="2252f" cropright="-303f"/>
          </v:shape>
        </w:pict>
      </w:r>
      <w:r>
        <w:rPr>
          <w:noProof/>
          <w:lang w:val="sl-SI" w:eastAsia="sl-SI"/>
        </w:rPr>
        <w:pict>
          <v:shape id="Slika 4" o:spid="_x0000_i1029" type="#_x0000_t75" alt="amilopektin_struktura.jpg" style="width:187pt;height:117.8pt;visibility:visible">
            <v:imagedata r:id="rId10" o:title="amilopektin_struktura"/>
          </v:shape>
        </w:pict>
      </w:r>
    </w:p>
    <w:p w:rsidR="00156527" w:rsidRDefault="00156527" w:rsidP="00156527">
      <w:pPr>
        <w:rPr>
          <w:lang w:val="sl-SI"/>
        </w:rPr>
      </w:pPr>
      <w:r>
        <w:rPr>
          <w:lang w:val="sl-SI"/>
        </w:rPr>
        <w:tab/>
        <w:t>Amiloza – preprosta oblika</w:t>
      </w:r>
      <w:r>
        <w:rPr>
          <w:lang w:val="sl-SI"/>
        </w:rPr>
        <w:tab/>
      </w:r>
      <w:r>
        <w:rPr>
          <w:lang w:val="sl-SI"/>
        </w:rPr>
        <w:tab/>
        <w:t>amilopektin – razvejana oblika</w:t>
      </w:r>
    </w:p>
    <w:p w:rsidR="00156527" w:rsidRDefault="00156527" w:rsidP="00156527">
      <w:pPr>
        <w:pStyle w:val="ListParagraph"/>
        <w:numPr>
          <w:ilvl w:val="0"/>
          <w:numId w:val="4"/>
        </w:numPr>
        <w:rPr>
          <w:b/>
          <w:lang w:val="sl-SI"/>
        </w:rPr>
      </w:pPr>
      <w:r w:rsidRPr="00156527">
        <w:rPr>
          <w:b/>
          <w:lang w:val="sl-SI"/>
        </w:rPr>
        <w:t>GLIKOGEN</w:t>
      </w:r>
    </w:p>
    <w:p w:rsidR="00156527" w:rsidRDefault="00156527" w:rsidP="00156527">
      <w:pPr>
        <w:pStyle w:val="ListParagraph"/>
        <w:numPr>
          <w:ilvl w:val="0"/>
          <w:numId w:val="3"/>
        </w:numPr>
        <w:rPr>
          <w:lang w:val="sl-SI"/>
        </w:rPr>
      </w:pPr>
      <w:r w:rsidRPr="00156527">
        <w:rPr>
          <w:lang w:val="sl-SI"/>
        </w:rPr>
        <w:t>Polimer glukoze</w:t>
      </w:r>
    </w:p>
    <w:p w:rsidR="00156527" w:rsidRDefault="00DE0477" w:rsidP="0015652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Rezervna hrana pri živalih</w:t>
      </w:r>
    </w:p>
    <w:p w:rsidR="00DE0477" w:rsidRDefault="00DE0477" w:rsidP="0015652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Najbolj razvejane verige</w:t>
      </w:r>
    </w:p>
    <w:p w:rsidR="00DE0477" w:rsidRDefault="00DE0477" w:rsidP="0015652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Kopiči se v obliki zrnc v mišicah in jetrih; zaloga glikogena je majhna in zadostuje za 2 uri teka</w:t>
      </w:r>
    </w:p>
    <w:p w:rsidR="00DE0477" w:rsidRDefault="00B447A9" w:rsidP="00DE0477">
      <w:pPr>
        <w:pStyle w:val="ListParagraph"/>
        <w:rPr>
          <w:lang w:val="sl-SI"/>
        </w:rPr>
      </w:pPr>
      <w:r>
        <w:rPr>
          <w:noProof/>
          <w:lang w:val="sl-SI" w:eastAsia="sl-SI"/>
        </w:rPr>
        <w:pict>
          <v:shape id="Slika 5" o:spid="_x0000_i1030" type="#_x0000_t75" alt="glycogen.gif" style="width:207.6pt;height:135.6pt;visibility:visible">
            <v:imagedata r:id="rId11" o:title="glycogen" croptop="994f" cropbottom="4932f" cropright="1255f"/>
          </v:shape>
        </w:pict>
      </w:r>
    </w:p>
    <w:p w:rsidR="00DE0477" w:rsidRPr="00DE0477" w:rsidRDefault="00DE0477" w:rsidP="00DE0477">
      <w:pPr>
        <w:pStyle w:val="ListParagraph"/>
        <w:numPr>
          <w:ilvl w:val="0"/>
          <w:numId w:val="4"/>
        </w:numPr>
        <w:rPr>
          <w:b/>
          <w:lang w:val="sl-SI"/>
        </w:rPr>
      </w:pPr>
      <w:r w:rsidRPr="00DE0477">
        <w:rPr>
          <w:b/>
          <w:lang w:val="sl-SI"/>
        </w:rPr>
        <w:t>HITIN</w:t>
      </w:r>
    </w:p>
    <w:p w:rsidR="00DE0477" w:rsidRDefault="00DE0477" w:rsidP="00DE047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Polimer glukozamina</w:t>
      </w:r>
    </w:p>
    <w:p w:rsidR="00DE0477" w:rsidRDefault="00DE0477" w:rsidP="00DE047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Gradi eksoskelet pri členonožcih in</w:t>
      </w:r>
      <w:r w:rsidRPr="00DE0477">
        <w:rPr>
          <w:lang w:val="sl-SI"/>
        </w:rPr>
        <w:t xml:space="preserve"> celične stene mnogih gliv</w:t>
      </w:r>
    </w:p>
    <w:p w:rsidR="00DE0477" w:rsidRDefault="00DE0477" w:rsidP="00DE047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Ljudje ga ne razkrajamo</w:t>
      </w:r>
    </w:p>
    <w:p w:rsidR="00DE0477" w:rsidRDefault="00DE0477" w:rsidP="00DE047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Vsebuje dušik</w:t>
      </w:r>
    </w:p>
    <w:p w:rsidR="00DE0477" w:rsidRPr="00DE0477" w:rsidRDefault="00DE0477" w:rsidP="00DE0477">
      <w:pPr>
        <w:pStyle w:val="ListParagraph"/>
        <w:rPr>
          <w:lang w:val="sl-SI"/>
        </w:rPr>
      </w:pPr>
    </w:p>
    <w:p w:rsidR="00DE0477" w:rsidRPr="00DE0477" w:rsidRDefault="00DE0477" w:rsidP="00DE0477">
      <w:pPr>
        <w:pStyle w:val="ListParagraph"/>
        <w:numPr>
          <w:ilvl w:val="0"/>
          <w:numId w:val="4"/>
        </w:numPr>
        <w:rPr>
          <w:b/>
          <w:lang w:val="sl-SI"/>
        </w:rPr>
      </w:pPr>
      <w:r w:rsidRPr="00DE0477">
        <w:rPr>
          <w:b/>
          <w:lang w:val="sl-SI"/>
        </w:rPr>
        <w:t>CELULOZA</w:t>
      </w:r>
    </w:p>
    <w:p w:rsidR="00DE0477" w:rsidRDefault="00DE0477" w:rsidP="00DE047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Polimer </w:t>
      </w:r>
      <w:r w:rsidR="003E3AD6">
        <w:rPr>
          <w:lang w:val="sl-SI"/>
        </w:rPr>
        <w:t>β-</w:t>
      </w:r>
      <w:r>
        <w:rPr>
          <w:lang w:val="sl-SI"/>
        </w:rPr>
        <w:t>glukoze</w:t>
      </w:r>
      <w:r w:rsidR="003E3AD6">
        <w:rPr>
          <w:lang w:val="sl-SI"/>
        </w:rPr>
        <w:t xml:space="preserve"> – vsak drugi monomer obrnjen</w:t>
      </w:r>
    </w:p>
    <w:p w:rsidR="00DE0477" w:rsidRDefault="00DE0477" w:rsidP="00DE047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Gradbeni material celične stene rastlin</w:t>
      </w:r>
    </w:p>
    <w:p w:rsidR="003E3AD6" w:rsidRDefault="003E3AD6" w:rsidP="00DE047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Ravna veriga</w:t>
      </w:r>
    </w:p>
    <w:p w:rsidR="003E3AD6" w:rsidRDefault="00B447A9" w:rsidP="003E3AD6">
      <w:pPr>
        <w:rPr>
          <w:lang w:val="sl-SI"/>
        </w:rPr>
      </w:pPr>
      <w:r>
        <w:rPr>
          <w:noProof/>
          <w:lang w:val="sl-SI" w:eastAsia="sl-SI"/>
        </w:rPr>
        <w:pict>
          <v:shape id="Slika 9" o:spid="_x0000_i1031" type="#_x0000_t75" alt="starcell.gif" style="width:282.4pt;height:134.65pt;visibility:visible">
            <v:imagedata r:id="rId12" o:title="starcell"/>
          </v:shape>
        </w:pict>
      </w:r>
    </w:p>
    <w:p w:rsidR="003E3AD6" w:rsidRDefault="003E3AD6" w:rsidP="003E3AD6">
      <w:pPr>
        <w:rPr>
          <w:lang w:val="sl-SI"/>
        </w:rPr>
      </w:pPr>
      <w:r w:rsidRPr="003E3AD6">
        <w:rPr>
          <w:lang w:val="sl-SI"/>
        </w:rPr>
        <w:t>*</w:t>
      </w:r>
      <w:r>
        <w:rPr>
          <w:lang w:val="sl-SI"/>
        </w:rPr>
        <w:t xml:space="preserve"> škrob in celuloza – različna orientacija molekul</w:t>
      </w:r>
    </w:p>
    <w:p w:rsidR="003B2358" w:rsidRDefault="003B2358">
      <w:pPr>
        <w:rPr>
          <w:lang w:val="sl-SI"/>
        </w:rPr>
      </w:pPr>
      <w:r>
        <w:rPr>
          <w:lang w:val="sl-SI"/>
        </w:rPr>
        <w:br w:type="page"/>
      </w:r>
    </w:p>
    <w:p w:rsidR="003B2358" w:rsidRPr="003E3AD6" w:rsidRDefault="003B2358" w:rsidP="003E3AD6">
      <w:pPr>
        <w:rPr>
          <w:lang w:val="sl-SI"/>
        </w:rPr>
      </w:pPr>
    </w:p>
    <w:p w:rsidR="00156527" w:rsidRPr="003B2358" w:rsidRDefault="003B2358" w:rsidP="00156527">
      <w:pPr>
        <w:rPr>
          <w:b/>
          <w:lang w:val="sl-SI"/>
        </w:rPr>
      </w:pPr>
      <w:r w:rsidRPr="003B2358">
        <w:rPr>
          <w:b/>
          <w:lang w:val="sl-SI"/>
        </w:rPr>
        <w:t>LIPIDI</w:t>
      </w:r>
    </w:p>
    <w:p w:rsidR="003B2358" w:rsidRDefault="003B2358" w:rsidP="003B2358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Nimajo polimerne strukture, sestavljeni so iz manjših molekul</w:t>
      </w:r>
    </w:p>
    <w:p w:rsidR="003B2358" w:rsidRDefault="003B2358" w:rsidP="003B2358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Večinoma so sestavljeni iz ogljikovodikov</w:t>
      </w:r>
    </w:p>
    <w:p w:rsidR="003B2358" w:rsidRDefault="003B2358" w:rsidP="007261F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Večinoma so nepolarni, zato se ne topijo v vodi</w:t>
      </w:r>
    </w:p>
    <w:p w:rsidR="007261FB" w:rsidRDefault="007261FB" w:rsidP="007261FB">
      <w:pPr>
        <w:pStyle w:val="ListParagraph"/>
        <w:numPr>
          <w:ilvl w:val="0"/>
          <w:numId w:val="3"/>
        </w:numPr>
        <w:rPr>
          <w:lang w:val="sl-SI"/>
        </w:rPr>
      </w:pPr>
      <w:r w:rsidRPr="007261FB">
        <w:rPr>
          <w:u w:val="single"/>
          <w:lang w:val="sl-SI"/>
        </w:rPr>
        <w:t>Delimo jih na</w:t>
      </w:r>
      <w:r>
        <w:rPr>
          <w:lang w:val="sl-SI"/>
        </w:rPr>
        <w:t>: maščobe, fosfolipide, steroide ali sterole, (voske in pigmente)</w:t>
      </w:r>
    </w:p>
    <w:p w:rsidR="007261FB" w:rsidRDefault="007261FB" w:rsidP="007261FB">
      <w:pPr>
        <w:pStyle w:val="ListParagraph"/>
        <w:rPr>
          <w:lang w:val="sl-SI"/>
        </w:rPr>
      </w:pPr>
    </w:p>
    <w:p w:rsidR="007261FB" w:rsidRDefault="007261FB" w:rsidP="007261FB">
      <w:pPr>
        <w:pStyle w:val="ListParagraph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M</w:t>
      </w:r>
      <w:r w:rsidR="00F87142">
        <w:rPr>
          <w:b/>
          <w:lang w:val="sl-SI"/>
        </w:rPr>
        <w:t>AŠČOBE</w:t>
      </w:r>
      <w:r>
        <w:rPr>
          <w:b/>
          <w:lang w:val="sl-SI"/>
        </w:rPr>
        <w:t xml:space="preserve"> </w:t>
      </w:r>
    </w:p>
    <w:p w:rsidR="007261FB" w:rsidRDefault="007261FB" w:rsidP="007261F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Delimo jih na TEKOČE (olja) in TRDNE (maščobe)</w:t>
      </w:r>
    </w:p>
    <w:p w:rsidR="007261FB" w:rsidRDefault="007261FB" w:rsidP="007261F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Sestavljajo jih velike molekule</w:t>
      </w:r>
    </w:p>
    <w:p w:rsidR="007261FB" w:rsidRDefault="007261FB" w:rsidP="007261F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So estri višjih maščobnih kislin in glicerola</w:t>
      </w:r>
    </w:p>
    <w:p w:rsidR="007261FB" w:rsidRPr="007261FB" w:rsidRDefault="007261FB" w:rsidP="007261FB">
      <w:pPr>
        <w:pStyle w:val="ListParagraph"/>
        <w:numPr>
          <w:ilvl w:val="0"/>
          <w:numId w:val="3"/>
        </w:numPr>
        <w:rPr>
          <w:sz w:val="24"/>
          <w:lang w:val="sl-SI"/>
        </w:rPr>
      </w:pPr>
      <w:r w:rsidRPr="007261FB">
        <w:rPr>
          <w:sz w:val="20"/>
          <w:lang w:val="sl-SI"/>
        </w:rPr>
        <w:t>Višje maščobne kisline: 16-18 ogljikovih atomov</w:t>
      </w:r>
    </w:p>
    <w:p w:rsidR="007261FB" w:rsidRPr="007261FB" w:rsidRDefault="007261FB" w:rsidP="007261FB">
      <w:pPr>
        <w:pStyle w:val="ListParagraph"/>
        <w:numPr>
          <w:ilvl w:val="0"/>
          <w:numId w:val="3"/>
        </w:numPr>
        <w:rPr>
          <w:sz w:val="24"/>
          <w:lang w:val="sl-SI"/>
        </w:rPr>
      </w:pPr>
      <w:r>
        <w:rPr>
          <w:sz w:val="20"/>
          <w:lang w:val="sl-SI"/>
        </w:rPr>
        <w:t>C – H vezi so nepolarne, zato so molekule hidrofobne</w:t>
      </w:r>
    </w:p>
    <w:p w:rsidR="007261FB" w:rsidRPr="007261FB" w:rsidRDefault="00B447A9" w:rsidP="007261FB">
      <w:pPr>
        <w:pStyle w:val="ListParagraph"/>
        <w:numPr>
          <w:ilvl w:val="0"/>
          <w:numId w:val="3"/>
        </w:numPr>
        <w:rPr>
          <w:sz w:val="24"/>
          <w:lang w:val="sl-SI"/>
        </w:rPr>
      </w:pPr>
      <w:r>
        <w:rPr>
          <w:noProof/>
          <w:sz w:val="20"/>
          <w:lang w:val="sl-SI" w:eastAsia="sl-SI"/>
        </w:rPr>
        <w:pict>
          <v:rect id="_x0000_s1028" style="position:absolute;left:0;text-align:left;margin-left:236.85pt;margin-top:13.75pt;width:25.25pt;height:30.05pt;z-index:251653632" filled="f" strokeweight="1.5pt"/>
        </w:pict>
      </w:r>
      <w:r w:rsidR="007261FB">
        <w:rPr>
          <w:sz w:val="20"/>
          <w:lang w:val="sl-SI"/>
        </w:rPr>
        <w:t>Nasičene (enojne) vezi tvorijo ravne verige; nenasičene (dvojne ali trojne) vezi pa tvorijo prelomljene verige</w:t>
      </w:r>
    </w:p>
    <w:p w:rsidR="007261FB" w:rsidRDefault="00B447A9" w:rsidP="007261FB">
      <w:pPr>
        <w:pStyle w:val="ListParagraph"/>
        <w:rPr>
          <w:lang w:val="sl-SI"/>
        </w:rPr>
      </w:pPr>
      <w:r>
        <w:rPr>
          <w:noProof/>
          <w:lang w:val="sl-SI" w:eastAsia="sl-SI"/>
        </w:rPr>
        <w:pict>
          <v:rect id="_x0000_s1029" style="position:absolute;left:0;text-align:left;margin-left:236.85pt;margin-top:27.9pt;width:25.25pt;height:26.35pt;z-index:251654656" filled="f" strokeweight="1.5pt"/>
        </w:pict>
      </w:r>
      <w:r>
        <w:rPr>
          <w:noProof/>
          <w:lang w:val="sl-SI" w:eastAsia="sl-SI"/>
        </w:rPr>
        <w:pict>
          <v:rect id="_x0000_s1030" style="position:absolute;left:0;text-align:left;margin-left:236.85pt;margin-top:54.25pt;width:25.25pt;height:26.9pt;z-index:251655680" filled="f" strokeweight="1.5pt"/>
        </w:pict>
      </w:r>
      <w:r>
        <w:rPr>
          <w:noProof/>
          <w:lang w:val="sl-SI" w:eastAsia="sl-SI"/>
        </w:rPr>
        <w:pict>
          <v:shape id="Slika 11" o:spid="_x0000_i1032" type="#_x0000_t75" alt="triacilgliceroli-su-estri-trohidroksilnog-alkohala-glicerola-i-masnih-kiselina.jpg" style="width:265.55pt;height:85.1pt;visibility:visible">
            <v:imagedata r:id="rId13" o:title="triacilgliceroli-su-estri-trohidroksilnog-alkohala-glicerola-i-masnih-kiselina" croptop="1809f" cropbottom="6433f" cropright="2466f" grayscale="t"/>
          </v:shape>
        </w:pict>
      </w:r>
      <w:r w:rsidR="00F87142">
        <w:rPr>
          <w:lang w:val="sl-SI"/>
        </w:rPr>
        <w:t xml:space="preserve">* </w:t>
      </w:r>
      <w:r w:rsidR="00F87142" w:rsidRPr="00F87142">
        <w:rPr>
          <w:b/>
          <w:lang w:val="sl-SI"/>
        </w:rPr>
        <w:t>ESTERSKA VEZ</w:t>
      </w:r>
    </w:p>
    <w:p w:rsidR="00DB7C4E" w:rsidRDefault="00DB7C4E" w:rsidP="00DB7C4E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Nasičene maščobne kisline gradijo nasičene maščobe – to so trdne maščobe (npr. živalske maščobe: maslo, salo, loj…). Povzročajo nastanek kardiovaskularnih obolenj – ateroskleroza</w:t>
      </w:r>
    </w:p>
    <w:p w:rsidR="00DB7C4E" w:rsidRDefault="00DB7C4E" w:rsidP="00DB7C4E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Nenasičene maščobne kisline gradijo nenasičene maščobe – to so tekoče maščobe (npr. rastlinske, ribje maščobe - olja)</w:t>
      </w:r>
    </w:p>
    <w:p w:rsidR="00DB7C4E" w:rsidRDefault="00DB7C4E" w:rsidP="00DB7C4E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Hidrogenirane rastlinske maščobe so umetno nasičene (npr. margarina, arašidovo maslo) </w:t>
      </w:r>
    </w:p>
    <w:p w:rsidR="00DB7C4E" w:rsidRPr="00DB7C4E" w:rsidRDefault="00DB7C4E" w:rsidP="00DB7C4E">
      <w:pPr>
        <w:pStyle w:val="ListParagraph"/>
        <w:rPr>
          <w:b/>
          <w:lang w:val="sl-SI"/>
        </w:rPr>
      </w:pPr>
      <w:r w:rsidRPr="00DB7C4E">
        <w:rPr>
          <w:b/>
          <w:lang w:val="sl-SI"/>
        </w:rPr>
        <w:t>Vloga maščob</w:t>
      </w:r>
    </w:p>
    <w:p w:rsidR="00DB7C4E" w:rsidRDefault="00DB7C4E" w:rsidP="00DB7C4E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Negativna vloga v prehrani</w:t>
      </w:r>
    </w:p>
    <w:p w:rsidR="00DB7C4E" w:rsidRDefault="00DB7C4E" w:rsidP="00DB7C4E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Zaloga energije (energetski bogate C – C vezi)</w:t>
      </w:r>
    </w:p>
    <w:p w:rsidR="00DB7C4E" w:rsidRDefault="00DB7C4E" w:rsidP="00DB7C4E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Sesalci: dolgoročna zaloga energije – nalaganje v adipoznih celicah (kopičijo in sproščajo maščobne molekule)</w:t>
      </w:r>
    </w:p>
    <w:p w:rsidR="00DB7C4E" w:rsidRDefault="00DB7C4E" w:rsidP="00DB7C4E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Založno tkivo ščiti notranje organe (npr. ledvice)</w:t>
      </w:r>
    </w:p>
    <w:p w:rsidR="00DB7C4E" w:rsidRDefault="00DB7C4E" w:rsidP="00DB7C4E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Termoizolacija – podkožno tkivo </w:t>
      </w:r>
    </w:p>
    <w:p w:rsidR="00F87142" w:rsidRDefault="00F87142" w:rsidP="00F87142">
      <w:pPr>
        <w:pStyle w:val="ListParagraph"/>
        <w:rPr>
          <w:lang w:val="sl-SI"/>
        </w:rPr>
      </w:pPr>
    </w:p>
    <w:p w:rsidR="00F87142" w:rsidRDefault="00B447A9" w:rsidP="00F87142">
      <w:pPr>
        <w:pStyle w:val="ListParagraph"/>
        <w:numPr>
          <w:ilvl w:val="0"/>
          <w:numId w:val="2"/>
        </w:numPr>
        <w:rPr>
          <w:b/>
          <w:lang w:val="sl-SI"/>
        </w:rPr>
      </w:pPr>
      <w:r>
        <w:rPr>
          <w:b/>
          <w:noProof/>
          <w:lang w:val="sl-SI" w:eastAsia="sl-SI"/>
        </w:rPr>
        <w:pict>
          <v:rect id="_x0000_s1035" style="position:absolute;left:0;text-align:left;margin-left:320.6pt;margin-top:11.65pt;width:82.8pt;height:52.1pt;z-index:251660800" filled="f"/>
        </w:pict>
      </w:r>
      <w:r w:rsidR="00F87142" w:rsidRPr="00F87142">
        <w:rPr>
          <w:b/>
          <w:lang w:val="sl-SI"/>
        </w:rPr>
        <w:t>FOSFOLIPIDI</w:t>
      </w:r>
    </w:p>
    <w:p w:rsidR="00F87142" w:rsidRDefault="00F87142" w:rsidP="00F87142">
      <w:pPr>
        <w:pStyle w:val="ListParagraph"/>
        <w:numPr>
          <w:ilvl w:val="0"/>
          <w:numId w:val="3"/>
        </w:numPr>
        <w:rPr>
          <w:lang w:val="sl-SI"/>
        </w:rPr>
        <w:sectPr w:rsidR="00F87142" w:rsidSect="003E3AD6">
          <w:type w:val="continuous"/>
          <w:pgSz w:w="11906" w:h="16838"/>
          <w:pgMar w:top="737" w:right="964" w:bottom="680" w:left="1077" w:header="709" w:footer="709" w:gutter="0"/>
          <w:cols w:space="708"/>
          <w:docGrid w:linePitch="360"/>
        </w:sectPr>
      </w:pPr>
    </w:p>
    <w:p w:rsidR="00F87142" w:rsidRPr="00F87142" w:rsidRDefault="00F87142" w:rsidP="00F87142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Ester glicerola in dveh molekul maščobnih kislin (ena je nasičena, druga nenasičena)</w:t>
      </w:r>
    </w:p>
    <w:p w:rsidR="00F87142" w:rsidRPr="00F87142" w:rsidRDefault="00F87142" w:rsidP="00F87142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Na tretji ogljikov atom je vezana fosfatna skupina</w:t>
      </w:r>
    </w:p>
    <w:p w:rsidR="00F87142" w:rsidRDefault="00F87142" w:rsidP="00F87142">
      <w:pPr>
        <w:pStyle w:val="ListParagraph"/>
        <w:numPr>
          <w:ilvl w:val="0"/>
          <w:numId w:val="3"/>
        </w:numPr>
        <w:rPr>
          <w:lang w:val="sl-SI"/>
        </w:rPr>
      </w:pPr>
      <w:r w:rsidRPr="00F87142">
        <w:rPr>
          <w:lang w:val="sl-SI"/>
        </w:rPr>
        <w:t xml:space="preserve">Molekula ima dva dela: </w:t>
      </w:r>
    </w:p>
    <w:p w:rsidR="00F87142" w:rsidRDefault="00F87142" w:rsidP="00F87142">
      <w:pPr>
        <w:pStyle w:val="ListParagraph"/>
        <w:rPr>
          <w:lang w:val="sl-SI"/>
        </w:rPr>
      </w:pPr>
      <w:r>
        <w:rPr>
          <w:lang w:val="sl-SI"/>
        </w:rPr>
        <w:t>GLAVA (fosfatna skupina) – je polarna in hidrofilna</w:t>
      </w:r>
    </w:p>
    <w:p w:rsidR="00F87142" w:rsidRDefault="00F87142" w:rsidP="00F87142">
      <w:pPr>
        <w:pStyle w:val="ListParagraph"/>
        <w:rPr>
          <w:lang w:val="sl-SI"/>
        </w:rPr>
      </w:pPr>
      <w:r>
        <w:rPr>
          <w:lang w:val="sl-SI"/>
        </w:rPr>
        <w:t>REPA (maščobni kislini) – sta nepolarna in hidrofobna</w:t>
      </w:r>
    </w:p>
    <w:p w:rsidR="00F87142" w:rsidRDefault="00B447A9" w:rsidP="000C552B">
      <w:pPr>
        <w:pStyle w:val="ListParagraph"/>
        <w:rPr>
          <w:lang w:val="sl-SI"/>
        </w:rPr>
      </w:pPr>
      <w:r>
        <w:rPr>
          <w:noProof/>
          <w:lang w:val="sl-SI" w:eastAsia="sl-SI"/>
        </w:rPr>
        <w:lastRenderedPageBreak/>
        <w:pict>
          <v:rect id="_x0000_s1034" style="position:absolute;left:0;text-align:left;margin-left:31.1pt;margin-top:50.95pt;width:69.3pt;height:33.3pt;z-index:251659776" filled="f"/>
        </w:pict>
      </w:r>
      <w:r>
        <w:rPr>
          <w:noProof/>
          <w:lang w:val="sl-SI" w:eastAsia="sl-SI"/>
        </w:rPr>
        <w:pict>
          <v:shape id="_x0000_s1033" type="#_x0000_t32" style="position:absolute;left:0;text-align:left;margin-left:95.6pt;margin-top:128.85pt;width:29pt;height:0;z-index:251658752" o:connectortype="straight">
            <v:stroke endarrow="block"/>
          </v:shape>
        </w:pict>
      </w:r>
      <w:r>
        <w:rPr>
          <w:noProof/>
          <w:lang w:val="sl-SI" w:eastAsia="sl-SI"/>
        </w:rPr>
        <w:pict>
          <v:shape id="_x0000_s1032" type="#_x0000_t32" style="position:absolute;left:0;text-align:left;margin-left:1.55pt;margin-top:165.4pt;width:34.85pt;height:0;flip:x;z-index:251657728" o:connectortype="straight">
            <v:stroke endarrow="block"/>
          </v:shape>
        </w:pict>
      </w:r>
      <w:r>
        <w:rPr>
          <w:noProof/>
          <w:lang w:val="sl-SI" w:eastAsia="sl-SI"/>
        </w:rPr>
        <w:pict>
          <v:rect id="_x0000_s1031" style="position:absolute;left:0;text-align:left;margin-left:36.4pt;margin-top:36.2pt;width:19.9pt;height:22.6pt;z-index:251656704" stroked="f"/>
        </w:pict>
      </w:r>
      <w:r>
        <w:rPr>
          <w:noProof/>
          <w:lang w:val="sl-SI" w:eastAsia="sl-SI"/>
        </w:rPr>
        <w:pict>
          <v:shape id="Slika 14" o:spid="_x0000_i1033" type="#_x0000_t75" alt="phospholipid.gif" style="width:92.55pt;height:217.85pt;visibility:visible">
            <v:imagedata r:id="rId14" o:title="phospholipid" cropleft="35799f" cropright="2519f"/>
          </v:shape>
        </w:pict>
      </w:r>
    </w:p>
    <w:p w:rsidR="000C552B" w:rsidRDefault="000C552B" w:rsidP="000C552B">
      <w:pPr>
        <w:pStyle w:val="ListParagraph"/>
        <w:rPr>
          <w:lang w:val="sl-SI"/>
        </w:rPr>
      </w:pPr>
    </w:p>
    <w:p w:rsidR="000C552B" w:rsidRDefault="000C552B" w:rsidP="000C552B">
      <w:pPr>
        <w:pStyle w:val="ListParagraph"/>
        <w:rPr>
          <w:lang w:val="sl-SI"/>
        </w:rPr>
        <w:sectPr w:rsidR="000C552B" w:rsidSect="00F87142">
          <w:type w:val="continuous"/>
          <w:pgSz w:w="11906" w:h="16838"/>
          <w:pgMar w:top="737" w:right="964" w:bottom="680" w:left="1077" w:header="709" w:footer="709" w:gutter="0"/>
          <w:cols w:num="2" w:space="708"/>
          <w:docGrid w:linePitch="360"/>
        </w:sectPr>
      </w:pPr>
    </w:p>
    <w:p w:rsidR="007261FB" w:rsidRPr="000C552B" w:rsidRDefault="000C552B" w:rsidP="000C552B">
      <w:pPr>
        <w:pStyle w:val="ListParagraph"/>
        <w:rPr>
          <w:u w:val="single"/>
          <w:lang w:val="sl-SI"/>
        </w:rPr>
      </w:pPr>
      <w:r w:rsidRPr="000C552B">
        <w:rPr>
          <w:u w:val="single"/>
          <w:lang w:val="sl-SI"/>
        </w:rPr>
        <w:t>Lastnosti fosfolipidne molekule:</w:t>
      </w:r>
    </w:p>
    <w:p w:rsidR="000C552B" w:rsidRDefault="000C552B" w:rsidP="000C552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Hidrofilna glava se obrača proti vodi</w:t>
      </w:r>
    </w:p>
    <w:p w:rsidR="000C552B" w:rsidRDefault="000C552B" w:rsidP="000C552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Hidrofobni rep se obrača proč od vode</w:t>
      </w:r>
    </w:p>
    <w:p w:rsidR="000C552B" w:rsidRDefault="000C552B" w:rsidP="000C552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Fosfolipidi na vodni površini ustvarijo dvojno fosfolipidno plast</w:t>
      </w:r>
    </w:p>
    <w:p w:rsidR="000C552B" w:rsidRDefault="000C552B" w:rsidP="000C552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Dvojna fosfolipidna plast je osnova celične membrane</w:t>
      </w:r>
    </w:p>
    <w:p w:rsidR="000C552B" w:rsidRDefault="000C552B" w:rsidP="000C552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V vodnem okolju fosfolipidne molekule ustvarjajo liposome</w:t>
      </w:r>
    </w:p>
    <w:p w:rsidR="000C552B" w:rsidRDefault="00B447A9" w:rsidP="000C552B">
      <w:pPr>
        <w:pStyle w:val="ListParagraph"/>
        <w:rPr>
          <w:lang w:val="sl-SI"/>
        </w:rPr>
      </w:pPr>
      <w:r>
        <w:rPr>
          <w:noProof/>
          <w:lang w:val="sl-SI" w:eastAsia="sl-SI"/>
        </w:rPr>
        <w:pict>
          <v:shape id="Slika 15" o:spid="_x0000_i1034" type="#_x0000_t75" alt="main-qimg-59ecc5a50b981e1bc2f85632b5e94cce.gif" style="width:195.45pt;height:136.5pt;visibility:visible">
            <v:imagedata r:id="rId15" o:title="main-qimg-59ecc5a50b981e1bc2f85632b5e94cce" croptop="6672f" cropbottom="1570f" grayscale="t"/>
          </v:shape>
        </w:pict>
      </w:r>
    </w:p>
    <w:p w:rsidR="000C552B" w:rsidRDefault="000C552B" w:rsidP="000C552B">
      <w:pPr>
        <w:pStyle w:val="ListParagraph"/>
        <w:numPr>
          <w:ilvl w:val="0"/>
          <w:numId w:val="2"/>
        </w:numPr>
        <w:rPr>
          <w:lang w:val="sl-SI"/>
        </w:rPr>
      </w:pPr>
      <w:r w:rsidRPr="000C552B">
        <w:rPr>
          <w:b/>
          <w:lang w:val="sl-SI"/>
        </w:rPr>
        <w:t>STEROIDI</w:t>
      </w:r>
      <w:r>
        <w:rPr>
          <w:lang w:val="sl-SI"/>
        </w:rPr>
        <w:t xml:space="preserve"> (holesterol)</w:t>
      </w:r>
    </w:p>
    <w:p w:rsidR="000C552B" w:rsidRDefault="000C552B" w:rsidP="000C552B">
      <w:pPr>
        <w:pStyle w:val="ListParagraph"/>
        <w:numPr>
          <w:ilvl w:val="0"/>
          <w:numId w:val="3"/>
        </w:numPr>
        <w:rPr>
          <w:lang w:val="sl-SI"/>
        </w:rPr>
      </w:pPr>
      <w:r w:rsidRPr="000C552B">
        <w:rPr>
          <w:lang w:val="sl-SI"/>
        </w:rPr>
        <w:t xml:space="preserve">Steroidi so lipidi s ciklično strukturo </w:t>
      </w:r>
    </w:p>
    <w:p w:rsidR="000C552B" w:rsidRDefault="000C552B" w:rsidP="000C552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Osnovna struktura je sterol, nanj so vezane različne funkcionalne skupine</w:t>
      </w:r>
    </w:p>
    <w:p w:rsidR="000C552B" w:rsidRDefault="000C552B" w:rsidP="000C552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Holesterol se nahaja v živalskih celičnih membranah</w:t>
      </w:r>
    </w:p>
    <w:p w:rsidR="000C552B" w:rsidRDefault="000C552B" w:rsidP="000C552B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Prekurzor za steroidne hormone</w:t>
      </w:r>
    </w:p>
    <w:p w:rsidR="000C552B" w:rsidRDefault="00B447A9" w:rsidP="000C552B">
      <w:pPr>
        <w:pStyle w:val="ListParagraph"/>
        <w:rPr>
          <w:lang w:val="sl-SI"/>
        </w:rPr>
      </w:pPr>
      <w:r>
        <w:rPr>
          <w:noProof/>
          <w:lang w:val="sl-SI" w:eastAsia="sl-SI"/>
        </w:rPr>
        <w:pict>
          <v:shape id="Slika 16" o:spid="_x0000_i1035" type="#_x0000_t75" alt="440px-Cholesterol.svg_.png" style="width:206.65pt;height:123.45pt;visibility:visible">
            <v:imagedata r:id="rId16" o:title="440px-Cholesterol" croptop="3967f" cropbottom="3959f" cropright="739f"/>
          </v:shape>
        </w:pict>
      </w:r>
      <w:r>
        <w:rPr>
          <w:noProof/>
          <w:lang w:val="sl-SI" w:eastAsia="sl-SI"/>
        </w:rPr>
        <w:pict>
          <v:shape id="Slika 17" o:spid="_x0000_i1036" type="#_x0000_t75" alt="cholesterol.jpg" style="width:111.25pt;height:111.25pt;visibility:visible">
            <v:imagedata r:id="rId17" o:title="cholesterol" grayscale="t"/>
          </v:shape>
        </w:pict>
      </w:r>
    </w:p>
    <w:p w:rsidR="00BC7DFE" w:rsidRDefault="00BC7DFE" w:rsidP="000C552B">
      <w:pPr>
        <w:pStyle w:val="ListParagraph"/>
        <w:rPr>
          <w:lang w:val="sl-SI"/>
        </w:rPr>
      </w:pPr>
      <w:r>
        <w:rPr>
          <w:lang w:val="sl-SI"/>
        </w:rPr>
        <w:tab/>
        <w:t>Molekula holesterola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holesterol v cel. membrani</w:t>
      </w:r>
    </w:p>
    <w:p w:rsidR="00BC7DFE" w:rsidRDefault="00BC7DFE">
      <w:pPr>
        <w:rPr>
          <w:lang w:val="sl-SI"/>
        </w:rPr>
      </w:pPr>
      <w:r>
        <w:rPr>
          <w:lang w:val="sl-SI"/>
        </w:rPr>
        <w:br w:type="page"/>
      </w:r>
    </w:p>
    <w:p w:rsidR="00BC7DFE" w:rsidRDefault="00BC7DFE" w:rsidP="000C552B">
      <w:pPr>
        <w:pStyle w:val="ListParagraph"/>
        <w:rPr>
          <w:b/>
          <w:lang w:val="sl-SI"/>
        </w:rPr>
      </w:pPr>
      <w:r w:rsidRPr="00BC7DFE">
        <w:rPr>
          <w:b/>
          <w:lang w:val="sl-SI"/>
        </w:rPr>
        <w:t xml:space="preserve">BELJAKOVINE </w:t>
      </w:r>
      <w:r>
        <w:rPr>
          <w:b/>
          <w:lang w:val="sl-SI"/>
        </w:rPr>
        <w:t>–</w:t>
      </w:r>
      <w:r w:rsidRPr="00BC7DFE">
        <w:rPr>
          <w:b/>
          <w:lang w:val="sl-SI"/>
        </w:rPr>
        <w:t xml:space="preserve"> PROTEINI</w:t>
      </w:r>
    </w:p>
    <w:p w:rsidR="00BC7DFE" w:rsidRDefault="00BC7DFE" w:rsidP="000C552B">
      <w:pPr>
        <w:pStyle w:val="ListParagraph"/>
        <w:rPr>
          <w:b/>
          <w:lang w:val="sl-SI"/>
        </w:rPr>
      </w:pPr>
    </w:p>
    <w:p w:rsidR="00520718" w:rsidRDefault="00520718" w:rsidP="00520718">
      <w:pPr>
        <w:pStyle w:val="ListParagraph"/>
        <w:numPr>
          <w:ilvl w:val="0"/>
          <w:numId w:val="2"/>
        </w:numPr>
        <w:rPr>
          <w:b/>
          <w:lang w:val="sl-SI"/>
        </w:rPr>
      </w:pPr>
      <w:r>
        <w:rPr>
          <w:b/>
          <w:lang w:val="sl-SI"/>
        </w:rPr>
        <w:t>AMINO KISLINE – monomeri beljakovin</w:t>
      </w:r>
    </w:p>
    <w:p w:rsidR="00520718" w:rsidRPr="00520718" w:rsidRDefault="00520718" w:rsidP="0052071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Na osrednji ogljikov atom je vezana amino skupina (-NH2), karboksilna skupina (-COOH), vodik in RADIKAL, po katerem se amino kisline razlikujejo med sabo</w:t>
      </w:r>
    </w:p>
    <w:p w:rsidR="00520718" w:rsidRPr="00520718" w:rsidRDefault="00520718" w:rsidP="0052071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Poznamo 20 različnih radikalov</w:t>
      </w:r>
    </w:p>
    <w:p w:rsidR="00520718" w:rsidRPr="00520718" w:rsidRDefault="00520718" w:rsidP="0052071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Ko se več amino kislin poveže med sabo dobimo beljakovine</w:t>
      </w:r>
    </w:p>
    <w:p w:rsidR="00520718" w:rsidRDefault="00520718" w:rsidP="00520718">
      <w:pPr>
        <w:pStyle w:val="ListParagraph"/>
        <w:rPr>
          <w:u w:val="single"/>
          <w:lang w:val="sl-SI"/>
        </w:rPr>
      </w:pPr>
    </w:p>
    <w:p w:rsidR="00520718" w:rsidRPr="00520718" w:rsidRDefault="00520718" w:rsidP="00520718">
      <w:pPr>
        <w:pStyle w:val="ListParagraph"/>
        <w:rPr>
          <w:u w:val="single"/>
          <w:lang w:val="sl-SI"/>
        </w:rPr>
      </w:pPr>
      <w:r w:rsidRPr="00520718">
        <w:rPr>
          <w:u w:val="single"/>
          <w:lang w:val="sl-SI"/>
        </w:rPr>
        <w:t>Vrste amino kislin</w:t>
      </w:r>
    </w:p>
    <w:p w:rsidR="00520718" w:rsidRDefault="00520718" w:rsidP="0052071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b/>
          <w:lang w:val="sl-SI"/>
        </w:rPr>
        <w:t>Esencialne amino kisline</w:t>
      </w:r>
    </w:p>
    <w:p w:rsidR="00520718" w:rsidRPr="00507E08" w:rsidRDefault="00507E08" w:rsidP="0052071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8 amino kislin za odrasle, 9 za otroke</w:t>
      </w:r>
    </w:p>
    <w:p w:rsidR="00507E08" w:rsidRPr="00507E08" w:rsidRDefault="00507E08" w:rsidP="0052071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Nujno potrebne v prehrani</w:t>
      </w:r>
    </w:p>
    <w:p w:rsidR="00507E08" w:rsidRPr="00507E08" w:rsidRDefault="00507E08" w:rsidP="0052071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Živalski (človeški) organizem jih ne more sintezirati sam</w:t>
      </w:r>
    </w:p>
    <w:p w:rsidR="00507E08" w:rsidRPr="00507E08" w:rsidRDefault="00507E08" w:rsidP="0052071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Rastline jih sintezirajo iz preprostejših sestavin, posamezna vrsta rastlin ne vsebuje vseh amino kislin</w:t>
      </w:r>
    </w:p>
    <w:p w:rsidR="00507E08" w:rsidRPr="00507E08" w:rsidRDefault="00507E08" w:rsidP="0052071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Koruza in soja vsebuje 6 različnih esencialnih amino kislin</w:t>
      </w:r>
    </w:p>
    <w:p w:rsidR="00507E08" w:rsidRDefault="00507E08" w:rsidP="0052071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 xml:space="preserve"> Triptofan, metionin, valin, treonin, fenilalanin, leucin, izoleucin, lizin </w:t>
      </w:r>
    </w:p>
    <w:p w:rsidR="00507E08" w:rsidRDefault="00520718" w:rsidP="00507E0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b/>
          <w:lang w:val="sl-SI"/>
        </w:rPr>
        <w:t>Neesencialne amino kisline</w:t>
      </w:r>
    </w:p>
    <w:p w:rsidR="00507E08" w:rsidRPr="00507E08" w:rsidRDefault="00507E08" w:rsidP="00507E08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Ostalih 12 amino kislin (11 za otroke)</w:t>
      </w:r>
    </w:p>
    <w:p w:rsidR="00272866" w:rsidRPr="00272866" w:rsidRDefault="00507E08" w:rsidP="00272866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Organizem jih sam sintezira</w:t>
      </w:r>
    </w:p>
    <w:p w:rsidR="00272866" w:rsidRDefault="00272866" w:rsidP="00272866">
      <w:pPr>
        <w:pStyle w:val="ListParagraph"/>
        <w:rPr>
          <w:lang w:val="sl-SI"/>
        </w:rPr>
      </w:pPr>
    </w:p>
    <w:p w:rsidR="00272866" w:rsidRPr="00272866" w:rsidRDefault="00272866" w:rsidP="00272866">
      <w:pPr>
        <w:pStyle w:val="ListParagraph"/>
        <w:rPr>
          <w:u w:val="single"/>
          <w:lang w:val="sl-SI"/>
        </w:rPr>
      </w:pPr>
      <w:r w:rsidRPr="00272866">
        <w:rPr>
          <w:u w:val="single"/>
          <w:lang w:val="sl-SI"/>
        </w:rPr>
        <w:t>Vezava amino kislin</w:t>
      </w:r>
    </w:p>
    <w:p w:rsidR="00272866" w:rsidRDefault="00B447A9" w:rsidP="00272866">
      <w:pPr>
        <w:pStyle w:val="ListParagraph"/>
        <w:rPr>
          <w:b/>
          <w:lang w:val="sl-SI"/>
        </w:rPr>
      </w:pPr>
      <w:r>
        <w:rPr>
          <w:b/>
          <w:noProof/>
          <w:lang w:val="sl-SI" w:eastAsia="sl-SI"/>
        </w:rPr>
        <w:pict>
          <v:rect id="_x0000_s1036" style="position:absolute;left:0;text-align:left;margin-left:189.55pt;margin-top:143.9pt;width:82.75pt;height:21.5pt;z-index:251661824">
            <v:textbox style="mso-next-textbox:#_x0000_s1036">
              <w:txbxContent>
                <w:p w:rsidR="00272866" w:rsidRPr="00272866" w:rsidRDefault="00272866">
                  <w:pPr>
                    <w:rPr>
                      <w:b/>
                      <w:lang w:val="sl-SI"/>
                    </w:rPr>
                  </w:pPr>
                  <w:r w:rsidRPr="00272866">
                    <w:rPr>
                      <w:b/>
                      <w:lang w:val="sl-SI"/>
                    </w:rPr>
                    <w:t>PEPTIDNA VEZ</w:t>
                  </w:r>
                </w:p>
              </w:txbxContent>
            </v:textbox>
          </v:rect>
        </w:pict>
      </w:r>
      <w:r>
        <w:rPr>
          <w:b/>
          <w:noProof/>
          <w:lang w:val="sl-SI" w:eastAsia="sl-SI"/>
        </w:rPr>
        <w:pict>
          <v:shape id="Slika 19" o:spid="_x0000_i1037" type="#_x0000_t75" alt="peptide.gif" style="width:255.25pt;height:170.2pt;visibility:visible">
            <v:imagedata r:id="rId18" o:title="peptide"/>
          </v:shape>
        </w:pict>
      </w:r>
    </w:p>
    <w:p w:rsidR="00272866" w:rsidRDefault="00272866" w:rsidP="00272866">
      <w:pPr>
        <w:pStyle w:val="ListParagraph"/>
        <w:rPr>
          <w:lang w:val="sl-SI"/>
        </w:rPr>
      </w:pPr>
      <w:r w:rsidRPr="00272866">
        <w:rPr>
          <w:lang w:val="sl-SI"/>
        </w:rPr>
        <w:t>KONDENZACIJA</w:t>
      </w:r>
      <w:r>
        <w:rPr>
          <w:lang w:val="sl-SI"/>
        </w:rPr>
        <w:t xml:space="preserve"> – povezava aminokislin s peptidno vezjo </w:t>
      </w:r>
      <w:r w:rsidRPr="00272866">
        <w:rPr>
          <w:lang w:val="sl-SI"/>
        </w:rPr>
        <w:sym w:font="Wingdings" w:char="F0E0"/>
      </w:r>
      <w:r>
        <w:rPr>
          <w:lang w:val="sl-SI"/>
        </w:rPr>
        <w:t xml:space="preserve"> izstop vode</w:t>
      </w:r>
    </w:p>
    <w:p w:rsidR="00272866" w:rsidRDefault="00272866" w:rsidP="00272866">
      <w:pPr>
        <w:pStyle w:val="ListParagraph"/>
        <w:rPr>
          <w:lang w:val="sl-SI"/>
        </w:rPr>
      </w:pPr>
      <w:r>
        <w:rPr>
          <w:lang w:val="sl-SI"/>
        </w:rPr>
        <w:t xml:space="preserve">HIDROLIZA – vezava vode na peptidno vez </w:t>
      </w:r>
      <w:r w:rsidRPr="00272866">
        <w:rPr>
          <w:lang w:val="sl-SI"/>
        </w:rPr>
        <w:sym w:font="Wingdings" w:char="F0E0"/>
      </w:r>
      <w:r>
        <w:rPr>
          <w:lang w:val="sl-SI"/>
        </w:rPr>
        <w:t xml:space="preserve"> razpad na amino kisline</w:t>
      </w:r>
    </w:p>
    <w:p w:rsidR="00272866" w:rsidRDefault="00272866" w:rsidP="00272866">
      <w:pPr>
        <w:pStyle w:val="ListParagraph"/>
        <w:rPr>
          <w:lang w:val="sl-SI"/>
        </w:rPr>
      </w:pPr>
    </w:p>
    <w:p w:rsidR="00272866" w:rsidRDefault="00272866" w:rsidP="0027286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Dipeptid, tripeptid</w:t>
      </w:r>
    </w:p>
    <w:p w:rsidR="00272866" w:rsidRDefault="00272866" w:rsidP="0027286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Oligopeptid</w:t>
      </w:r>
    </w:p>
    <w:p w:rsidR="00272866" w:rsidRDefault="00272866" w:rsidP="0027286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Polipeptid – beljakovina (50 ali več amino kislin)</w:t>
      </w:r>
    </w:p>
    <w:p w:rsidR="00272866" w:rsidRDefault="00CF57A3" w:rsidP="0027286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Enostavne beljakovine – polipeptidne verige – PROTEINI</w:t>
      </w:r>
    </w:p>
    <w:p w:rsidR="00CF57A3" w:rsidRDefault="00CF57A3" w:rsidP="0027286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Sestavljene beljakovine</w:t>
      </w:r>
      <w:r w:rsidR="001D151A">
        <w:rPr>
          <w:lang w:val="sl-SI"/>
        </w:rPr>
        <w:t xml:space="preserve"> – na polipeptid so vezani slafkorji, nukleinske kisline, barvila, vitamini ali kovinski ioni – PROTEIDI</w:t>
      </w:r>
    </w:p>
    <w:p w:rsidR="001D151A" w:rsidRDefault="001D151A" w:rsidP="001D151A">
      <w:pPr>
        <w:pStyle w:val="ListParagraph"/>
        <w:numPr>
          <w:ilvl w:val="0"/>
          <w:numId w:val="2"/>
        </w:numPr>
        <w:rPr>
          <w:b/>
          <w:lang w:val="sl-SI"/>
        </w:rPr>
      </w:pPr>
      <w:r w:rsidRPr="001D151A">
        <w:rPr>
          <w:b/>
          <w:lang w:val="sl-SI"/>
        </w:rPr>
        <w:t>STRUKTURA BELJAKOVIN</w:t>
      </w:r>
      <w:r>
        <w:rPr>
          <w:b/>
          <w:lang w:val="sl-SI"/>
        </w:rPr>
        <w:t xml:space="preserve"> – primarna, sekundarna, terciarna in kvartarna</w:t>
      </w:r>
      <w:r w:rsidR="00C67709">
        <w:rPr>
          <w:b/>
          <w:lang w:val="sl-SI"/>
        </w:rPr>
        <w:t>//nitasta, kroglasta</w:t>
      </w:r>
    </w:p>
    <w:p w:rsidR="004C7A16" w:rsidRPr="004C7A16" w:rsidRDefault="004C7A16" w:rsidP="001D151A">
      <w:pPr>
        <w:pStyle w:val="ListParagraph"/>
        <w:rPr>
          <w:lang w:val="sl-SI"/>
        </w:rPr>
      </w:pPr>
      <w:r w:rsidRPr="004C7A16">
        <w:rPr>
          <w:lang w:val="sl-SI"/>
        </w:rPr>
        <w:t xml:space="preserve">Oblika beljakovin se lahko spremeni zaradi temperature ali protiteles (to so beljakovine, ki se vežejo na druge beljakovine). Ob spremembi oblike beljakovina izgubi funkcijo. </w:t>
      </w:r>
    </w:p>
    <w:p w:rsidR="004C7A16" w:rsidRDefault="004C7A16" w:rsidP="001D151A">
      <w:pPr>
        <w:pStyle w:val="ListParagraph"/>
        <w:rPr>
          <w:u w:val="single"/>
          <w:lang w:val="sl-SI"/>
        </w:rPr>
      </w:pPr>
    </w:p>
    <w:p w:rsidR="001D151A" w:rsidRDefault="001D151A" w:rsidP="001D151A">
      <w:pPr>
        <w:pStyle w:val="ListParagraph"/>
        <w:rPr>
          <w:u w:val="single"/>
          <w:lang w:val="sl-SI"/>
        </w:rPr>
      </w:pPr>
      <w:r w:rsidRPr="001D151A">
        <w:rPr>
          <w:u w:val="single"/>
          <w:lang w:val="sl-SI"/>
        </w:rPr>
        <w:t>Primarna struktura beljakovin</w:t>
      </w:r>
    </w:p>
    <w:p w:rsidR="001D151A" w:rsidRPr="001D151A" w:rsidRDefault="001D151A" w:rsidP="001D151A">
      <w:pPr>
        <w:pStyle w:val="ListParagraph"/>
        <w:numPr>
          <w:ilvl w:val="0"/>
          <w:numId w:val="3"/>
        </w:numPr>
        <w:rPr>
          <w:b/>
          <w:u w:val="single"/>
          <w:lang w:val="sl-SI"/>
        </w:rPr>
      </w:pPr>
      <w:r>
        <w:rPr>
          <w:lang w:val="sl-SI"/>
        </w:rPr>
        <w:t>Je aminokislinsko zaporedje – določa zaporedje in število amino kislin v beljakovini</w:t>
      </w:r>
    </w:p>
    <w:p w:rsidR="001D151A" w:rsidRPr="001D151A" w:rsidRDefault="001D151A" w:rsidP="001D151A">
      <w:pPr>
        <w:pStyle w:val="ListParagraph"/>
        <w:numPr>
          <w:ilvl w:val="0"/>
          <w:numId w:val="3"/>
        </w:numPr>
        <w:rPr>
          <w:b/>
          <w:u w:val="single"/>
          <w:lang w:val="sl-SI"/>
        </w:rPr>
      </w:pPr>
      <w:r>
        <w:rPr>
          <w:lang w:val="sl-SI"/>
        </w:rPr>
        <w:t>Določa obliko in delovanje beljakovine – oblika je odvisna od položaja posameznih amino kislin v verigi</w:t>
      </w:r>
    </w:p>
    <w:p w:rsidR="001D151A" w:rsidRPr="001D151A" w:rsidRDefault="001D151A" w:rsidP="001D151A">
      <w:pPr>
        <w:pStyle w:val="ListParagraph"/>
        <w:numPr>
          <w:ilvl w:val="0"/>
          <w:numId w:val="3"/>
        </w:numPr>
        <w:rPr>
          <w:b/>
          <w:u w:val="single"/>
          <w:lang w:val="sl-SI"/>
        </w:rPr>
      </w:pPr>
      <w:r>
        <w:rPr>
          <w:lang w:val="sl-SI"/>
        </w:rPr>
        <w:t>Različna pogostost in raznolika zaporedja 20 različnih amino kislin – številne možne kombinacije</w:t>
      </w:r>
    </w:p>
    <w:p w:rsidR="001D151A" w:rsidRPr="001D151A" w:rsidRDefault="001D151A" w:rsidP="001D151A">
      <w:pPr>
        <w:pStyle w:val="ListParagraph"/>
        <w:numPr>
          <w:ilvl w:val="0"/>
          <w:numId w:val="3"/>
        </w:numPr>
        <w:rPr>
          <w:b/>
          <w:u w:val="single"/>
          <w:lang w:val="sl-SI"/>
        </w:rPr>
      </w:pPr>
      <w:r>
        <w:rPr>
          <w:lang w:val="sl-SI"/>
        </w:rPr>
        <w:t>Raznolikost beljakovin daje raznolikost življenja</w:t>
      </w:r>
    </w:p>
    <w:p w:rsidR="001D151A" w:rsidRDefault="001D151A" w:rsidP="001D151A">
      <w:pPr>
        <w:pStyle w:val="ListParagraph"/>
        <w:rPr>
          <w:u w:val="single"/>
          <w:lang w:val="sl-SI"/>
        </w:rPr>
      </w:pPr>
      <w:r w:rsidRPr="001D151A">
        <w:rPr>
          <w:u w:val="single"/>
          <w:lang w:val="sl-SI"/>
        </w:rPr>
        <w:t>Sekundarna struktura beljakovin</w:t>
      </w:r>
    </w:p>
    <w:p w:rsidR="00C67709" w:rsidRPr="00C67709" w:rsidRDefault="00C67709" w:rsidP="00C67709">
      <w:pPr>
        <w:pStyle w:val="ListParagraph"/>
        <w:numPr>
          <w:ilvl w:val="0"/>
          <w:numId w:val="3"/>
        </w:numPr>
        <w:rPr>
          <w:lang w:val="sl-SI"/>
        </w:rPr>
      </w:pPr>
      <w:r w:rsidRPr="00C67709">
        <w:rPr>
          <w:lang w:val="sl-SI"/>
        </w:rPr>
        <w:t>Deli verige amino kislin se lahko med seb</w:t>
      </w:r>
      <w:r>
        <w:rPr>
          <w:lang w:val="sl-SI"/>
        </w:rPr>
        <w:t>o</w:t>
      </w:r>
      <w:r w:rsidRPr="00C67709">
        <w:rPr>
          <w:lang w:val="sl-SI"/>
        </w:rPr>
        <w:t>j povežejo s šibkimi vodikovimi vezmi</w:t>
      </w:r>
      <w:r>
        <w:rPr>
          <w:lang w:val="sl-SI"/>
        </w:rPr>
        <w:t xml:space="preserve"> in se zato zvijejo v vijačnico ali pa uredijo v obliko nagubanega lista. Nekateri odseki ne zavzamejo nobenega od teh struktur. Kako se odseki beljakovinske molekule zvijejo, je odvisno od zaporedja amino kislin.</w:t>
      </w:r>
    </w:p>
    <w:p w:rsidR="001D151A" w:rsidRDefault="00C67709" w:rsidP="001D151A">
      <w:pPr>
        <w:rPr>
          <w:lang w:val="sl-SI"/>
        </w:rPr>
      </w:pPr>
      <w:r>
        <w:rPr>
          <w:lang w:val="sl-SI"/>
        </w:rPr>
        <w:tab/>
      </w:r>
      <w:r w:rsidR="00B447A9">
        <w:rPr>
          <w:noProof/>
          <w:lang w:val="sl-SI" w:eastAsia="sl-SI"/>
        </w:rPr>
        <w:pict>
          <v:shape id="Slika 20" o:spid="_x0000_i1038" type="#_x0000_t75" alt="01_snovi_beljakovine_sekundarna_struktura.jpg" style="width:254.35pt;height:200.1pt;visibility:visible">
            <v:imagedata r:id="rId19" o:title="01_snovi_beljakovine_sekundarna_struktura" croptop="1484f" cropbottom="6417f" cropleft="20438f" cropright="2715f" grayscale="t"/>
          </v:shape>
        </w:pict>
      </w:r>
    </w:p>
    <w:p w:rsidR="00C67709" w:rsidRDefault="00C67709" w:rsidP="001D151A">
      <w:pPr>
        <w:rPr>
          <w:u w:val="single"/>
          <w:lang w:val="sl-SI"/>
        </w:rPr>
      </w:pPr>
      <w:r>
        <w:rPr>
          <w:lang w:val="sl-SI"/>
        </w:rPr>
        <w:tab/>
      </w:r>
      <w:r w:rsidRPr="00C67709">
        <w:rPr>
          <w:u w:val="single"/>
          <w:lang w:val="sl-SI"/>
        </w:rPr>
        <w:t xml:space="preserve">Terciarna </w:t>
      </w:r>
      <w:r>
        <w:rPr>
          <w:u w:val="single"/>
          <w:lang w:val="sl-SI"/>
        </w:rPr>
        <w:t xml:space="preserve">in kvartarna </w:t>
      </w:r>
      <w:r w:rsidRPr="00C67709">
        <w:rPr>
          <w:u w:val="single"/>
          <w:lang w:val="sl-SI"/>
        </w:rPr>
        <w:t>struktura beljakovin</w:t>
      </w:r>
    </w:p>
    <w:p w:rsidR="00C67709" w:rsidRDefault="00B447A9" w:rsidP="001D151A">
      <w:pPr>
        <w:rPr>
          <w:lang w:val="sl-SI"/>
        </w:rPr>
      </w:pPr>
      <w:r>
        <w:rPr>
          <w:noProof/>
          <w:lang w:val="sl-SI" w:eastAsia="sl-SI"/>
        </w:rPr>
        <w:pict>
          <v:shape id="Slika 21" o:spid="_x0000_i1039" type="#_x0000_t75" alt="02_snovi_beljakovine_terciarna_struktura.jpg" style="width:245pt;height:119.7pt;visibility:visible">
            <v:imagedata r:id="rId20" o:title="02_snovi_beljakovine_terciarna_struktura" cropbottom="35380f" cropleft="16010f" cropright="16161f" grayscale="t"/>
          </v:shape>
        </w:pict>
      </w:r>
      <w:r>
        <w:rPr>
          <w:noProof/>
          <w:lang w:val="sl-SI" w:eastAsia="sl-SI"/>
        </w:rPr>
        <w:pict>
          <v:shape id="Slika 22" o:spid="_x0000_i1040" type="#_x0000_t75" alt="02_snovi_beljakovine_terciarna_struktura.jpg" style="width:232.85pt;height:122.5pt;visibility:visible">
            <v:imagedata r:id="rId20" o:title="02_snovi_beljakovine_terciarna_struktura" croptop="29993f" cropbottom="2638f" cropleft="15801f" cropright="16099f" grayscale="t"/>
          </v:shape>
        </w:pict>
      </w:r>
    </w:p>
    <w:p w:rsidR="00C67709" w:rsidRPr="004C7A16" w:rsidRDefault="00C67709" w:rsidP="001D151A">
      <w:pPr>
        <w:rPr>
          <w:u w:val="single"/>
          <w:lang w:val="sl-SI"/>
        </w:rPr>
      </w:pPr>
      <w:r>
        <w:rPr>
          <w:lang w:val="sl-SI"/>
        </w:rPr>
        <w:tab/>
      </w:r>
      <w:r w:rsidRPr="004C7A16">
        <w:rPr>
          <w:u w:val="single"/>
          <w:lang w:val="sl-SI"/>
        </w:rPr>
        <w:t>Nitaste</w:t>
      </w:r>
      <w:r w:rsidR="004C7A16" w:rsidRPr="004C7A16">
        <w:rPr>
          <w:u w:val="single"/>
          <w:lang w:val="sl-SI"/>
        </w:rPr>
        <w:t xml:space="preserve"> ali fibrilarne beljakovine</w:t>
      </w:r>
    </w:p>
    <w:p w:rsidR="004C7A16" w:rsidRDefault="004C7A16" w:rsidP="004C7A1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V kožnih celicah</w:t>
      </w:r>
    </w:p>
    <w:p w:rsidR="004C7A16" w:rsidRDefault="004C7A16" w:rsidP="004C7A1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Mikrotubuli, mikrofilamenti</w:t>
      </w:r>
    </w:p>
    <w:p w:rsidR="004C7A16" w:rsidRDefault="004C7A16" w:rsidP="004C7A1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Aktinska, miozinska vlakenca</w:t>
      </w:r>
    </w:p>
    <w:p w:rsidR="004C7A16" w:rsidRDefault="004C7A16" w:rsidP="004C7A16">
      <w:pPr>
        <w:pStyle w:val="ListParagraph"/>
        <w:rPr>
          <w:lang w:val="sl-SI"/>
        </w:rPr>
      </w:pPr>
    </w:p>
    <w:p w:rsidR="004C7A16" w:rsidRPr="004C7A16" w:rsidRDefault="004C7A16" w:rsidP="004C7A16">
      <w:pPr>
        <w:pStyle w:val="ListParagraph"/>
        <w:rPr>
          <w:u w:val="single"/>
          <w:lang w:val="sl-SI"/>
        </w:rPr>
      </w:pPr>
      <w:r w:rsidRPr="004C7A16">
        <w:rPr>
          <w:u w:val="single"/>
          <w:lang w:val="sl-SI"/>
        </w:rPr>
        <w:t>Kroglaste ali globularne beljakovine</w:t>
      </w:r>
    </w:p>
    <w:p w:rsidR="004C7A16" w:rsidRDefault="004C7A16" w:rsidP="004C7A1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Verige zvite v klobčiče</w:t>
      </w:r>
    </w:p>
    <w:p w:rsidR="004C7A16" w:rsidRDefault="004C7A16" w:rsidP="004C7A1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Na površini el. nabite skupine – suspenzije beljakovin – encimi</w:t>
      </w:r>
    </w:p>
    <w:p w:rsidR="00D730BE" w:rsidRDefault="004C7A16" w:rsidP="004C7A16">
      <w:pPr>
        <w:rPr>
          <w:b/>
          <w:lang w:val="sl-SI"/>
        </w:rPr>
      </w:pPr>
      <w:r w:rsidRPr="004C7A16">
        <w:rPr>
          <w:b/>
          <w:lang w:val="sl-SI"/>
        </w:rPr>
        <w:t>DENATURACIJA BELJAKOVIN</w:t>
      </w:r>
    </w:p>
    <w:p w:rsidR="004C7A16" w:rsidRPr="00D730BE" w:rsidRDefault="00D730BE" w:rsidP="004C7A16">
      <w:pPr>
        <w:rPr>
          <w:b/>
          <w:lang w:val="sl-SI"/>
        </w:rPr>
      </w:pPr>
      <w:r w:rsidRPr="00D730BE">
        <w:rPr>
          <w:lang w:val="sl-SI"/>
        </w:rPr>
        <w:t>Do denaturacije beljakovin pride zaradi segrevanja</w:t>
      </w:r>
      <w:r>
        <w:rPr>
          <w:lang w:val="sl-SI"/>
        </w:rPr>
        <w:t xml:space="preserve"> beljakovin ali kemikalij. Poruši se struktura beljakovine in ta izgubi funkcijo. Denaturacija je reverzibilna sprememba, kar pomeni, da lahko ob povrnitvi normalnih razmer molekula spet prevzame normalno obliko in funkcijo.</w:t>
      </w:r>
    </w:p>
    <w:p w:rsidR="00D730BE" w:rsidRDefault="00B447A9" w:rsidP="004C7A16">
      <w:pPr>
        <w:rPr>
          <w:lang w:val="sl-SI"/>
        </w:rPr>
      </w:pPr>
      <w:r>
        <w:rPr>
          <w:noProof/>
          <w:lang w:val="sl-SI" w:eastAsia="sl-SI"/>
        </w:rPr>
        <w:pict>
          <v:shape id="Slika 23" o:spid="_x0000_i1041" type="#_x0000_t75" alt="protein_denaturation.gif" style="width:297.35pt;height:58.9pt;visibility:visible">
            <v:imagedata r:id="rId21" o:title="protein_denaturation" cropbottom="7316f" cropright="395f" grayscale="t"/>
          </v:shape>
        </w:pict>
      </w:r>
    </w:p>
    <w:p w:rsidR="00D730BE" w:rsidRDefault="00D730BE" w:rsidP="004C7A16">
      <w:pPr>
        <w:rPr>
          <w:lang w:val="sl-SI"/>
        </w:rPr>
      </w:pPr>
      <w:r>
        <w:rPr>
          <w:lang w:val="sl-SI"/>
        </w:rPr>
        <w:t xml:space="preserve">normalna beljakovina </w:t>
      </w:r>
      <w:r w:rsidRPr="00D730BE">
        <w:rPr>
          <w:lang w:val="sl-SI"/>
        </w:rPr>
        <w:sym w:font="Wingdings" w:char="F0E0"/>
      </w:r>
      <w:r>
        <w:rPr>
          <w:lang w:val="sl-SI"/>
        </w:rPr>
        <w:t xml:space="preserve"> denaturizirana beljakovina </w:t>
      </w:r>
      <w:r w:rsidRPr="00D730BE">
        <w:rPr>
          <w:lang w:val="sl-SI"/>
        </w:rPr>
        <w:sym w:font="Wingdings" w:char="F0E0"/>
      </w:r>
      <w:r>
        <w:rPr>
          <w:lang w:val="sl-SI"/>
        </w:rPr>
        <w:t xml:space="preserve"> normalna beljakovina</w:t>
      </w:r>
    </w:p>
    <w:p w:rsidR="00D730BE" w:rsidRDefault="00D730BE" w:rsidP="004C7A16">
      <w:pPr>
        <w:rPr>
          <w:b/>
          <w:lang w:val="sl-SI"/>
        </w:rPr>
      </w:pPr>
      <w:r w:rsidRPr="00D730BE">
        <w:rPr>
          <w:b/>
          <w:lang w:val="sl-SI"/>
        </w:rPr>
        <w:t>KOAGULACIJA BELJAKOVIN</w:t>
      </w:r>
    </w:p>
    <w:p w:rsidR="00D730BE" w:rsidRDefault="00D730BE" w:rsidP="004C7A16">
      <w:pPr>
        <w:rPr>
          <w:lang w:val="sl-SI"/>
        </w:rPr>
      </w:pPr>
      <w:r>
        <w:rPr>
          <w:lang w:val="sl-SI"/>
        </w:rPr>
        <w:t>Koagulacija beljakovin je ireverzibilna sprememba. Poruši se struktura, verige se povežejo v klobčič in postanejo trdne ter trajno izgubijo svojo funkcijo.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76"/>
        <w:gridCol w:w="3544"/>
        <w:gridCol w:w="4085"/>
      </w:tblGrid>
      <w:tr w:rsidR="00D730BE" w:rsidRPr="0058130D" w:rsidTr="0058130D">
        <w:tc>
          <w:tcPr>
            <w:tcW w:w="2376" w:type="dxa"/>
            <w:shd w:val="clear" w:color="auto" w:fill="000000"/>
          </w:tcPr>
          <w:p w:rsidR="00D730BE" w:rsidRPr="0058130D" w:rsidRDefault="00D730BE" w:rsidP="0058130D">
            <w:pPr>
              <w:spacing w:after="0" w:line="240" w:lineRule="auto"/>
              <w:rPr>
                <w:bCs/>
                <w:color w:val="FFFFFF"/>
                <w:lang w:val="sl-SI"/>
              </w:rPr>
            </w:pPr>
            <w:r w:rsidRPr="0058130D">
              <w:rPr>
                <w:bCs/>
                <w:color w:val="FFFFFF"/>
                <w:lang w:val="sl-SI"/>
              </w:rPr>
              <w:t>VRSTA BELJAKOVIN</w:t>
            </w:r>
          </w:p>
        </w:tc>
        <w:tc>
          <w:tcPr>
            <w:tcW w:w="3544" w:type="dxa"/>
            <w:shd w:val="clear" w:color="auto" w:fill="000000"/>
          </w:tcPr>
          <w:p w:rsidR="00D730BE" w:rsidRPr="0058130D" w:rsidRDefault="00D730BE" w:rsidP="0058130D">
            <w:pPr>
              <w:spacing w:after="0" w:line="240" w:lineRule="auto"/>
              <w:rPr>
                <w:bCs/>
                <w:color w:val="FFFFFF"/>
                <w:lang w:val="sl-SI"/>
              </w:rPr>
            </w:pPr>
            <w:r w:rsidRPr="0058130D">
              <w:rPr>
                <w:bCs/>
                <w:color w:val="FFFFFF"/>
                <w:lang w:val="sl-SI"/>
              </w:rPr>
              <w:t>FUNKCIJA</w:t>
            </w:r>
          </w:p>
        </w:tc>
        <w:tc>
          <w:tcPr>
            <w:tcW w:w="4085" w:type="dxa"/>
            <w:shd w:val="clear" w:color="auto" w:fill="000000"/>
          </w:tcPr>
          <w:p w:rsidR="00D730BE" w:rsidRPr="0058130D" w:rsidRDefault="00D730BE" w:rsidP="0058130D">
            <w:pPr>
              <w:spacing w:after="0" w:line="240" w:lineRule="auto"/>
              <w:rPr>
                <w:bCs/>
                <w:color w:val="FFFFFF"/>
                <w:lang w:val="sl-SI"/>
              </w:rPr>
            </w:pPr>
            <w:r w:rsidRPr="0058130D">
              <w:rPr>
                <w:bCs/>
                <w:color w:val="FFFFFF"/>
                <w:lang w:val="sl-SI"/>
              </w:rPr>
              <w:t>PRIMERI</w:t>
            </w:r>
          </w:p>
        </w:tc>
      </w:tr>
      <w:tr w:rsidR="00D730BE" w:rsidRPr="0058130D" w:rsidTr="0058130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b/>
                <w:bCs/>
                <w:lang w:val="sl-SI"/>
              </w:rPr>
            </w:pPr>
            <w:r w:rsidRPr="0058130D">
              <w:rPr>
                <w:b/>
                <w:bCs/>
                <w:lang w:val="sl-SI"/>
              </w:rPr>
              <w:t>Gradbene beljakovine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Opora v celicah, gradnja membran</w:t>
            </w:r>
          </w:p>
        </w:tc>
        <w:tc>
          <w:tcPr>
            <w:tcW w:w="4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Kolagen (koža), elastin, keratin (lasje, nohti)</w:t>
            </w:r>
          </w:p>
        </w:tc>
      </w:tr>
      <w:tr w:rsidR="00D730BE" w:rsidRPr="0058130D" w:rsidTr="0058130D">
        <w:tc>
          <w:tcPr>
            <w:tcW w:w="2376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b/>
                <w:bCs/>
                <w:lang w:val="sl-SI"/>
              </w:rPr>
            </w:pPr>
            <w:r w:rsidRPr="0058130D">
              <w:rPr>
                <w:b/>
                <w:bCs/>
                <w:lang w:val="sl-SI"/>
              </w:rPr>
              <w:t>Založne beljakovine</w:t>
            </w:r>
          </w:p>
        </w:tc>
        <w:tc>
          <w:tcPr>
            <w:tcW w:w="3544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Zaloga amino kislin</w:t>
            </w:r>
          </w:p>
        </w:tc>
        <w:tc>
          <w:tcPr>
            <w:tcW w:w="4085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Beljak v jajcu, kazein v mleku, rastlinska semena</w:t>
            </w:r>
          </w:p>
        </w:tc>
      </w:tr>
      <w:tr w:rsidR="00D730BE" w:rsidRPr="0058130D" w:rsidTr="0058130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b/>
                <w:bCs/>
                <w:lang w:val="sl-SI"/>
              </w:rPr>
            </w:pPr>
            <w:r w:rsidRPr="0058130D">
              <w:rPr>
                <w:b/>
                <w:bCs/>
                <w:lang w:val="sl-SI"/>
              </w:rPr>
              <w:t>Transportne beljakovine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Prenos drugih substanc</w:t>
            </w:r>
          </w:p>
        </w:tc>
        <w:tc>
          <w:tcPr>
            <w:tcW w:w="4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37C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Hemoglobin (transport kisika), beljakovine v celični membrani</w:t>
            </w:r>
          </w:p>
        </w:tc>
      </w:tr>
      <w:tr w:rsidR="00D730BE" w:rsidRPr="0058130D" w:rsidTr="0058130D">
        <w:tc>
          <w:tcPr>
            <w:tcW w:w="2376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b/>
                <w:bCs/>
                <w:lang w:val="sl-SI"/>
              </w:rPr>
            </w:pPr>
            <w:r w:rsidRPr="0058130D">
              <w:rPr>
                <w:b/>
                <w:bCs/>
                <w:lang w:val="sl-SI"/>
              </w:rPr>
              <w:t>Hormoni</w:t>
            </w:r>
          </w:p>
        </w:tc>
        <w:tc>
          <w:tcPr>
            <w:tcW w:w="3544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Usklajevanje procesov v organizmu</w:t>
            </w:r>
          </w:p>
        </w:tc>
        <w:tc>
          <w:tcPr>
            <w:tcW w:w="4085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Insulin, adrenalin, tiroksin</w:t>
            </w:r>
          </w:p>
          <w:p w:rsidR="00E8037C" w:rsidRPr="0058130D" w:rsidRDefault="00E8037C" w:rsidP="0058130D">
            <w:pPr>
              <w:spacing w:after="0" w:line="240" w:lineRule="auto"/>
              <w:rPr>
                <w:lang w:val="sl-SI"/>
              </w:rPr>
            </w:pPr>
          </w:p>
        </w:tc>
      </w:tr>
      <w:tr w:rsidR="00D730BE" w:rsidRPr="0058130D" w:rsidTr="0058130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b/>
                <w:bCs/>
                <w:lang w:val="sl-SI"/>
              </w:rPr>
            </w:pPr>
            <w:r w:rsidRPr="0058130D">
              <w:rPr>
                <w:b/>
                <w:bCs/>
                <w:lang w:val="sl-SI"/>
              </w:rPr>
              <w:t>Receptorske beljakovine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Odgovor celic na dražljaje</w:t>
            </w:r>
          </w:p>
        </w:tc>
        <w:tc>
          <w:tcPr>
            <w:tcW w:w="4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Receptorji v membranah živčnih celic</w:t>
            </w:r>
          </w:p>
        </w:tc>
      </w:tr>
      <w:tr w:rsidR="00D730BE" w:rsidRPr="0058130D" w:rsidTr="0058130D">
        <w:tc>
          <w:tcPr>
            <w:tcW w:w="2376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b/>
                <w:bCs/>
                <w:lang w:val="sl-SI"/>
              </w:rPr>
            </w:pPr>
            <w:r w:rsidRPr="0058130D">
              <w:rPr>
                <w:b/>
                <w:bCs/>
                <w:lang w:val="sl-SI"/>
              </w:rPr>
              <w:t>Kontraktilne (krčljive) b.</w:t>
            </w:r>
          </w:p>
        </w:tc>
        <w:tc>
          <w:tcPr>
            <w:tcW w:w="3544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Premikanje</w:t>
            </w:r>
          </w:p>
        </w:tc>
        <w:tc>
          <w:tcPr>
            <w:tcW w:w="4085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Aktinska in miozinska vlakna v mišičnih celicah</w:t>
            </w:r>
          </w:p>
        </w:tc>
      </w:tr>
      <w:tr w:rsidR="00D730BE" w:rsidRPr="0058130D" w:rsidTr="0058130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b/>
                <w:bCs/>
                <w:lang w:val="sl-SI"/>
              </w:rPr>
            </w:pPr>
            <w:r w:rsidRPr="0058130D">
              <w:rPr>
                <w:b/>
                <w:bCs/>
                <w:lang w:val="sl-SI"/>
              </w:rPr>
              <w:t>Obrambne beljakovine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Obramba pred boleznimi</w:t>
            </w:r>
          </w:p>
        </w:tc>
        <w:tc>
          <w:tcPr>
            <w:tcW w:w="4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Protitelesa (bele krvne celice)</w:t>
            </w:r>
          </w:p>
          <w:p w:rsidR="00E8037C" w:rsidRPr="0058130D" w:rsidRDefault="00E8037C" w:rsidP="0058130D">
            <w:pPr>
              <w:spacing w:after="0" w:line="240" w:lineRule="auto"/>
              <w:rPr>
                <w:lang w:val="sl-SI"/>
              </w:rPr>
            </w:pPr>
          </w:p>
        </w:tc>
      </w:tr>
      <w:tr w:rsidR="00D730BE" w:rsidRPr="0058130D" w:rsidTr="0058130D">
        <w:tc>
          <w:tcPr>
            <w:tcW w:w="2376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b/>
                <w:bCs/>
                <w:lang w:val="sl-SI"/>
              </w:rPr>
            </w:pPr>
            <w:r w:rsidRPr="0058130D">
              <w:rPr>
                <w:b/>
                <w:bCs/>
                <w:lang w:val="sl-SI"/>
              </w:rPr>
              <w:t>Encimi</w:t>
            </w:r>
          </w:p>
        </w:tc>
        <w:tc>
          <w:tcPr>
            <w:tcW w:w="3544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Izbirno pospeševanje kemijskih reakcij</w:t>
            </w:r>
          </w:p>
        </w:tc>
        <w:tc>
          <w:tcPr>
            <w:tcW w:w="4085" w:type="dxa"/>
            <w:shd w:val="clear" w:color="auto" w:fill="auto"/>
          </w:tcPr>
          <w:p w:rsidR="00D730BE" w:rsidRPr="0058130D" w:rsidRDefault="00E8037C" w:rsidP="0058130D">
            <w:pPr>
              <w:spacing w:after="0" w:line="240" w:lineRule="auto"/>
              <w:rPr>
                <w:lang w:val="sl-SI"/>
              </w:rPr>
            </w:pPr>
            <w:r w:rsidRPr="0058130D">
              <w:rPr>
                <w:lang w:val="sl-SI"/>
              </w:rPr>
              <w:t>Prebavni encimi</w:t>
            </w:r>
          </w:p>
        </w:tc>
      </w:tr>
    </w:tbl>
    <w:p w:rsidR="00E8037C" w:rsidRDefault="00E8037C" w:rsidP="00E8037C">
      <w:pPr>
        <w:pStyle w:val="ListParagraph"/>
        <w:rPr>
          <w:lang w:val="sl-SI"/>
        </w:rPr>
      </w:pPr>
    </w:p>
    <w:p w:rsidR="00D730BE" w:rsidRDefault="00E8037C" w:rsidP="00E8037C">
      <w:pPr>
        <w:pStyle w:val="ListParagraph"/>
        <w:numPr>
          <w:ilvl w:val="0"/>
          <w:numId w:val="2"/>
        </w:numPr>
        <w:rPr>
          <w:lang w:val="sl-SI"/>
        </w:rPr>
      </w:pPr>
      <w:r>
        <w:rPr>
          <w:lang w:val="sl-SI"/>
        </w:rPr>
        <w:t>Hormoni so regulacijska sredstva</w:t>
      </w:r>
    </w:p>
    <w:p w:rsidR="00E8037C" w:rsidRDefault="00E8037C" w:rsidP="00E8037C">
      <w:pPr>
        <w:pStyle w:val="ListParagraph"/>
        <w:numPr>
          <w:ilvl w:val="0"/>
          <w:numId w:val="2"/>
        </w:numPr>
        <w:rPr>
          <w:lang w:val="sl-SI"/>
        </w:rPr>
      </w:pPr>
      <w:r>
        <w:rPr>
          <w:lang w:val="sl-SI"/>
        </w:rPr>
        <w:t>Encimi so spojine, ki uravnavajo reakcije</w:t>
      </w:r>
    </w:p>
    <w:p w:rsidR="00E8037C" w:rsidRDefault="00E8037C" w:rsidP="00E8037C">
      <w:pPr>
        <w:rPr>
          <w:b/>
          <w:lang w:val="sl-SI"/>
        </w:rPr>
      </w:pPr>
      <w:r>
        <w:rPr>
          <w:lang w:val="sl-SI"/>
        </w:rPr>
        <w:br w:type="page"/>
      </w:r>
      <w:r w:rsidRPr="00E8037C">
        <w:rPr>
          <w:b/>
          <w:lang w:val="sl-SI"/>
        </w:rPr>
        <w:t>NUKLEINSKE KISLINE DNK, RNK</w:t>
      </w:r>
    </w:p>
    <w:p w:rsidR="00E8037C" w:rsidRDefault="00E8037C" w:rsidP="00E8037C">
      <w:pPr>
        <w:pStyle w:val="ListParagraph"/>
        <w:numPr>
          <w:ilvl w:val="0"/>
          <w:numId w:val="2"/>
        </w:numPr>
        <w:rPr>
          <w:b/>
          <w:lang w:val="sl-SI"/>
        </w:rPr>
      </w:pPr>
      <w:r w:rsidRPr="00E8037C">
        <w:rPr>
          <w:b/>
          <w:lang w:val="sl-SI"/>
        </w:rPr>
        <w:t>Vloga nukleinskih kislin</w:t>
      </w:r>
    </w:p>
    <w:p w:rsidR="00B07E45" w:rsidRDefault="00B07E45" w:rsidP="00E8037C">
      <w:pPr>
        <w:pStyle w:val="ListParagraph"/>
        <w:rPr>
          <w:b/>
          <w:lang w:val="sl-SI"/>
        </w:rPr>
        <w:sectPr w:rsidR="00B07E45" w:rsidSect="003E3AD6">
          <w:type w:val="continuous"/>
          <w:pgSz w:w="11906" w:h="16838"/>
          <w:pgMar w:top="737" w:right="964" w:bottom="680" w:left="1077" w:header="709" w:footer="709" w:gutter="0"/>
          <w:cols w:space="708"/>
          <w:docGrid w:linePitch="360"/>
        </w:sectPr>
      </w:pPr>
    </w:p>
    <w:p w:rsidR="00E8037C" w:rsidRDefault="00E8037C" w:rsidP="00E8037C">
      <w:pPr>
        <w:pStyle w:val="ListParagraph"/>
        <w:rPr>
          <w:b/>
          <w:lang w:val="sl-SI"/>
        </w:rPr>
      </w:pPr>
      <w:r>
        <w:rPr>
          <w:b/>
          <w:lang w:val="sl-SI"/>
        </w:rPr>
        <w:t>DNK</w:t>
      </w:r>
    </w:p>
    <w:p w:rsidR="00E8037C" w:rsidRPr="000B63A6" w:rsidRDefault="000B63A6" w:rsidP="00E8037C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Dedni material v jedru (evkarionti) ali v citoplazmi (prokarionti)</w:t>
      </w:r>
    </w:p>
    <w:p w:rsidR="000B63A6" w:rsidRPr="000B63A6" w:rsidRDefault="000B63A6" w:rsidP="00E8037C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Kodira informacijo o programiranju vseh celičnih aktivnosti – dedni zapis</w:t>
      </w:r>
    </w:p>
    <w:p w:rsidR="000B63A6" w:rsidRPr="000B63A6" w:rsidRDefault="000B63A6" w:rsidP="00E8037C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Dedni zapis je zapis za zgradbo beljakovin</w:t>
      </w:r>
    </w:p>
    <w:p w:rsidR="000B63A6" w:rsidRDefault="000B63A6" w:rsidP="00E8037C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Zgradba beljakovin določa lastnosti in delovanje organizma</w:t>
      </w:r>
    </w:p>
    <w:p w:rsidR="00E8037C" w:rsidRPr="00E8037C" w:rsidRDefault="00E8037C" w:rsidP="00E8037C">
      <w:pPr>
        <w:pStyle w:val="ListParagraph"/>
        <w:rPr>
          <w:b/>
          <w:lang w:val="sl-SI"/>
        </w:rPr>
      </w:pPr>
      <w:r>
        <w:rPr>
          <w:b/>
          <w:lang w:val="sl-SI"/>
        </w:rPr>
        <w:t>RNK</w:t>
      </w:r>
    </w:p>
    <w:p w:rsidR="00E8037C" w:rsidRDefault="000B63A6" w:rsidP="000B63A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Sodeluje v sintezi beljakovin</w:t>
      </w:r>
    </w:p>
    <w:p w:rsidR="000B63A6" w:rsidRDefault="000B63A6" w:rsidP="000B63A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Prepisuje dedni zapis (mRNK) in ga prenese v citoplazmo</w:t>
      </w:r>
    </w:p>
    <w:p w:rsidR="000B63A6" w:rsidRDefault="000B63A6" w:rsidP="000B63A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Prenaša amino kisline </w:t>
      </w:r>
      <w:r w:rsidR="00794857">
        <w:rPr>
          <w:lang w:val="sl-SI"/>
        </w:rPr>
        <w:t>na mesto sinteze polipeptida (tRNK)</w:t>
      </w:r>
    </w:p>
    <w:p w:rsidR="00794857" w:rsidRDefault="00794857" w:rsidP="000B63A6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Gradi ribosome (rRNK)</w:t>
      </w:r>
    </w:p>
    <w:p w:rsidR="00B07E45" w:rsidRDefault="00B07E45" w:rsidP="009544D5">
      <w:pPr>
        <w:pStyle w:val="ListParagraph"/>
        <w:numPr>
          <w:ilvl w:val="0"/>
          <w:numId w:val="2"/>
        </w:numPr>
        <w:rPr>
          <w:b/>
          <w:lang w:val="sl-SI"/>
        </w:rPr>
        <w:sectPr w:rsidR="00B07E45" w:rsidSect="00B07E45">
          <w:type w:val="continuous"/>
          <w:pgSz w:w="11906" w:h="16838"/>
          <w:pgMar w:top="737" w:right="964" w:bottom="680" w:left="1077" w:header="709" w:footer="709" w:gutter="0"/>
          <w:cols w:num="2" w:space="708"/>
          <w:docGrid w:linePitch="360"/>
        </w:sectPr>
      </w:pPr>
    </w:p>
    <w:p w:rsidR="0059146D" w:rsidRDefault="0059146D" w:rsidP="0059146D">
      <w:pPr>
        <w:pStyle w:val="ListParagraph"/>
        <w:rPr>
          <w:b/>
          <w:lang w:val="sl-SI"/>
        </w:rPr>
      </w:pPr>
    </w:p>
    <w:p w:rsidR="009544D5" w:rsidRDefault="00794857" w:rsidP="009544D5">
      <w:pPr>
        <w:pStyle w:val="ListParagraph"/>
        <w:numPr>
          <w:ilvl w:val="0"/>
          <w:numId w:val="2"/>
        </w:numPr>
        <w:rPr>
          <w:b/>
          <w:lang w:val="sl-SI"/>
        </w:rPr>
      </w:pPr>
      <w:r w:rsidRPr="00794857">
        <w:rPr>
          <w:b/>
          <w:lang w:val="sl-SI"/>
        </w:rPr>
        <w:t>Osnovni gradniki – nukleotidi</w:t>
      </w:r>
    </w:p>
    <w:p w:rsidR="009544D5" w:rsidRPr="009544D5" w:rsidRDefault="00B447A9" w:rsidP="009544D5">
      <w:pPr>
        <w:pStyle w:val="ListParagraph"/>
        <w:rPr>
          <w:b/>
          <w:lang w:val="sl-SI"/>
        </w:rPr>
      </w:pPr>
      <w:r>
        <w:rPr>
          <w:noProof/>
          <w:lang w:val="sl-SI" w:eastAsia="sl-SI"/>
        </w:rPr>
        <w:pict>
          <v:shape id="Slika 24" o:spid="_x0000_i1042" type="#_x0000_t75" alt="280px-Nukleotid_num.svg.png" style="width:157.1pt;height:134.65pt;visibility:visible">
            <v:imagedata r:id="rId22" o:title="280px-Nukleotid_num" grayscale="t"/>
          </v:shape>
        </w:pict>
      </w:r>
    </w:p>
    <w:p w:rsidR="00794857" w:rsidRDefault="00794857" w:rsidP="00794857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Sladkor pentoza</w:t>
      </w:r>
      <w:r w:rsidR="009544D5">
        <w:rPr>
          <w:lang w:val="sl-SI"/>
        </w:rPr>
        <w:t>: riboza ALI deoksiriboza</w:t>
      </w:r>
    </w:p>
    <w:p w:rsidR="009544D5" w:rsidRDefault="00B447A9" w:rsidP="009544D5">
      <w:pPr>
        <w:pStyle w:val="ListParagraph"/>
        <w:rPr>
          <w:lang w:val="sl-SI"/>
        </w:rPr>
      </w:pPr>
      <w:r>
        <w:rPr>
          <w:noProof/>
          <w:lang w:val="sl-SI" w:eastAsia="sl-SI"/>
        </w:rPr>
        <w:pict>
          <v:shape id="Slika 28" o:spid="_x0000_i1043" type="#_x0000_t75" alt="7.jpg" style="width:199.15pt;height:86.05pt;visibility:visible">
            <v:imagedata r:id="rId23" o:title="7" cropbottom="10347f" cropright="3325f" grayscale="t"/>
          </v:shape>
        </w:pict>
      </w:r>
    </w:p>
    <w:p w:rsidR="009544D5" w:rsidRPr="009544D5" w:rsidRDefault="00794857" w:rsidP="009544D5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Organska </w:t>
      </w:r>
      <w:r w:rsidR="009544D5">
        <w:rPr>
          <w:lang w:val="sl-SI"/>
        </w:rPr>
        <w:t>d</w:t>
      </w:r>
      <w:r w:rsidR="009544D5" w:rsidRPr="009544D5">
        <w:rPr>
          <w:lang w:val="sl-SI"/>
        </w:rPr>
        <w:t>ušikova</w:t>
      </w:r>
      <w:r w:rsidR="009544D5">
        <w:rPr>
          <w:lang w:val="sl-SI"/>
        </w:rPr>
        <w:t xml:space="preserve"> </w:t>
      </w:r>
      <w:r>
        <w:rPr>
          <w:lang w:val="sl-SI"/>
        </w:rPr>
        <w:t>baza na prvem ogljikovem atomu</w:t>
      </w:r>
      <w:r w:rsidR="00B07E45">
        <w:rPr>
          <w:lang w:val="sl-SI"/>
        </w:rPr>
        <w:t xml:space="preserve"> (purin ali pirimidin)</w:t>
      </w:r>
    </w:p>
    <w:p w:rsidR="00794857" w:rsidRPr="009544D5" w:rsidRDefault="00794857" w:rsidP="00794857">
      <w:pPr>
        <w:pStyle w:val="ListParagraph"/>
        <w:numPr>
          <w:ilvl w:val="0"/>
          <w:numId w:val="3"/>
        </w:numPr>
        <w:rPr>
          <w:lang w:val="sl-SI"/>
        </w:rPr>
      </w:pPr>
      <w:r w:rsidRPr="009544D5">
        <w:rPr>
          <w:lang w:val="sl-SI"/>
        </w:rPr>
        <w:t>Fosfatna skupina na petem ogljikovem atomu</w:t>
      </w:r>
    </w:p>
    <w:p w:rsidR="00794857" w:rsidRDefault="00794857" w:rsidP="00794857">
      <w:pPr>
        <w:pStyle w:val="ListParagraph"/>
        <w:rPr>
          <w:lang w:val="sl-SI"/>
        </w:rPr>
      </w:pPr>
    </w:p>
    <w:p w:rsidR="009544D5" w:rsidRPr="009544D5" w:rsidRDefault="009544D5" w:rsidP="009544D5">
      <w:pPr>
        <w:pStyle w:val="ListParagraph"/>
        <w:numPr>
          <w:ilvl w:val="0"/>
          <w:numId w:val="2"/>
        </w:numPr>
        <w:rPr>
          <w:b/>
          <w:lang w:val="sl-SI"/>
        </w:rPr>
      </w:pPr>
      <w:r w:rsidRPr="009544D5">
        <w:rPr>
          <w:b/>
          <w:lang w:val="sl-SI"/>
        </w:rPr>
        <w:t>Zgradba nukleotidov</w:t>
      </w:r>
    </w:p>
    <w:p w:rsidR="009544D5" w:rsidRDefault="009544D5" w:rsidP="009544D5">
      <w:pPr>
        <w:pStyle w:val="ListParagraph"/>
        <w:rPr>
          <w:b/>
          <w:lang w:val="sl-SI"/>
        </w:rPr>
      </w:pPr>
      <w:r w:rsidRPr="009544D5">
        <w:rPr>
          <w:b/>
          <w:lang w:val="sl-SI"/>
        </w:rPr>
        <w:t>DNK</w:t>
      </w:r>
    </w:p>
    <w:p w:rsidR="009544D5" w:rsidRPr="009544D5" w:rsidRDefault="009544D5" w:rsidP="009544D5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Sladkor deoksiriboza</w:t>
      </w:r>
    </w:p>
    <w:p w:rsidR="009544D5" w:rsidRPr="009544D5" w:rsidRDefault="009544D5" w:rsidP="009544D5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Organske baze: adenin, guanin, timin, citozin</w:t>
      </w:r>
    </w:p>
    <w:p w:rsidR="009544D5" w:rsidRPr="009544D5" w:rsidRDefault="009544D5" w:rsidP="009544D5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Fosfatna skupina</w:t>
      </w:r>
    </w:p>
    <w:p w:rsidR="00B07E45" w:rsidRDefault="00B447A9" w:rsidP="009544D5">
      <w:pPr>
        <w:pStyle w:val="ListParagraph"/>
        <w:rPr>
          <w:b/>
          <w:lang w:val="sl-SI"/>
        </w:rPr>
      </w:pPr>
      <w:r>
        <w:rPr>
          <w:b/>
          <w:noProof/>
          <w:lang w:val="sl-SI" w:eastAsia="sl-SI"/>
        </w:rPr>
        <w:pict>
          <v:shape id="Slika 30" o:spid="_x0000_i1044" type="#_x0000_t75" alt="DNAbases.jpg" style="width:181.4pt;height:155.2pt;visibility:visible">
            <v:imagedata r:id="rId24" o:title="DNAbases" grayscale="t"/>
          </v:shape>
        </w:pict>
      </w:r>
      <w:r>
        <w:rPr>
          <w:b/>
          <w:noProof/>
          <w:lang w:val="sl-SI" w:eastAsia="sl-SI"/>
        </w:rPr>
        <w:pict>
          <v:shape id="Slika 32" o:spid="_x0000_i1045" type="#_x0000_t75" alt="RNAbases.jpg" style="width:181.4pt;height:155.2pt;visibility:visible">
            <v:imagedata r:id="rId25" o:title="RNAbases" grayscale="t"/>
          </v:shape>
        </w:pict>
      </w:r>
    </w:p>
    <w:p w:rsidR="009544D5" w:rsidRDefault="009544D5" w:rsidP="009544D5">
      <w:pPr>
        <w:pStyle w:val="ListParagraph"/>
        <w:rPr>
          <w:b/>
          <w:lang w:val="sl-SI"/>
        </w:rPr>
      </w:pPr>
      <w:r w:rsidRPr="009544D5">
        <w:rPr>
          <w:b/>
          <w:lang w:val="sl-SI"/>
        </w:rPr>
        <w:t>RNK</w:t>
      </w:r>
    </w:p>
    <w:p w:rsidR="009544D5" w:rsidRPr="009544D5" w:rsidRDefault="009544D5" w:rsidP="009544D5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Sladkor riboza</w:t>
      </w:r>
    </w:p>
    <w:p w:rsidR="009544D5" w:rsidRPr="009544D5" w:rsidRDefault="009544D5" w:rsidP="009544D5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Organske baze: adenin, guanin, uracil, citozin</w:t>
      </w:r>
    </w:p>
    <w:p w:rsidR="009544D5" w:rsidRPr="009544D5" w:rsidRDefault="009544D5" w:rsidP="009544D5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Fosfatna skupina</w:t>
      </w:r>
    </w:p>
    <w:p w:rsidR="009544D5" w:rsidRDefault="009544D5" w:rsidP="009544D5">
      <w:pPr>
        <w:pStyle w:val="ListParagraph"/>
        <w:rPr>
          <w:lang w:val="sl-SI"/>
        </w:rPr>
      </w:pPr>
    </w:p>
    <w:p w:rsidR="00B07E45" w:rsidRDefault="009544D5" w:rsidP="00B07E45">
      <w:pPr>
        <w:pStyle w:val="ListParagraph"/>
        <w:numPr>
          <w:ilvl w:val="0"/>
          <w:numId w:val="2"/>
        </w:numPr>
        <w:rPr>
          <w:b/>
          <w:lang w:val="sl-SI"/>
        </w:rPr>
      </w:pPr>
      <w:r w:rsidRPr="009544D5">
        <w:rPr>
          <w:b/>
          <w:lang w:val="sl-SI"/>
        </w:rPr>
        <w:t>Vezava nukleotidov</w:t>
      </w:r>
    </w:p>
    <w:p w:rsidR="00B07E45" w:rsidRDefault="00B07E45" w:rsidP="00B07E45">
      <w:pPr>
        <w:rPr>
          <w:lang w:val="sl-SI"/>
        </w:rPr>
      </w:pPr>
      <w:r>
        <w:rPr>
          <w:lang w:val="sl-SI"/>
        </w:rPr>
        <w:t>Nukleotidi se povežejo v nukleinske kisline tako, da se poveže fosfatna skupina enega nukleotida s tretjim ogljikovim atomom pentoze drugega nukleotida. Pri reakciji se odcepi voda, nastane pa FOSFODIESTERSKA VEZ.</w:t>
      </w:r>
    </w:p>
    <w:p w:rsidR="00B07E45" w:rsidRDefault="00B447A9" w:rsidP="00B07E45">
      <w:pPr>
        <w:rPr>
          <w:lang w:val="sl-SI"/>
        </w:rPr>
      </w:pPr>
      <w:r>
        <w:rPr>
          <w:noProof/>
          <w:lang w:val="sl-SI" w:eastAsia="sl-SI"/>
        </w:rPr>
        <w:pict>
          <v:rect id="_x0000_s1037" style="position:absolute;margin-left:75.65pt;margin-top:187.25pt;width:120.35pt;height:22.55pt;z-index:251662848">
            <v:textbox>
              <w:txbxContent>
                <w:p w:rsidR="00B07E45" w:rsidRPr="00B07E45" w:rsidRDefault="00B07E45">
                  <w:pPr>
                    <w:rPr>
                      <w:b/>
                      <w:lang w:val="sl-SI"/>
                    </w:rPr>
                  </w:pPr>
                  <w:r w:rsidRPr="00B07E45">
                    <w:rPr>
                      <w:b/>
                      <w:lang w:val="sl-SI"/>
                    </w:rPr>
                    <w:t>FOSFODIESTERSKA VEZ</w:t>
                  </w:r>
                </w:p>
              </w:txbxContent>
            </v:textbox>
          </v:rect>
        </w:pict>
      </w:r>
      <w:r>
        <w:rPr>
          <w:noProof/>
          <w:lang w:val="sl-SI" w:eastAsia="sl-SI"/>
        </w:rPr>
        <w:pict>
          <v:shape id="Slika 37" o:spid="_x0000_i1046" type="#_x0000_t75" alt="Ch3A5.gif" style="width:252.45pt;height:198.25pt;visibility:visible">
            <v:imagedata r:id="rId26" o:title="Ch3A5" croptop="1266f" cropbottom="3377f" cropright="-15f" grayscale="t"/>
          </v:shape>
        </w:pict>
      </w:r>
    </w:p>
    <w:p w:rsidR="00B07E45" w:rsidRDefault="00B07E45" w:rsidP="00B07E45">
      <w:pPr>
        <w:rPr>
          <w:lang w:val="sl-SI"/>
        </w:rPr>
      </w:pPr>
    </w:p>
    <w:p w:rsidR="00B07E45" w:rsidRDefault="00B07E45" w:rsidP="00B07E45">
      <w:pPr>
        <w:pStyle w:val="ListParagraph"/>
        <w:numPr>
          <w:ilvl w:val="0"/>
          <w:numId w:val="2"/>
        </w:numPr>
        <w:rPr>
          <w:b/>
          <w:lang w:val="sl-SI"/>
        </w:rPr>
      </w:pPr>
      <w:r w:rsidRPr="00B07E45">
        <w:rPr>
          <w:b/>
          <w:lang w:val="sl-SI"/>
        </w:rPr>
        <w:t>Sekundarna struktura – dvojna vijačnica</w:t>
      </w:r>
    </w:p>
    <w:p w:rsidR="0059146D" w:rsidRDefault="0059146D" w:rsidP="0059146D">
      <w:pPr>
        <w:pStyle w:val="ListParagraph"/>
        <w:numPr>
          <w:ilvl w:val="0"/>
          <w:numId w:val="3"/>
        </w:numPr>
        <w:rPr>
          <w:lang w:val="sl-SI"/>
        </w:rPr>
        <w:sectPr w:rsidR="0059146D" w:rsidSect="003E3AD6">
          <w:type w:val="continuous"/>
          <w:pgSz w:w="11906" w:h="16838"/>
          <w:pgMar w:top="737" w:right="964" w:bottom="680" w:left="1077" w:header="709" w:footer="709" w:gutter="0"/>
          <w:cols w:space="708"/>
          <w:docGrid w:linePitch="360"/>
        </w:sectPr>
      </w:pPr>
    </w:p>
    <w:p w:rsidR="0059146D" w:rsidRPr="0059146D" w:rsidRDefault="0059146D" w:rsidP="0059146D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Antiparalelni, komplementarni polinukleotidni verigi</w:t>
      </w:r>
    </w:p>
    <w:p w:rsidR="0059146D" w:rsidRPr="0059146D" w:rsidRDefault="0059146D" w:rsidP="0059146D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Hrbtenica iz fosfatnih skupin in sladkorja</w:t>
      </w:r>
    </w:p>
    <w:p w:rsidR="0059146D" w:rsidRPr="0059146D" w:rsidRDefault="0059146D" w:rsidP="0059146D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V notranjosti bazni pari – bazi sta povezani z vodikovimi vezmi</w:t>
      </w:r>
    </w:p>
    <w:p w:rsidR="0059146D" w:rsidRPr="0059146D" w:rsidRDefault="0059146D" w:rsidP="0059146D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Adenin vedno s timinom (2 H vezi)</w:t>
      </w:r>
    </w:p>
    <w:p w:rsidR="0059146D" w:rsidRPr="0059146D" w:rsidRDefault="0059146D" w:rsidP="0059146D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Guanin vedno s citozinom (3 H vezi)</w:t>
      </w:r>
    </w:p>
    <w:p w:rsidR="0059146D" w:rsidRDefault="0059146D" w:rsidP="0059146D">
      <w:pPr>
        <w:pStyle w:val="ListParagraph"/>
        <w:numPr>
          <w:ilvl w:val="0"/>
          <w:numId w:val="3"/>
        </w:numPr>
        <w:rPr>
          <w:b/>
          <w:lang w:val="sl-SI"/>
        </w:rPr>
      </w:pPr>
      <w:r>
        <w:rPr>
          <w:lang w:val="sl-SI"/>
        </w:rPr>
        <w:t>Verigi spiralno zasukani druga okoli druge</w:t>
      </w:r>
    </w:p>
    <w:p w:rsidR="0059146D" w:rsidRPr="0059146D" w:rsidRDefault="00B447A9" w:rsidP="0059146D">
      <w:pPr>
        <w:pStyle w:val="ListParagraph"/>
        <w:rPr>
          <w:b/>
          <w:lang w:val="sl-SI"/>
        </w:rPr>
        <w:sectPr w:rsidR="0059146D" w:rsidRPr="0059146D" w:rsidSect="0059146D">
          <w:type w:val="continuous"/>
          <w:pgSz w:w="11906" w:h="16838"/>
          <w:pgMar w:top="737" w:right="964" w:bottom="680" w:left="1077" w:header="709" w:footer="709" w:gutter="0"/>
          <w:cols w:num="2" w:space="708"/>
          <w:docGrid w:linePitch="360"/>
        </w:sectPr>
      </w:pPr>
      <w:r>
        <w:rPr>
          <w:b/>
          <w:noProof/>
          <w:lang w:val="sl-SI" w:eastAsia="sl-SI"/>
        </w:rPr>
        <w:pict>
          <v:shape id="Slika 39" o:spid="_x0000_i1047" type="#_x0000_t75" alt="dnk.jpg" style="width:142.15pt;height:141.2pt;visibility:visible">
            <v:imagedata r:id="rId27" o:title="dnk" croptop="2789f" cropbottom="10952f" cropright="1526f" grayscale="t"/>
          </v:shape>
        </w:pict>
      </w:r>
    </w:p>
    <w:p w:rsidR="0059146D" w:rsidRDefault="0059146D" w:rsidP="0059146D">
      <w:pPr>
        <w:pStyle w:val="ListParagraph"/>
        <w:numPr>
          <w:ilvl w:val="0"/>
          <w:numId w:val="2"/>
        </w:numPr>
        <w:rPr>
          <w:b/>
          <w:lang w:val="sl-SI"/>
        </w:rPr>
      </w:pPr>
      <w:r>
        <w:rPr>
          <w:b/>
          <w:lang w:val="sl-SI"/>
        </w:rPr>
        <w:t>Semikonzervativno podvojevanje DNK</w:t>
      </w:r>
    </w:p>
    <w:p w:rsidR="0059146D" w:rsidRPr="0059146D" w:rsidRDefault="0059146D" w:rsidP="0059146D">
      <w:pPr>
        <w:pStyle w:val="ListParagraph"/>
        <w:numPr>
          <w:ilvl w:val="0"/>
          <w:numId w:val="3"/>
        </w:numPr>
        <w:rPr>
          <w:lang w:val="sl-SI"/>
        </w:rPr>
      </w:pPr>
      <w:r w:rsidRPr="0059146D">
        <w:rPr>
          <w:lang w:val="sl-SI"/>
        </w:rPr>
        <w:t>Verigi se razpreta</w:t>
      </w:r>
    </w:p>
    <w:p w:rsidR="0059146D" w:rsidRDefault="0059146D" w:rsidP="0059146D">
      <w:pPr>
        <w:pStyle w:val="ListParagraph"/>
        <w:numPr>
          <w:ilvl w:val="0"/>
          <w:numId w:val="3"/>
        </w:numPr>
        <w:rPr>
          <w:lang w:val="sl-SI"/>
        </w:rPr>
      </w:pPr>
      <w:r w:rsidRPr="0059146D">
        <w:rPr>
          <w:lang w:val="sl-SI"/>
        </w:rPr>
        <w:t>Novi nukleotidi se vežejo na obstoječe v obeh verigah</w:t>
      </w:r>
    </w:p>
    <w:p w:rsidR="00EE511F" w:rsidRDefault="00EE511F" w:rsidP="00EE511F">
      <w:pPr>
        <w:pStyle w:val="ListParagraph"/>
        <w:rPr>
          <w:lang w:val="sl-SI"/>
        </w:rPr>
      </w:pPr>
    </w:p>
    <w:p w:rsidR="00EE511F" w:rsidRDefault="00EE511F" w:rsidP="00EE511F">
      <w:pPr>
        <w:pStyle w:val="ListParagraph"/>
        <w:numPr>
          <w:ilvl w:val="0"/>
          <w:numId w:val="2"/>
        </w:numPr>
        <w:rPr>
          <w:b/>
          <w:lang w:val="sl-SI"/>
        </w:rPr>
      </w:pPr>
      <w:r w:rsidRPr="00EE511F">
        <w:rPr>
          <w:b/>
          <w:lang w:val="sl-SI"/>
        </w:rPr>
        <w:t>RNK</w:t>
      </w:r>
    </w:p>
    <w:p w:rsidR="00EE511F" w:rsidRPr="00EE511F" w:rsidRDefault="00EE511F" w:rsidP="00EE511F">
      <w:pPr>
        <w:pStyle w:val="ListParagraph"/>
        <w:numPr>
          <w:ilvl w:val="0"/>
          <w:numId w:val="3"/>
        </w:numPr>
        <w:rPr>
          <w:lang w:val="sl-SI"/>
        </w:rPr>
      </w:pPr>
      <w:r w:rsidRPr="00EE511F">
        <w:rPr>
          <w:lang w:val="sl-SI"/>
        </w:rPr>
        <w:t>RNK nukleotidi</w:t>
      </w:r>
    </w:p>
    <w:p w:rsidR="00EE511F" w:rsidRPr="00EE511F" w:rsidRDefault="00EE511F" w:rsidP="00EE511F">
      <w:pPr>
        <w:pStyle w:val="ListParagraph"/>
        <w:numPr>
          <w:ilvl w:val="0"/>
          <w:numId w:val="3"/>
        </w:numPr>
        <w:rPr>
          <w:lang w:val="sl-SI"/>
        </w:rPr>
      </w:pPr>
      <w:r w:rsidRPr="00EE511F">
        <w:rPr>
          <w:lang w:val="sl-SI"/>
        </w:rPr>
        <w:t>Polinukleotidna veriga</w:t>
      </w:r>
    </w:p>
    <w:p w:rsidR="00EE511F" w:rsidRDefault="00EE511F" w:rsidP="00EE511F">
      <w:pPr>
        <w:pStyle w:val="ListParagraph"/>
        <w:numPr>
          <w:ilvl w:val="0"/>
          <w:numId w:val="3"/>
        </w:numPr>
        <w:rPr>
          <w:lang w:val="sl-SI"/>
        </w:rPr>
      </w:pPr>
      <w:r w:rsidRPr="00EE511F">
        <w:rPr>
          <w:lang w:val="sl-SI"/>
        </w:rPr>
        <w:t xml:space="preserve">Samo primarna struktura </w:t>
      </w:r>
    </w:p>
    <w:p w:rsidR="00EE511F" w:rsidRDefault="00EE511F" w:rsidP="00EE511F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Različne vloge molekul RNK v procesu sinteze beljakovin:</w:t>
      </w:r>
    </w:p>
    <w:p w:rsidR="00EE511F" w:rsidRDefault="00EE511F" w:rsidP="00EE511F">
      <w:pPr>
        <w:pStyle w:val="ListParagraph"/>
        <w:numPr>
          <w:ilvl w:val="0"/>
          <w:numId w:val="3"/>
        </w:numPr>
        <w:rPr>
          <w:lang w:val="sl-SI"/>
        </w:rPr>
      </w:pPr>
      <w:r w:rsidRPr="00EE511F">
        <w:rPr>
          <w:u w:val="single"/>
          <w:lang w:val="sl-SI"/>
        </w:rPr>
        <w:t>Obveščevalna mRNK</w:t>
      </w:r>
      <w:r>
        <w:rPr>
          <w:lang w:val="sl-SI"/>
        </w:rPr>
        <w:t>: prepisuje dedni zapis in ga prenese v citoplazmo na ribosom</w:t>
      </w:r>
    </w:p>
    <w:p w:rsidR="00EE511F" w:rsidRDefault="00EE511F" w:rsidP="00EE511F">
      <w:pPr>
        <w:pStyle w:val="ListParagraph"/>
        <w:numPr>
          <w:ilvl w:val="0"/>
          <w:numId w:val="3"/>
        </w:numPr>
        <w:rPr>
          <w:lang w:val="sl-SI"/>
        </w:rPr>
      </w:pPr>
      <w:r w:rsidRPr="00EE511F">
        <w:rPr>
          <w:u w:val="single"/>
          <w:lang w:val="sl-SI"/>
        </w:rPr>
        <w:t>Prenašalna – tRNK</w:t>
      </w:r>
      <w:r>
        <w:rPr>
          <w:lang w:val="sl-SI"/>
        </w:rPr>
        <w:t>: prinese ustrezne amino kisline na mesto sinteze polipeptida</w:t>
      </w:r>
    </w:p>
    <w:p w:rsidR="00EE511F" w:rsidRPr="00EE511F" w:rsidRDefault="00EE511F" w:rsidP="00EE511F">
      <w:pPr>
        <w:pStyle w:val="ListParagraph"/>
        <w:numPr>
          <w:ilvl w:val="0"/>
          <w:numId w:val="3"/>
        </w:numPr>
        <w:rPr>
          <w:lang w:val="sl-SI"/>
        </w:rPr>
      </w:pPr>
      <w:r w:rsidRPr="00EE511F">
        <w:rPr>
          <w:u w:val="single"/>
          <w:lang w:val="sl-SI"/>
        </w:rPr>
        <w:t>Ribosomalna rRNK</w:t>
      </w:r>
      <w:r>
        <w:rPr>
          <w:lang w:val="sl-SI"/>
        </w:rPr>
        <w:t>: gradi ribosome</w:t>
      </w:r>
    </w:p>
    <w:sectPr w:rsidR="00EE511F" w:rsidRPr="00EE511F" w:rsidSect="003E3AD6">
      <w:type w:val="continuous"/>
      <w:pgSz w:w="11906" w:h="16838"/>
      <w:pgMar w:top="737" w:right="964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CA7"/>
    <w:multiLevelType w:val="hybridMultilevel"/>
    <w:tmpl w:val="0CAC7A62"/>
    <w:lvl w:ilvl="0" w:tplc="21D442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C9C"/>
    <w:multiLevelType w:val="hybridMultilevel"/>
    <w:tmpl w:val="12BE65A8"/>
    <w:lvl w:ilvl="0" w:tplc="D53ABB68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32116"/>
    <w:multiLevelType w:val="hybridMultilevel"/>
    <w:tmpl w:val="ABD8008C"/>
    <w:lvl w:ilvl="0" w:tplc="6E60F834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F2EAB"/>
    <w:multiLevelType w:val="hybridMultilevel"/>
    <w:tmpl w:val="E9121B70"/>
    <w:lvl w:ilvl="0" w:tplc="52D07E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6A78"/>
    <w:multiLevelType w:val="hybridMultilevel"/>
    <w:tmpl w:val="75B06E86"/>
    <w:lvl w:ilvl="0" w:tplc="7264C1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B7D67"/>
    <w:multiLevelType w:val="hybridMultilevel"/>
    <w:tmpl w:val="1EBEC1F2"/>
    <w:lvl w:ilvl="0" w:tplc="2CFE7E98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34A4"/>
    <w:multiLevelType w:val="hybridMultilevel"/>
    <w:tmpl w:val="31E22CA2"/>
    <w:lvl w:ilvl="0" w:tplc="0A6053D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9E8"/>
    <w:rsid w:val="00072DB6"/>
    <w:rsid w:val="000B63A6"/>
    <w:rsid w:val="000C552B"/>
    <w:rsid w:val="00156527"/>
    <w:rsid w:val="001D151A"/>
    <w:rsid w:val="00272866"/>
    <w:rsid w:val="003721BD"/>
    <w:rsid w:val="003B2358"/>
    <w:rsid w:val="003E3AD6"/>
    <w:rsid w:val="004C7A16"/>
    <w:rsid w:val="00507E08"/>
    <w:rsid w:val="00520718"/>
    <w:rsid w:val="0058130D"/>
    <w:rsid w:val="0059146D"/>
    <w:rsid w:val="005C1EDB"/>
    <w:rsid w:val="007261FB"/>
    <w:rsid w:val="00794857"/>
    <w:rsid w:val="008F59E8"/>
    <w:rsid w:val="009544D5"/>
    <w:rsid w:val="00B07E45"/>
    <w:rsid w:val="00B447A9"/>
    <w:rsid w:val="00BC7DFE"/>
    <w:rsid w:val="00C6571E"/>
    <w:rsid w:val="00C67709"/>
    <w:rsid w:val="00CF57A3"/>
    <w:rsid w:val="00D730BE"/>
    <w:rsid w:val="00DB7C4E"/>
    <w:rsid w:val="00DE0477"/>
    <w:rsid w:val="00E8037C"/>
    <w:rsid w:val="00E82249"/>
    <w:rsid w:val="00EE511F"/>
    <w:rsid w:val="00F31142"/>
    <w:rsid w:val="00F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4" type="connector" idref="#_x0000_s1026"/>
        <o:r id="V:Rule5" type="connector" idref="#_x0000_s1032"/>
        <o:r id="V:Rule6" type="connector" idref="#_x0000_s1033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B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24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7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8037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CF9A6-9970-4A3A-AF07-0CE349AB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