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1C99" w:rsidRDefault="00E76466">
      <w:pPr>
        <w:rPr>
          <w:rFonts w:cs="Arial"/>
        </w:rPr>
      </w:pPr>
      <w:bookmarkStart w:id="0" w:name="_GoBack"/>
      <w:bookmarkEnd w:id="0"/>
      <w:r>
        <w:rPr>
          <w:rFonts w:cs="Arial"/>
        </w:rPr>
        <w:t>PRAPROTNICE:</w:t>
      </w:r>
    </w:p>
    <w:p w:rsidR="00FC1C99" w:rsidRDefault="00FC1C99">
      <w:pPr>
        <w:rPr>
          <w:rFonts w:cs="Arial"/>
        </w:rPr>
      </w:pPr>
    </w:p>
    <w:p w:rsidR="00FC1C99" w:rsidRDefault="00234278">
      <w:pPr>
        <w:rPr>
          <w:rFonts w:cs="Arial"/>
        </w:rPr>
      </w:pPr>
      <w:r>
        <w:pict>
          <v:group id="_x0000_s1026" style="width:453.55pt;height:146.2pt;mso-wrap-distance-left:0;mso-wrap-distance-right:0;mso-position-horizontal-relative:char;mso-position-vertical-relative:line" coordsize="9071,2924">
            <o:lock v:ext="edit" text="t"/>
            <v:rect id="_x0000_s1027" style="position:absolute;width:9071;height:2693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910;width:1952;height:628;v-text-anchor:middle" filled="f" strokeweight=".26mm">
              <v:textbox style="mso-rotate-with-shape:t" inset="2.43mm,1.22mm,2.43mm,1.22mm">
                <w:txbxContent>
                  <w:p w:rsidR="00FC1C99" w:rsidRDefault="00E76466">
                    <w:pPr>
                      <w:autoSpaceDE w:val="0"/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  <w:t>PRAPROTNICE</w:t>
                    </w:r>
                  </w:p>
                </w:txbxContent>
              </v:textbox>
            </v:shape>
            <v:line id="_x0000_s1029" style="position:absolute;flip:x" from="1442,471" to="3938,1870" strokeweight=".26mm">
              <v:stroke endarrow="block" joinstyle="miter"/>
            </v:line>
            <v:line id="_x0000_s1030" style="position:absolute" from="4917,370" to="4917,1970" strokeweight=".26mm">
              <v:stroke endarrow="block" joinstyle="miter"/>
            </v:line>
            <v:line id="_x0000_s1031" style="position:absolute" from="5786,370" to="7848,1670" strokeweight=".26mm">
              <v:stroke endarrow="block" joinstyle="miter"/>
            </v:line>
            <v:shape id="_x0000_s1032" type="#_x0000_t202" style="position:absolute;top:2100;width:1850;height:628;v-text-anchor:middle" filled="f" strokeweight=".26mm">
              <v:textbox style="mso-rotate-with-shape:t" inset="2.43mm,1.22mm,2.43mm,1.22mm">
                <w:txbxContent>
                  <w:p w:rsidR="00FC1C99" w:rsidRDefault="00E76466">
                    <w:pPr>
                      <w:autoSpaceDE w:val="0"/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  <w:t>LISIČJAKOVCI</w:t>
                    </w:r>
                  </w:p>
                </w:txbxContent>
              </v:textbox>
            </v:shape>
            <v:shape id="_x0000_s1033" type="#_x0000_t202" style="position:absolute;left:4124;top:2297;width:1429;height:627;v-text-anchor:middle" filled="f" strokeweight=".26mm">
              <v:textbox style="mso-rotate-with-shape:t" inset="2.43mm,1.22mm,2.43mm,1.22mm">
                <w:txbxContent>
                  <w:p w:rsidR="00FC1C99" w:rsidRDefault="00E76466">
                    <w:pPr>
                      <w:autoSpaceDE w:val="0"/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  <w:t>PRESLICE</w:t>
                    </w:r>
                  </w:p>
                </w:txbxContent>
              </v:textbox>
            </v:shape>
            <v:shape id="_x0000_s1034" type="#_x0000_t202" style="position:absolute;left:7603;top:1999;width:1466;height:628;v-text-anchor:middle" filled="f" strokeweight=".26mm">
              <v:textbox style="mso-rotate-with-shape:t" inset="2.43mm,1.22mm,2.43mm,1.22mm">
                <w:txbxContent>
                  <w:p w:rsidR="00FC1C99" w:rsidRDefault="00E76466">
                    <w:pPr>
                      <w:autoSpaceDE w:val="0"/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23"/>
                        <w:lang w:val="sl-SI" w:eastAsia="ar-SA"/>
                      </w:rPr>
                      <w:t>PRAPROTI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1C99" w:rsidRDefault="00FC1C99">
      <w:pPr>
        <w:rPr>
          <w:rFonts w:cs="Arial"/>
        </w:rPr>
      </w:pPr>
    </w:p>
    <w:p w:rsidR="00FC1C99" w:rsidRDefault="00FC1C99">
      <w:pPr>
        <w:rPr>
          <w:rFonts w:cs="Arial"/>
        </w:rPr>
      </w:pPr>
    </w:p>
    <w:p w:rsidR="00FC1C99" w:rsidRDefault="00FC1C99">
      <w:pPr>
        <w:rPr>
          <w:rFonts w:cs="Arial"/>
        </w:rPr>
      </w:pPr>
    </w:p>
    <w:p w:rsidR="00FC1C99" w:rsidRDefault="00E76466">
      <w:pPr>
        <w:rPr>
          <w:rFonts w:cs="Arial"/>
        </w:rPr>
      </w:pPr>
      <w:r>
        <w:rPr>
          <w:rFonts w:cs="Arial"/>
        </w:rPr>
        <w:t>Zgradba: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korenine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steblo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listi</w:t>
      </w:r>
    </w:p>
    <w:p w:rsidR="00FC1C99" w:rsidRDefault="00FC1C99">
      <w:pPr>
        <w:rPr>
          <w:rFonts w:cs="Arial"/>
        </w:rPr>
      </w:pPr>
    </w:p>
    <w:p w:rsidR="00FC1C99" w:rsidRDefault="00E76466">
      <w:pPr>
        <w:rPr>
          <w:rFonts w:cs="Arial"/>
        </w:rPr>
      </w:pPr>
      <w:r>
        <w:rPr>
          <w:rFonts w:cs="Arial"/>
        </w:rPr>
        <w:t>Za oploditev potrebujejo vodo.</w:t>
      </w:r>
    </w:p>
    <w:p w:rsidR="00FC1C99" w:rsidRDefault="00FC1C99">
      <w:pPr>
        <w:rPr>
          <w:rFonts w:cs="Arial"/>
        </w:rPr>
      </w:pPr>
    </w:p>
    <w:p w:rsidR="00FC1C99" w:rsidRDefault="00E76466">
      <w:pPr>
        <w:rPr>
          <w:rFonts w:cs="Arial"/>
        </w:rPr>
      </w:pPr>
      <w:r>
        <w:rPr>
          <w:rFonts w:cs="Arial"/>
        </w:rPr>
        <w:t>So razvojno najstarejše kopenske rastline (pred 300000000 let so bila kot drevesa- premog).</w:t>
      </w:r>
    </w:p>
    <w:p w:rsidR="00FC1C99" w:rsidRDefault="00FC1C99">
      <w:pPr>
        <w:rPr>
          <w:rFonts w:cs="Arial"/>
        </w:rPr>
      </w:pPr>
    </w:p>
    <w:p w:rsidR="00FC1C99" w:rsidRDefault="00E76466">
      <w:pPr>
        <w:rPr>
          <w:rFonts w:cs="Arial"/>
        </w:rPr>
      </w:pPr>
      <w:r>
        <w:rPr>
          <w:rFonts w:cs="Arial"/>
        </w:rPr>
        <w:t>Lisičjakovci: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stebla z majhnimi lističi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bili so orjaška drevesa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epifiti- rastline, ki rastejo na skali ali rastlini vendar niso parazitske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kijasti lisičjak</w:t>
      </w:r>
    </w:p>
    <w:p w:rsidR="00FC1C99" w:rsidRDefault="00FC1C99">
      <w:pPr>
        <w:rPr>
          <w:rFonts w:cs="Arial"/>
        </w:rPr>
      </w:pPr>
    </w:p>
    <w:p w:rsidR="00FC1C99" w:rsidRDefault="00E76466">
      <w:pPr>
        <w:rPr>
          <w:rFonts w:cs="Arial"/>
        </w:rPr>
      </w:pPr>
      <w:r>
        <w:rPr>
          <w:rFonts w:cs="Arial"/>
        </w:rPr>
        <w:t>Preslice: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kolenčasta stebla iz katerih rastejo poganjki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steblo vsebuje kremen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njivska preslica</w:t>
      </w:r>
    </w:p>
    <w:p w:rsidR="00FC1C99" w:rsidRDefault="00FC1C99">
      <w:pPr>
        <w:rPr>
          <w:rFonts w:cs="Arial"/>
        </w:rPr>
      </w:pPr>
    </w:p>
    <w:p w:rsidR="00FC1C99" w:rsidRDefault="00E76466">
      <w:pPr>
        <w:rPr>
          <w:rFonts w:cs="Arial"/>
        </w:rPr>
      </w:pPr>
      <w:r>
        <w:rPr>
          <w:rFonts w:cs="Arial"/>
        </w:rPr>
        <w:t>Praproti: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večji listi</w:t>
      </w:r>
    </w:p>
    <w:p w:rsidR="00FC1C99" w:rsidRDefault="00E76466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delimo jih na: </w:t>
      </w:r>
    </w:p>
    <w:p w:rsidR="00FC1C99" w:rsidRDefault="00E76466">
      <w:pPr>
        <w:ind w:left="360"/>
        <w:rPr>
          <w:rFonts w:cs="Arial"/>
        </w:rPr>
      </w:pPr>
      <w:r>
        <w:rPr>
          <w:rFonts w:cs="Arial"/>
        </w:rPr>
        <w:t>STARINSKE PRAPORTI, PRAVE PRAPROTI, VODNE PRAPROTI</w:t>
      </w:r>
    </w:p>
    <w:p w:rsidR="00FC1C99" w:rsidRDefault="00E76466">
      <w:pPr>
        <w:ind w:left="360"/>
      </w:pPr>
      <w:r>
        <w:rPr>
          <w:rFonts w:cs="Arial"/>
        </w:rPr>
        <w:t>- starinske in vodne praproti so redke, prevladujejo prave</w:t>
      </w:r>
    </w:p>
    <w:sectPr w:rsidR="00FC1C9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466"/>
    <w:rsid w:val="00234278"/>
    <w:rsid w:val="00E76466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