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E84" w:rsidRDefault="00A06EB8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t>Ribe</w:t>
      </w:r>
    </w:p>
    <w:p w:rsidR="00D35E84" w:rsidRDefault="00D35E84">
      <w:pPr>
        <w:rPr>
          <w:rFonts w:ascii="Comic Sans MS" w:hAnsi="Comic Sans MS"/>
          <w:b/>
        </w:rPr>
      </w:pPr>
    </w:p>
    <w:p w:rsidR="00D35E84" w:rsidRDefault="00A06EB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Organski sistemi: -    koža: kožno sluz izločajo enocelične žleze. Koža je pokrita </w:t>
      </w:r>
    </w:p>
    <w:p w:rsidR="00D35E84" w:rsidRDefault="00A06EB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z luskami, ki so nameščene pod povrhnjico v usnjici.</w:t>
      </w:r>
    </w:p>
    <w:p w:rsidR="00D35E84" w:rsidRDefault="00A06EB8">
      <w:pPr>
        <w:numPr>
          <w:ilvl w:val="0"/>
          <w:numId w:val="1"/>
        </w:numPr>
        <w:tabs>
          <w:tab w:val="left" w:pos="2385"/>
        </w:tabs>
        <w:rPr>
          <w:rFonts w:ascii="Comic Sans MS" w:hAnsi="Comic Sans MS"/>
        </w:rPr>
      </w:pPr>
      <w:r>
        <w:rPr>
          <w:rFonts w:ascii="Comic Sans MS" w:hAnsi="Comic Sans MS"/>
        </w:rPr>
        <w:t>ogrodje: hrustančno ali koščeno. Hrbtenica je dobro razvita. Razvilo se je škržno ogrodje, katerega glavni sestavni del so škržni loki, med katerimi so škržne reže.</w:t>
      </w:r>
    </w:p>
    <w:p w:rsidR="00D35E84" w:rsidRDefault="00A06EB8">
      <w:pPr>
        <w:numPr>
          <w:ilvl w:val="0"/>
          <w:numId w:val="1"/>
        </w:numPr>
        <w:tabs>
          <w:tab w:val="left" w:pos="2385"/>
        </w:tabs>
        <w:rPr>
          <w:rFonts w:ascii="Comic Sans MS" w:hAnsi="Comic Sans MS"/>
        </w:rPr>
      </w:pPr>
      <w:r>
        <w:rPr>
          <w:rFonts w:ascii="Comic Sans MS" w:hAnsi="Comic Sans MS"/>
        </w:rPr>
        <w:t>dihala: dihajo skozi škrge. Škrge pokriva škžrna poklopka, ki je pri hrustančnicah dobro vidna pri kostnicah pa ne.</w:t>
      </w:r>
    </w:p>
    <w:p w:rsidR="00D35E84" w:rsidRDefault="00A06EB8">
      <w:pPr>
        <w:numPr>
          <w:ilvl w:val="0"/>
          <w:numId w:val="1"/>
        </w:numPr>
        <w:tabs>
          <w:tab w:val="left" w:pos="2385"/>
        </w:tabs>
        <w:rPr>
          <w:rFonts w:ascii="Comic Sans MS" w:hAnsi="Comic Sans MS"/>
        </w:rPr>
      </w:pPr>
      <w:r>
        <w:rPr>
          <w:rFonts w:ascii="Comic Sans MS" w:hAnsi="Comic Sans MS"/>
        </w:rPr>
        <w:t>prebavni sistem: prebavilo je difencirano. Mnoge ribe imajo vzdušni mehur ki je povezan s črevesom. V stenah je mnogo krvnih žilic. Če riba sprosti pline iz krvi v mehur se dvigne, drugače potone. Ribji mehur je hidrostatski organ.</w:t>
      </w:r>
    </w:p>
    <w:p w:rsidR="00D35E84" w:rsidRDefault="00A06EB8">
      <w:pPr>
        <w:numPr>
          <w:ilvl w:val="0"/>
          <w:numId w:val="1"/>
        </w:numPr>
        <w:tabs>
          <w:tab w:val="left" w:pos="2385"/>
        </w:tabs>
        <w:rPr>
          <w:rFonts w:ascii="Comic Sans MS" w:hAnsi="Comic Sans MS"/>
        </w:rPr>
      </w:pPr>
      <w:r>
        <w:rPr>
          <w:rFonts w:ascii="Comic Sans MS" w:hAnsi="Comic Sans MS"/>
        </w:rPr>
        <w:t>čutila: ribje oko, prilagojeno na gledanje od blizu. Razvito je notranje uho. Z pobočnico zaznavajo vodni tok ter tresljaje v vodi.</w:t>
      </w:r>
    </w:p>
    <w:p w:rsidR="00D35E84" w:rsidRDefault="00A06EB8">
      <w:pPr>
        <w:numPr>
          <w:ilvl w:val="0"/>
          <w:numId w:val="1"/>
        </w:numPr>
        <w:tabs>
          <w:tab w:val="left" w:pos="2385"/>
        </w:tabs>
        <w:rPr>
          <w:rFonts w:ascii="Comic Sans MS" w:hAnsi="Comic Sans MS"/>
        </w:rPr>
      </w:pPr>
      <w:r>
        <w:rPr>
          <w:rFonts w:ascii="Comic Sans MS" w:hAnsi="Comic Sans MS"/>
        </w:rPr>
        <w:t>izločala: preproste ledvice</w:t>
      </w:r>
    </w:p>
    <w:p w:rsidR="00D35E84" w:rsidRDefault="00A06EB8">
      <w:pPr>
        <w:numPr>
          <w:ilvl w:val="0"/>
          <w:numId w:val="1"/>
        </w:numPr>
        <w:tabs>
          <w:tab w:val="left" w:pos="2385"/>
        </w:tabs>
        <w:rPr>
          <w:rFonts w:ascii="Comic Sans MS" w:hAnsi="Comic Sans MS"/>
        </w:rPr>
      </w:pPr>
      <w:r>
        <w:rPr>
          <w:rFonts w:ascii="Comic Sans MS" w:hAnsi="Comic Sans MS"/>
        </w:rPr>
        <w:t>obtočni sistem: srce je sestavljeno iz preddvora in prekata. Imajo zaprt obtočni sistem</w:t>
      </w:r>
    </w:p>
    <w:p w:rsidR="00D35E84" w:rsidRDefault="00D35E84">
      <w:pPr>
        <w:rPr>
          <w:rFonts w:ascii="Comic Sans MS" w:hAnsi="Comic Sans MS"/>
        </w:rPr>
      </w:pPr>
    </w:p>
    <w:p w:rsidR="00D35E84" w:rsidRDefault="00A06EB8">
      <w:pPr>
        <w:rPr>
          <w:rFonts w:ascii="Comic Sans MS" w:hAnsi="Comic Sans MS"/>
        </w:rPr>
      </w:pPr>
      <w:r>
        <w:rPr>
          <w:rFonts w:ascii="Comic Sans MS" w:hAnsi="Comic Sans MS"/>
        </w:rPr>
        <w:t>Razmnoževanje: do osemitve in oploditve pride v vodi. Le redke ribe imajo notranjo oploditev. Redke tudi skrbijo za svoj rod</w:t>
      </w:r>
    </w:p>
    <w:sectPr w:rsidR="00D35E84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Comic Sans MS" w:hAnsi="Comic Sans MS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6EB8"/>
    <w:rsid w:val="002B15EF"/>
    <w:rsid w:val="00A06EB8"/>
    <w:rsid w:val="00D3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Comic Sans MS" w:eastAsia="Times New Roman" w:hAnsi="Comic Sans MS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2019-04-18T11:48:00Z</dcterms:created>
  <dcterms:modified xsi:type="dcterms:W3CDTF">2019-04-18T11:48:00Z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