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9B" w:rsidRDefault="00EA0AA1">
      <w:pPr>
        <w:pStyle w:val="Footer"/>
        <w:tabs>
          <w:tab w:val="clear" w:pos="4536"/>
          <w:tab w:val="clear" w:pos="9072"/>
        </w:tabs>
        <w:rPr>
          <w:b/>
          <w:bCs/>
          <w:color w:val="003366"/>
          <w:sz w:val="32"/>
          <w:szCs w:val="32"/>
        </w:rPr>
      </w:pPr>
      <w:bookmarkStart w:id="0" w:name="_GoBack"/>
      <w:bookmarkEnd w:id="0"/>
      <w:r>
        <w:rPr>
          <w:b/>
          <w:bCs/>
          <w:color w:val="003366"/>
          <w:sz w:val="32"/>
          <w:szCs w:val="32"/>
        </w:rPr>
        <w:t>Stonoge</w:t>
      </w:r>
    </w:p>
    <w:p w:rsidR="00AF4E9B" w:rsidRDefault="00AF4E9B">
      <w:pPr>
        <w:pStyle w:val="Footer"/>
        <w:tabs>
          <w:tab w:val="clear" w:pos="4536"/>
          <w:tab w:val="clear" w:pos="9072"/>
        </w:tabs>
        <w:rPr>
          <w:b/>
          <w:bCs/>
          <w:color w:val="003366"/>
          <w:sz w:val="32"/>
          <w:szCs w:val="32"/>
        </w:rPr>
      </w:pPr>
    </w:p>
    <w:p w:rsidR="00AF4E9B" w:rsidRDefault="00EA0AA1">
      <w:pPr>
        <w:pStyle w:val="Footer"/>
        <w:tabs>
          <w:tab w:val="clear" w:pos="4536"/>
          <w:tab w:val="clear" w:pos="9072"/>
        </w:tabs>
        <w:rPr>
          <w:b/>
          <w:bCs/>
          <w:i/>
          <w:color w:val="33CCCC"/>
          <w:u w:val="single"/>
        </w:rPr>
      </w:pPr>
      <w:r>
        <w:rPr>
          <w:b/>
          <w:bCs/>
          <w:i/>
          <w:color w:val="33CCCC"/>
          <w:u w:val="single"/>
        </w:rPr>
        <w:t>Uvod</w:t>
      </w:r>
    </w:p>
    <w:p w:rsidR="00AF4E9B" w:rsidRDefault="00EA0AA1">
      <w:pPr>
        <w:pStyle w:val="Footer"/>
        <w:tabs>
          <w:tab w:val="clear" w:pos="4536"/>
          <w:tab w:val="clear" w:pos="9072"/>
        </w:tabs>
        <w:rPr>
          <w:bCs/>
        </w:rPr>
      </w:pPr>
      <w:r>
        <w:rPr>
          <w:bCs/>
        </w:rPr>
        <w:t>Od vseh členonožcev po členjenosti najbolj spominjajo na kolobarnike.</w:t>
      </w:r>
    </w:p>
    <w:p w:rsidR="00AF4E9B" w:rsidRDefault="00AF4E9B">
      <w:pPr>
        <w:pStyle w:val="Footer"/>
        <w:tabs>
          <w:tab w:val="clear" w:pos="4536"/>
          <w:tab w:val="clear" w:pos="9072"/>
        </w:tabs>
        <w:rPr>
          <w:bCs/>
        </w:rPr>
      </w:pPr>
    </w:p>
    <w:p w:rsidR="00AF4E9B" w:rsidRDefault="00EA0AA1">
      <w:pPr>
        <w:pStyle w:val="Footer"/>
        <w:tabs>
          <w:tab w:val="clear" w:pos="4536"/>
          <w:tab w:val="clear" w:pos="9072"/>
        </w:tabs>
        <w:rPr>
          <w:b/>
          <w:bCs/>
          <w:i/>
          <w:color w:val="33CCCC"/>
          <w:u w:val="single"/>
        </w:rPr>
      </w:pPr>
      <w:r>
        <w:rPr>
          <w:b/>
          <w:bCs/>
          <w:i/>
          <w:color w:val="33CCCC"/>
          <w:u w:val="single"/>
        </w:rPr>
        <w:t>Zgradba</w:t>
      </w:r>
    </w:p>
    <w:p w:rsidR="00AF4E9B" w:rsidRDefault="00EA0AA1">
      <w:pPr>
        <w:pStyle w:val="Footer"/>
        <w:tabs>
          <w:tab w:val="clear" w:pos="4536"/>
          <w:tab w:val="clear" w:pos="9072"/>
        </w:tabs>
        <w:rPr>
          <w:bCs/>
        </w:rPr>
      </w:pPr>
      <w:r>
        <w:rPr>
          <w:bCs/>
        </w:rPr>
        <w:t>Glavi sledi dolg, enakomerno členjen trup s členkastimi nogami.</w:t>
      </w:r>
    </w:p>
    <w:p w:rsidR="00AF4E9B" w:rsidRDefault="00EA0AA1">
      <w:pPr>
        <w:pStyle w:val="Footer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Glava: par dolgih, </w:t>
      </w:r>
      <w:r>
        <w:rPr>
          <w:bCs/>
          <w:color w:val="99CC00"/>
          <w:u w:val="single"/>
        </w:rPr>
        <w:t>členkastih tipalnic</w:t>
      </w:r>
      <w:r>
        <w:rPr>
          <w:bCs/>
        </w:rPr>
        <w:t>. Ostale značilnosti pa so podobne kot pri pajkovcih.</w:t>
      </w:r>
    </w:p>
    <w:p w:rsidR="00AF4E9B" w:rsidRDefault="00EA0AA1">
      <w:pPr>
        <w:pStyle w:val="Footer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Dihajo </w:t>
      </w:r>
      <w:r>
        <w:rPr>
          <w:bCs/>
          <w:color w:val="99CC00"/>
        </w:rPr>
        <w:t xml:space="preserve">s </w:t>
      </w:r>
      <w:r>
        <w:rPr>
          <w:bCs/>
          <w:color w:val="99CC00"/>
          <w:u w:val="single"/>
        </w:rPr>
        <w:t>cevastimi zračnicami</w:t>
      </w:r>
      <w:r>
        <w:rPr>
          <w:bCs/>
        </w:rPr>
        <w:t xml:space="preserve"> (trahejami). So kopenske živali, zelo pogoste v prsti.</w:t>
      </w:r>
    </w:p>
    <w:p w:rsidR="00AF4E9B" w:rsidRDefault="00AF4E9B">
      <w:pPr>
        <w:pStyle w:val="Footer"/>
        <w:tabs>
          <w:tab w:val="clear" w:pos="4536"/>
          <w:tab w:val="clear" w:pos="9072"/>
        </w:tabs>
        <w:rPr>
          <w:bCs/>
        </w:rPr>
      </w:pPr>
    </w:p>
    <w:p w:rsidR="00AF4E9B" w:rsidRDefault="00EA0AA1">
      <w:pPr>
        <w:pStyle w:val="Footer"/>
        <w:tabs>
          <w:tab w:val="clear" w:pos="4536"/>
          <w:tab w:val="clear" w:pos="9072"/>
        </w:tabs>
        <w:rPr>
          <w:b/>
          <w:bCs/>
          <w:i/>
          <w:color w:val="33CCCC"/>
          <w:u w:val="single"/>
        </w:rPr>
      </w:pPr>
      <w:r>
        <w:rPr>
          <w:b/>
          <w:bCs/>
          <w:i/>
          <w:color w:val="33CCCC"/>
          <w:u w:val="single"/>
        </w:rPr>
        <w:t>Glavne skupine stonog</w:t>
      </w:r>
    </w:p>
    <w:p w:rsidR="00AF4E9B" w:rsidRDefault="00EA0AA1">
      <w:pPr>
        <w:pStyle w:val="Footer"/>
        <w:tabs>
          <w:tab w:val="clear" w:pos="4536"/>
          <w:tab w:val="clear" w:pos="9072"/>
        </w:tabs>
        <w:rPr>
          <w:bCs/>
          <w:color w:val="99CC00"/>
          <w:u w:val="single"/>
        </w:rPr>
      </w:pPr>
      <w:r>
        <w:rPr>
          <w:bCs/>
        </w:rPr>
        <w:t xml:space="preserve">Obsegajo 4 skupine, najbolj pomembne pa so </w:t>
      </w:r>
      <w:r>
        <w:rPr>
          <w:bCs/>
          <w:color w:val="99CC00"/>
          <w:u w:val="single"/>
        </w:rPr>
        <w:t>strige</w:t>
      </w:r>
      <w:r>
        <w:rPr>
          <w:bCs/>
        </w:rPr>
        <w:t xml:space="preserve"> in </w:t>
      </w:r>
      <w:r>
        <w:rPr>
          <w:bCs/>
          <w:color w:val="99CC00"/>
          <w:u w:val="single"/>
        </w:rPr>
        <w:t>dvojnonoge</w:t>
      </w:r>
    </w:p>
    <w:p w:rsidR="00AF4E9B" w:rsidRDefault="00EA0AA1">
      <w:pPr>
        <w:rPr>
          <w:b/>
          <w:color w:val="3366FF"/>
          <w:u w:val="single"/>
        </w:rPr>
      </w:pPr>
      <w:r>
        <w:rPr>
          <w:b/>
          <w:color w:val="3366FF"/>
          <w:u w:val="single"/>
        </w:rPr>
        <w:t xml:space="preserve">Strige: </w:t>
      </w:r>
    </w:p>
    <w:p w:rsidR="00AF4E9B" w:rsidRDefault="00EA0AA1">
      <w:pPr>
        <w:numPr>
          <w:ilvl w:val="0"/>
          <w:numId w:val="1"/>
        </w:numPr>
      </w:pPr>
      <w:r>
        <w:t>Hrbtno-trebušno sploščene stonoge</w:t>
      </w:r>
    </w:p>
    <w:p w:rsidR="00AF4E9B" w:rsidRDefault="00EA0AA1">
      <w:pPr>
        <w:numPr>
          <w:ilvl w:val="0"/>
          <w:numId w:val="1"/>
        </w:numPr>
      </w:pPr>
      <w:r>
        <w:t>Na telesnih členih je po 1 par nog</w:t>
      </w:r>
    </w:p>
    <w:p w:rsidR="00AF4E9B" w:rsidRDefault="00EA0AA1">
      <w:pPr>
        <w:numPr>
          <w:ilvl w:val="0"/>
          <w:numId w:val="1"/>
        </w:numPr>
      </w:pPr>
      <w:r>
        <w:t xml:space="preserve">Hitri plenilci (lovijo žuželke, deževnike, polže); žrtev zastrupijo tako, da vanjo zasadijo par srpastih </w:t>
      </w:r>
      <w:r>
        <w:rPr>
          <w:color w:val="99CC00"/>
          <w:u w:val="single"/>
        </w:rPr>
        <w:t>čeljustnih nožic</w:t>
      </w:r>
      <w:r>
        <w:t xml:space="preserve"> (preoblikovan 1 par nog, v katerih se končujejo izvodila strupnih žlez)</w:t>
      </w:r>
    </w:p>
    <w:p w:rsidR="00AF4E9B" w:rsidRDefault="00EA0AA1">
      <w:pPr>
        <w:numPr>
          <w:ilvl w:val="0"/>
          <w:numId w:val="1"/>
        </w:numPr>
      </w:pPr>
      <w:r>
        <w:t>Imajo št. Pikčaste oči, ki so razporejene v 2 skupinah obstransko ob glavi</w:t>
      </w:r>
    </w:p>
    <w:p w:rsidR="00AF4E9B" w:rsidRDefault="00EA0AA1">
      <w:pPr>
        <w:numPr>
          <w:ilvl w:val="0"/>
          <w:numId w:val="1"/>
        </w:numPr>
      </w:pPr>
      <w:r>
        <w:t>Sobna striga, navada striga, pasasta skolopendra</w:t>
      </w:r>
    </w:p>
    <w:p w:rsidR="00AF4E9B" w:rsidRDefault="00AF4E9B"/>
    <w:p w:rsidR="00AF4E9B" w:rsidRDefault="00EA0AA1">
      <w:pPr>
        <w:rPr>
          <w:b/>
          <w:color w:val="3366FF"/>
          <w:u w:val="single"/>
        </w:rPr>
      </w:pPr>
      <w:r>
        <w:rPr>
          <w:b/>
          <w:color w:val="3366FF"/>
          <w:u w:val="single"/>
        </w:rPr>
        <w:t>Dvojnonoge</w:t>
      </w:r>
      <w:r>
        <w:t xml:space="preserve"> ali </w:t>
      </w:r>
      <w:r>
        <w:rPr>
          <w:b/>
          <w:color w:val="3366FF"/>
          <w:u w:val="single"/>
        </w:rPr>
        <w:t>kačice</w:t>
      </w:r>
    </w:p>
    <w:p w:rsidR="00AF4E9B" w:rsidRDefault="00EA0AA1">
      <w:pPr>
        <w:numPr>
          <w:ilvl w:val="0"/>
          <w:numId w:val="2"/>
        </w:numPr>
      </w:pPr>
      <w:r>
        <w:t>V prerezu okrogle ali nekoliko sploščene</w:t>
      </w:r>
    </w:p>
    <w:p w:rsidR="00AF4E9B" w:rsidRDefault="00EA0AA1">
      <w:pPr>
        <w:numPr>
          <w:ilvl w:val="0"/>
          <w:numId w:val="2"/>
        </w:numPr>
      </w:pPr>
      <w:r>
        <w:t>Hranijo se v prsti z odmrlimi rastlinskimi delci, podgobjem,..</w:t>
      </w:r>
    </w:p>
    <w:p w:rsidR="00AF4E9B" w:rsidRDefault="00EA0AA1">
      <w:pPr>
        <w:numPr>
          <w:ilvl w:val="0"/>
          <w:numId w:val="2"/>
        </w:numPr>
      </w:pPr>
      <w:r>
        <w:t>Sodelujejo pri tvorbi prsti</w:t>
      </w:r>
    </w:p>
    <w:p w:rsidR="00AF4E9B" w:rsidRDefault="00EA0AA1">
      <w:pPr>
        <w:numPr>
          <w:ilvl w:val="0"/>
          <w:numId w:val="2"/>
        </w:numPr>
        <w:rPr>
          <w:color w:val="99CC00"/>
          <w:u w:val="single"/>
        </w:rPr>
      </w:pPr>
      <w:r>
        <w:t xml:space="preserve">Telo sestavljajo </w:t>
      </w:r>
      <w:r>
        <w:rPr>
          <w:color w:val="99CC00"/>
          <w:u w:val="single"/>
        </w:rPr>
        <w:t>dvojni členi</w:t>
      </w:r>
      <w:r>
        <w:rPr>
          <w:color w:val="99CC00"/>
        </w:rPr>
        <w:t xml:space="preserve">, </w:t>
      </w:r>
      <w:r>
        <w:t>nastali pri</w:t>
      </w:r>
      <w:r>
        <w:rPr>
          <w:color w:val="99CC00"/>
        </w:rPr>
        <w:t xml:space="preserve"> </w:t>
      </w:r>
      <w:r>
        <w:t xml:space="preserve">prednikih z zlivanjem po 2 in 2 členov, zato sta na vsakem dvojnem členu 2 para nog in </w:t>
      </w:r>
      <w:r>
        <w:rPr>
          <w:color w:val="99CC00"/>
          <w:u w:val="single"/>
        </w:rPr>
        <w:t>dihalnic</w:t>
      </w:r>
      <w:r>
        <w:t xml:space="preserve">, v notranjosti pa 2 para </w:t>
      </w:r>
      <w:r>
        <w:rPr>
          <w:color w:val="99CC00"/>
          <w:u w:val="single"/>
        </w:rPr>
        <w:t>cevastih zračnic</w:t>
      </w:r>
      <w:r>
        <w:t xml:space="preserve"> in </w:t>
      </w:r>
      <w:r>
        <w:rPr>
          <w:color w:val="99CC00"/>
          <w:u w:val="single"/>
        </w:rPr>
        <w:t>živčnih vozlov</w:t>
      </w:r>
    </w:p>
    <w:p w:rsidR="00AF4E9B" w:rsidRDefault="00EA0AA1">
      <w:pPr>
        <w:numPr>
          <w:ilvl w:val="0"/>
          <w:numId w:val="2"/>
        </w:numPr>
      </w:pPr>
      <w:r>
        <w:t>Železne kačice, Kroglaste kačice ali krogličarka,</w:t>
      </w:r>
    </w:p>
    <w:p w:rsidR="00AF4E9B" w:rsidRDefault="00AF4E9B"/>
    <w:sectPr w:rsidR="00AF4E9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AA1"/>
    <w:rsid w:val="008C3348"/>
    <w:rsid w:val="00AF4E9B"/>
    <w:rsid w:val="00E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