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FC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bookmarkStart w:id="0" w:name="_GoBack"/>
      <w:bookmarkEnd w:id="0"/>
      <w:r w:rsidRPr="00815FD5">
        <w:rPr>
          <w:rFonts w:ascii="Century Gothic" w:hAnsi="Century Gothic" w:cs="Andalus"/>
          <w:sz w:val="28"/>
          <w:szCs w:val="28"/>
        </w:rPr>
        <w:t>PODALJŠANA HRBTENJAČA</w:t>
      </w:r>
      <w:r w:rsidR="000E75C8" w:rsidRPr="00815FD5">
        <w:rPr>
          <w:rFonts w:ascii="Century Gothic" w:hAnsi="Century Gothic" w:cs="Andalus"/>
          <w:sz w:val="24"/>
          <w:szCs w:val="24"/>
        </w:rPr>
        <w:t xml:space="preserve"> </w:t>
      </w:r>
      <w:r w:rsidRPr="00815FD5">
        <w:rPr>
          <w:rFonts w:ascii="Century Gothic" w:hAnsi="Century Gothic" w:cs="Andalus"/>
          <w:sz w:val="24"/>
          <w:szCs w:val="24"/>
        </w:rPr>
        <w:t xml:space="preserve"> je del možganov, ki je v neposrednem stiku z hrbtenjačo. 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 xml:space="preserve">ZGRADBA je podobna zgradbi hrbtenjače. 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*Ima SIVINO okrog OSREDNJEGA KANALA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*Izhaja iz MOSTA in se nadaljuje v hrbtenjačo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FUNKCIJE: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*Jedro mož.živcev</w:t>
      </w:r>
      <w:r w:rsidRPr="00815FD5">
        <w:rPr>
          <w:rFonts w:ascii="Century Gothic" w:hAnsi="Century Gothic" w:cs="Andalus"/>
          <w:sz w:val="24"/>
          <w:szCs w:val="24"/>
        </w:rPr>
        <w:sym w:font="Wingdings" w:char="F0E0"/>
      </w:r>
      <w:r w:rsidRPr="00815FD5">
        <w:rPr>
          <w:rFonts w:ascii="Century Gothic" w:hAnsi="Century Gothic" w:cs="Andalus"/>
          <w:sz w:val="24"/>
          <w:szCs w:val="24"/>
        </w:rPr>
        <w:t xml:space="preserve"> uravnava premikanje oči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*Dihalno središče</w:t>
      </w:r>
      <w:r w:rsidRPr="00815FD5">
        <w:rPr>
          <w:rFonts w:ascii="Century Gothic" w:hAnsi="Century Gothic" w:cs="Andalus"/>
          <w:sz w:val="24"/>
          <w:szCs w:val="24"/>
        </w:rPr>
        <w:sym w:font="Wingdings" w:char="F0E0"/>
      </w:r>
      <w:r w:rsidRPr="00815FD5">
        <w:rPr>
          <w:rFonts w:ascii="Century Gothic" w:hAnsi="Century Gothic" w:cs="Andalus"/>
          <w:sz w:val="24"/>
          <w:szCs w:val="24"/>
        </w:rPr>
        <w:t>uravnava dihanje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*Središče za kašljanje, kihanje, požiranje, bruhanje itd.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*Uravnava najpomembnejše življenjske funkcije(bitje srca)</w:t>
      </w:r>
    </w:p>
    <w:p w:rsidR="004D3D6E" w:rsidRPr="00815FD5" w:rsidRDefault="004D3D6E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</w:t>
      </w:r>
      <w:r w:rsidR="000E75C8" w:rsidRPr="00815FD5">
        <w:rPr>
          <w:rFonts w:ascii="Century Gothic" w:hAnsi="Century Gothic" w:cs="Andalus"/>
          <w:sz w:val="24"/>
          <w:szCs w:val="24"/>
        </w:rPr>
        <w:t>Središče avtonomnega živčevja</w:t>
      </w: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*Uravnava premer žil in krvni obtok</w:t>
      </w: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8"/>
          <w:szCs w:val="28"/>
        </w:rPr>
        <w:t>SREDNJI MOŽGANI</w:t>
      </w:r>
      <w:r w:rsidRPr="00815FD5">
        <w:rPr>
          <w:rFonts w:ascii="Century Gothic" w:hAnsi="Century Gothic" w:cs="Andalus"/>
          <w:sz w:val="24"/>
          <w:szCs w:val="24"/>
        </w:rPr>
        <w:t xml:space="preserve"> se nadaljujejo iz mosta. </w:t>
      </w: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*središča za pomembne reflekse</w:t>
      </w:r>
      <w:r w:rsidRPr="00815FD5">
        <w:rPr>
          <w:rFonts w:ascii="Century Gothic" w:hAnsi="Century Gothic" w:cs="Andalus"/>
          <w:sz w:val="24"/>
          <w:szCs w:val="24"/>
        </w:rPr>
        <w:sym w:font="Wingdings" w:char="F0E0"/>
      </w:r>
      <w:r w:rsidRPr="00815FD5">
        <w:rPr>
          <w:rFonts w:ascii="Century Gothic" w:hAnsi="Century Gothic" w:cs="Andalus"/>
          <w:sz w:val="24"/>
          <w:szCs w:val="24"/>
        </w:rPr>
        <w:t>širjenje in oženje celice</w:t>
      </w: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*jedra mož.živcev za premikanje oči</w:t>
      </w: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8"/>
          <w:szCs w:val="28"/>
        </w:rPr>
        <w:t>MOST</w:t>
      </w:r>
      <w:r w:rsidRPr="00815FD5">
        <w:rPr>
          <w:rFonts w:ascii="Century Gothic" w:hAnsi="Century Gothic" w:cs="Andalus"/>
          <w:sz w:val="24"/>
          <w:szCs w:val="24"/>
        </w:rPr>
        <w:t xml:space="preserve"> je križišče prevodnih traktov, po katerih potekajo številni aksoni tako v mali kot v velike možgane in od tam zopet nazaj v hrbtenjačo.</w:t>
      </w:r>
    </w:p>
    <w:p w:rsidR="000E75C8" w:rsidRPr="00815FD5" w:rsidRDefault="000E75C8" w:rsidP="008D7E4A">
      <w:pPr>
        <w:spacing w:after="0"/>
        <w:rPr>
          <w:rFonts w:ascii="Century Gothic" w:hAnsi="Century Gothic" w:cs="Andalus"/>
          <w:b/>
          <w:i/>
          <w:sz w:val="32"/>
          <w:szCs w:val="32"/>
        </w:rPr>
      </w:pPr>
      <w:r w:rsidRPr="00815FD5">
        <w:rPr>
          <w:rFonts w:ascii="Century Gothic" w:hAnsi="Century Gothic" w:cs="Andalus"/>
          <w:b/>
          <w:i/>
          <w:sz w:val="32"/>
          <w:szCs w:val="32"/>
        </w:rPr>
        <w:t>PODALJŠANA HRBTENJAČA+MOST+SREDNJI MOŽGANI=MOŽGANSKO DEBLO!</w:t>
      </w:r>
    </w:p>
    <w:p w:rsidR="000E75C8" w:rsidRPr="00815FD5" w:rsidRDefault="0028623F" w:rsidP="008D7E4A">
      <w:pPr>
        <w:spacing w:after="0"/>
        <w:rPr>
          <w:rFonts w:ascii="Century Gothic" w:hAnsi="Century Gothic" w:cs="Andalus"/>
          <w:b/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s1027" type="#_x0000_t75" style="position:absolute;margin-left:126.65pt;margin-top:13.5pt;width:342.5pt;height:303.3pt;z-index:251658240;visibility:visible">
            <v:imagedata r:id="rId4" o:title=""/>
            <w10:wrap type="square"/>
          </v:shape>
        </w:pict>
      </w:r>
      <w:r>
        <w:rPr>
          <w:noProof/>
        </w:rPr>
        <w:pict>
          <v:shape id="Slika 1" o:spid="_x0000_s1026" type="#_x0000_t75" style="position:absolute;margin-left:-21.35pt;margin-top:4.95pt;width:148pt;height:278.55pt;z-index:251657216;visibility:visible">
            <v:imagedata r:id="rId5" o:title=""/>
            <w10:wrap type="square"/>
          </v:shape>
        </w:pict>
      </w:r>
    </w:p>
    <w:p w:rsidR="000E75C8" w:rsidRPr="00815FD5" w:rsidRDefault="000E75C8" w:rsidP="008D7E4A">
      <w:pPr>
        <w:tabs>
          <w:tab w:val="left" w:pos="1766"/>
        </w:tabs>
        <w:spacing w:after="0"/>
        <w:rPr>
          <w:rFonts w:ascii="Century Gothic" w:hAnsi="Century Gothic" w:cs="Andalus"/>
          <w:sz w:val="28"/>
          <w:szCs w:val="28"/>
        </w:rPr>
      </w:pPr>
      <w:r w:rsidRPr="00815FD5">
        <w:rPr>
          <w:rFonts w:ascii="Century Gothic" w:hAnsi="Century Gothic" w:cs="Andalus"/>
          <w:sz w:val="28"/>
          <w:szCs w:val="28"/>
        </w:rPr>
        <w:lastRenderedPageBreak/>
        <w:t>MALI MOŽGANI</w:t>
      </w:r>
    </w:p>
    <w:p w:rsidR="000E75C8" w:rsidRPr="00815FD5" w:rsidRDefault="004329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*Iz dveh polobel</w:t>
      </w:r>
    </w:p>
    <w:p w:rsidR="0043298D" w:rsidRPr="00815FD5" w:rsidRDefault="004329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*Nahajajo se v zatilnem delu</w:t>
      </w:r>
    </w:p>
    <w:p w:rsidR="0043298D" w:rsidRPr="00815FD5" w:rsidRDefault="004329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*Na površini je siva skorja(nekaj slojev teles z dendriti živ.celic)</w:t>
      </w:r>
    </w:p>
    <w:p w:rsidR="0043298D" w:rsidRPr="00815FD5" w:rsidRDefault="004329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*Pri ptičih so BOLJE razviti kot pri sesalcih</w:t>
      </w:r>
    </w:p>
    <w:p w:rsidR="0043298D" w:rsidRPr="00815FD5" w:rsidRDefault="004329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*So centri za ORIENTACIJO, RAVNOTEŽJE in FINE GIBE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*Omogo</w:t>
      </w:r>
      <w:r w:rsidRPr="00815FD5">
        <w:rPr>
          <w:rFonts w:ascii="Century Gothic" w:hAnsi="Century Gothic"/>
          <w:sz w:val="24"/>
          <w:szCs w:val="24"/>
        </w:rPr>
        <w:t>čajo gibalni spomin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*PROCESI, KI NISO V NAŠI ZAVESTI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</w:p>
    <w:p w:rsidR="0043298D" w:rsidRPr="00815FD5" w:rsidRDefault="0043298D" w:rsidP="008D7E4A">
      <w:pPr>
        <w:spacing w:after="0"/>
        <w:rPr>
          <w:rFonts w:ascii="Century Gothic" w:hAnsi="Century Gothic"/>
          <w:sz w:val="28"/>
          <w:szCs w:val="28"/>
        </w:rPr>
      </w:pPr>
      <w:r w:rsidRPr="00815FD5">
        <w:rPr>
          <w:rFonts w:ascii="Century Gothic" w:hAnsi="Century Gothic"/>
          <w:sz w:val="28"/>
          <w:szCs w:val="28"/>
        </w:rPr>
        <w:t>MEDMOŽGANI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*Prekrivata jih polobli velikih možganov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*Globoko v notranjosti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*Nameščeni med srednje možgane in polobli velikih možganov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TALAMUS: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-V zgornjem delu medmožganov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-Je zbirka živčnih celic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-Živčne celice v jedru talamusa zberejo podatke iz vseh čutil, preden se preklopijo na druge živ.celice</w:t>
      </w:r>
    </w:p>
    <w:p w:rsidR="0043298D" w:rsidRPr="00815FD5" w:rsidRDefault="0043298D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-Je nekakšen vratar ta večino čutnih poti, ki nosijo sporočila v velike možgane, kj</w:t>
      </w:r>
      <w:r w:rsidR="0090326A" w:rsidRPr="00815FD5">
        <w:rPr>
          <w:rFonts w:ascii="Century Gothic" w:hAnsi="Century Gothic"/>
          <w:sz w:val="24"/>
          <w:szCs w:val="24"/>
        </w:rPr>
        <w:t>er občutke začutimo in se jih zavedamo</w:t>
      </w:r>
    </w:p>
    <w:p w:rsidR="0090326A" w:rsidRPr="00815FD5" w:rsidRDefault="0090326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-JE PREKLOPNA POSTAJA; do tu pridejo čutilne informacije; če gredo od tu naprej do sive skorje vel.možganov, se jih zavedmo, drugače ne!</w:t>
      </w:r>
    </w:p>
    <w:p w:rsidR="0090326A" w:rsidRPr="00815FD5" w:rsidRDefault="0090326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HIPOTALAMUS</w:t>
      </w:r>
    </w:p>
    <w:p w:rsidR="0090326A" w:rsidRPr="00815FD5" w:rsidRDefault="0090326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-Nahaja se nad HIPOFIZO</w:t>
      </w:r>
    </w:p>
    <w:p w:rsidR="0090326A" w:rsidRPr="00815FD5" w:rsidRDefault="0090326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-Je center HOMEOSTAZE</w:t>
      </w:r>
    </w:p>
    <w:p w:rsidR="0090326A" w:rsidRPr="00815FD5" w:rsidRDefault="0090326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-Nadzira delovanje hipofize</w:t>
      </w:r>
    </w:p>
    <w:p w:rsidR="0090326A" w:rsidRPr="00815FD5" w:rsidRDefault="0090326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-Center za HOMOREGULACIJO, OZMOREGULACIJO, LAKOTO&amp;PREBAVILA&amp;NAGONSKIH ČUSTEV</w:t>
      </w:r>
    </w:p>
    <w:p w:rsidR="0090326A" w:rsidRPr="00815FD5" w:rsidRDefault="0090326A" w:rsidP="008D7E4A">
      <w:pPr>
        <w:spacing w:after="0"/>
        <w:rPr>
          <w:rFonts w:ascii="Century Gothic" w:hAnsi="Century Gothic"/>
          <w:sz w:val="24"/>
          <w:szCs w:val="24"/>
        </w:rPr>
      </w:pPr>
    </w:p>
    <w:p w:rsidR="0090326A" w:rsidRPr="00815FD5" w:rsidRDefault="0090326A" w:rsidP="008D7E4A">
      <w:pPr>
        <w:spacing w:after="0"/>
        <w:rPr>
          <w:rFonts w:ascii="Century Gothic" w:hAnsi="Century Gothic"/>
          <w:sz w:val="28"/>
          <w:szCs w:val="28"/>
        </w:rPr>
      </w:pPr>
      <w:r w:rsidRPr="00815FD5">
        <w:rPr>
          <w:rFonts w:ascii="Century Gothic" w:hAnsi="Century Gothic"/>
          <w:sz w:val="28"/>
          <w:szCs w:val="28"/>
        </w:rPr>
        <w:t>VELIKI MOŽGANI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*Zavzemajo večji del lobanje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*So iz 2 polobel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*Na površini je nagubana SIVA skorja iz šestih teles in dendridov živ.celic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*V notranjosti je BELINA s posameznimi sivimi bazalnimi jedri.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*Možgani tvorijo približno 2% telesne mase, porabijo pa kar 20% kisika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*</w:t>
      </w:r>
      <w:r w:rsidRPr="00815FD5">
        <w:rPr>
          <w:rFonts w:ascii="Century Gothic" w:hAnsi="Century Gothic"/>
          <w:b/>
          <w:i/>
          <w:sz w:val="24"/>
          <w:szCs w:val="24"/>
        </w:rPr>
        <w:t>SKORJO delimo na posamezne režnje</w:t>
      </w:r>
      <w:r w:rsidRPr="00815FD5">
        <w:rPr>
          <w:rFonts w:ascii="Century Gothic" w:hAnsi="Century Gothic"/>
          <w:sz w:val="24"/>
          <w:szCs w:val="24"/>
        </w:rPr>
        <w:t>(imenujemo jih po kosteh pod katerimi so):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</w:t>
      </w:r>
      <w:r w:rsidRPr="00815FD5">
        <w:rPr>
          <w:rFonts w:ascii="Century Gothic" w:hAnsi="Century Gothic"/>
          <w:b/>
          <w:sz w:val="24"/>
          <w:szCs w:val="24"/>
        </w:rPr>
        <w:t>ČELNI REŽENJ</w:t>
      </w:r>
      <w:r w:rsidRPr="00815FD5">
        <w:rPr>
          <w:rFonts w:ascii="Century Gothic" w:hAnsi="Century Gothic"/>
          <w:sz w:val="24"/>
          <w:szCs w:val="24"/>
        </w:rPr>
        <w:t>; v njem najdemo predvsem povezovalne&amp;intelektualne centre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 xml:space="preserve">V zadnjem delu tega režnja pa so najvišji gibalni centri(cen.za ZAVESTNE GIBE), </w:t>
      </w:r>
    </w:p>
    <w:p w:rsidR="008D7E4A" w:rsidRPr="00815FD5" w:rsidRDefault="008D7E4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V levem delu je območje, odgovorno za govor.</w:t>
      </w:r>
    </w:p>
    <w:p w:rsidR="00932D05" w:rsidRPr="00815FD5" w:rsidRDefault="00932D05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lastRenderedPageBreak/>
        <w:t>-</w:t>
      </w:r>
      <w:r w:rsidRPr="00815FD5">
        <w:rPr>
          <w:rFonts w:ascii="Century Gothic" w:hAnsi="Century Gothic"/>
          <w:b/>
          <w:sz w:val="24"/>
          <w:szCs w:val="24"/>
        </w:rPr>
        <w:t>TEMENJSKI REŽENJ</w:t>
      </w:r>
      <w:r w:rsidRPr="00815FD5">
        <w:rPr>
          <w:rFonts w:ascii="Century Gothic" w:hAnsi="Century Gothic"/>
          <w:sz w:val="24"/>
          <w:szCs w:val="24"/>
        </w:rPr>
        <w:t>: V začetku so čutil</w:t>
      </w:r>
      <w:r w:rsidR="008D7E4A" w:rsidRPr="00815FD5">
        <w:rPr>
          <w:rFonts w:ascii="Century Gothic" w:hAnsi="Century Gothic"/>
          <w:sz w:val="24"/>
          <w:szCs w:val="24"/>
        </w:rPr>
        <w:t>ni centri, ki dobiva podatke iz receptorjev kože. V tem režnju so tudi čut.območja za okus.</w:t>
      </w:r>
    </w:p>
    <w:p w:rsidR="008D7E4A" w:rsidRPr="00815FD5" w:rsidRDefault="008D7E4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</w:t>
      </w:r>
      <w:r w:rsidRPr="00815FD5">
        <w:rPr>
          <w:rFonts w:ascii="Century Gothic" w:hAnsi="Century Gothic"/>
          <w:b/>
          <w:sz w:val="24"/>
          <w:szCs w:val="24"/>
        </w:rPr>
        <w:t>SENČNI REŽENJ</w:t>
      </w:r>
      <w:r w:rsidRPr="00815FD5">
        <w:rPr>
          <w:rFonts w:ascii="Century Gothic" w:hAnsi="Century Gothic"/>
          <w:sz w:val="24"/>
          <w:szCs w:val="24"/>
        </w:rPr>
        <w:t>; tukaj se obdelujejo podatki iz nosa in podatki za razumevanje jezika</w:t>
      </w:r>
    </w:p>
    <w:p w:rsidR="008D7E4A" w:rsidRPr="00815FD5" w:rsidRDefault="008D7E4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>-</w:t>
      </w:r>
      <w:r w:rsidRPr="00815FD5">
        <w:rPr>
          <w:rFonts w:ascii="Century Gothic" w:hAnsi="Century Gothic"/>
          <w:b/>
          <w:sz w:val="24"/>
          <w:szCs w:val="24"/>
        </w:rPr>
        <w:t>ZATILNI REŽENJ</w:t>
      </w:r>
      <w:r w:rsidRPr="00815FD5">
        <w:rPr>
          <w:rFonts w:ascii="Century Gothic" w:hAnsi="Century Gothic"/>
          <w:sz w:val="24"/>
          <w:szCs w:val="24"/>
        </w:rPr>
        <w:t xml:space="preserve">; posvečen obdelavi slike, do tu prihajajo podatki iz mrežnice. </w:t>
      </w:r>
    </w:p>
    <w:p w:rsidR="008D7E4A" w:rsidRPr="00815FD5" w:rsidRDefault="008D7E4A" w:rsidP="008D7E4A">
      <w:pPr>
        <w:spacing w:after="0"/>
        <w:rPr>
          <w:rFonts w:ascii="Century Gothic" w:hAnsi="Century Gothic"/>
          <w:sz w:val="24"/>
          <w:szCs w:val="24"/>
        </w:rPr>
      </w:pPr>
    </w:p>
    <w:p w:rsidR="008D7E4A" w:rsidRPr="00815FD5" w:rsidRDefault="008D7E4A" w:rsidP="008D7E4A">
      <w:pPr>
        <w:spacing w:after="0"/>
        <w:rPr>
          <w:rFonts w:ascii="Century Gothic" w:hAnsi="Century Gothic"/>
          <w:sz w:val="24"/>
          <w:szCs w:val="24"/>
        </w:rPr>
      </w:pPr>
      <w:r w:rsidRPr="00815FD5">
        <w:rPr>
          <w:rFonts w:ascii="Century Gothic" w:hAnsi="Century Gothic"/>
          <w:sz w:val="24"/>
          <w:szCs w:val="24"/>
        </w:rPr>
        <w:t xml:space="preserve">V obeh poloblah v notranjosti pod sivo skorjo je zbrana še ena vrsta sivine v obliki BAZALNIH VOZLJEV. Njihova naloga je podzavestno uravnavanje hotnih gibov. </w:t>
      </w:r>
    </w:p>
    <w:p w:rsidR="000E75C8" w:rsidRPr="00815FD5" w:rsidRDefault="000E75C8" w:rsidP="008D7E4A">
      <w:pPr>
        <w:spacing w:after="0"/>
        <w:rPr>
          <w:rFonts w:ascii="Century Gothic" w:hAnsi="Century Gothic" w:cs="Andalus"/>
          <w:sz w:val="24"/>
          <w:szCs w:val="24"/>
        </w:rPr>
      </w:pPr>
    </w:p>
    <w:p w:rsidR="000E75C8" w:rsidRPr="00815FD5" w:rsidRDefault="006D2E37" w:rsidP="008D7E4A">
      <w:pPr>
        <w:spacing w:after="0"/>
        <w:rPr>
          <w:rFonts w:ascii="Century Gothic" w:hAnsi="Century Gothic" w:cs="Andalus"/>
          <w:sz w:val="28"/>
          <w:szCs w:val="28"/>
        </w:rPr>
      </w:pPr>
      <w:r w:rsidRPr="00815FD5">
        <w:rPr>
          <w:rFonts w:ascii="Century Gothic" w:hAnsi="Century Gothic" w:cs="Andalus"/>
          <w:sz w:val="28"/>
          <w:szCs w:val="28"/>
        </w:rPr>
        <w:t>MOŽGANSKI ŽIVCI</w:t>
      </w:r>
    </w:p>
    <w:p w:rsidR="006D2E37" w:rsidRPr="00815FD5" w:rsidRDefault="006D2E37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Iz možganov izhaja 12 parov živcev, 11 parov oživčuje KOŽO in ČUTILA glave in vratu ter mišice in žleze v vratu.Večina je telesnih, nekaj jih je avtonomnih.   1 par živcev (</w:t>
      </w:r>
      <w:r w:rsidRPr="00815FD5">
        <w:rPr>
          <w:rFonts w:ascii="Century Gothic" w:hAnsi="Century Gothic" w:cs="Andalus"/>
          <w:b/>
          <w:sz w:val="24"/>
          <w:szCs w:val="24"/>
        </w:rPr>
        <w:t>KLATEŽ ali VAGUS</w:t>
      </w:r>
      <w:r w:rsidRPr="00815FD5">
        <w:rPr>
          <w:rFonts w:ascii="Century Gothic" w:hAnsi="Century Gothic" w:cs="Andalus"/>
          <w:sz w:val="24"/>
          <w:szCs w:val="24"/>
        </w:rPr>
        <w:t>-10 MOŽ.ŽIVEC) se spusti v telo in oživčuje notranje organe.</w:t>
      </w:r>
    </w:p>
    <w:p w:rsidR="006D2E37" w:rsidRPr="00815FD5" w:rsidRDefault="006D2E37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*Nekatei mož.živci prenašajo živ.impulze do mišic na obrazu in do oči ali žlez slinavk. TO SO GIBALNI ŽIVCI.</w:t>
      </w:r>
    </w:p>
    <w:p w:rsidR="006D2E37" w:rsidRPr="00815FD5" w:rsidRDefault="006D2E37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* Nekateri prenašajo impulze, povezane z občutkom VOHA, VIDA, OKUSA, SLUHA in RAVNOTEŽJA; TO SO ČUTILNI ŽIVCI.</w:t>
      </w:r>
    </w:p>
    <w:p w:rsidR="006D2E37" w:rsidRPr="00815FD5" w:rsidRDefault="006D2E37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 xml:space="preserve">*Nekateri mož.živci zapustijo območje glave in oživčujejo druge dele telesa. Tak je KLATEŽ, saj oživčuje GRLO, SRCE, ŽELODEC, ČREVESJE in SAPNICE. </w:t>
      </w:r>
    </w:p>
    <w:p w:rsidR="00AD7E0A" w:rsidRPr="00815FD5" w:rsidRDefault="00AD7E0A" w:rsidP="008D7E4A">
      <w:pPr>
        <w:spacing w:after="0"/>
        <w:rPr>
          <w:rFonts w:ascii="Century Gothic" w:hAnsi="Century Gothic" w:cs="Andalus"/>
          <w:sz w:val="24"/>
          <w:szCs w:val="24"/>
        </w:rPr>
      </w:pPr>
    </w:p>
    <w:p w:rsidR="00AD7E0A" w:rsidRPr="00815FD5" w:rsidRDefault="00AD7E0A" w:rsidP="008D7E4A">
      <w:pPr>
        <w:spacing w:after="0"/>
        <w:rPr>
          <w:rFonts w:ascii="Century Gothic" w:hAnsi="Century Gothic" w:cs="Andalus"/>
          <w:sz w:val="28"/>
          <w:szCs w:val="28"/>
        </w:rPr>
      </w:pPr>
      <w:r w:rsidRPr="00815FD5">
        <w:rPr>
          <w:rFonts w:ascii="Century Gothic" w:hAnsi="Century Gothic" w:cs="Andalus"/>
          <w:sz w:val="28"/>
          <w:szCs w:val="28"/>
        </w:rPr>
        <w:t>VEGETATIVNO ŽIVČEVJE</w:t>
      </w:r>
    </w:p>
    <w:p w:rsidR="00AD7E0A" w:rsidRPr="00815FD5" w:rsidRDefault="00AD7E0A" w:rsidP="008D7E4A">
      <w:pPr>
        <w:spacing w:after="0"/>
        <w:rPr>
          <w:rFonts w:ascii="Century Gothic" w:hAnsi="Century Gothic" w:cs="Andalus"/>
          <w:b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VISCERALNO ali VEGETATIVNO ali AVTONOMNO tvorijo živci, ki oživčuje</w:t>
      </w:r>
      <w:r w:rsidR="0060448D" w:rsidRPr="00815FD5">
        <w:rPr>
          <w:rFonts w:ascii="Century Gothic" w:hAnsi="Century Gothic" w:cs="Andalus"/>
          <w:sz w:val="24"/>
          <w:szCs w:val="24"/>
        </w:rPr>
        <w:t xml:space="preserve">jo, predvsem notranje organe in delujejo na gladke mišice v stenah votlin notranjih organov ter na srce in žleze. </w:t>
      </w:r>
      <w:r w:rsidR="0060448D" w:rsidRPr="00815FD5">
        <w:rPr>
          <w:rFonts w:ascii="Century Gothic" w:hAnsi="Century Gothic" w:cs="Andalus"/>
          <w:b/>
          <w:sz w:val="24"/>
          <w:szCs w:val="24"/>
        </w:rPr>
        <w:t>Delovanje vegetativnega živč</w:t>
      </w:r>
      <w:r w:rsidR="00815FD5" w:rsidRPr="00815FD5">
        <w:rPr>
          <w:rFonts w:ascii="Century Gothic" w:hAnsi="Century Gothic" w:cs="Andalus"/>
          <w:b/>
          <w:sz w:val="24"/>
          <w:szCs w:val="24"/>
        </w:rPr>
        <w:t>evja ni pod vplivom naše volje, je REFLEKSNO.</w:t>
      </w:r>
    </w:p>
    <w:p w:rsidR="0060448D" w:rsidRPr="00815FD5" w:rsidRDefault="006044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Delimo na SIMPATIČNO:</w:t>
      </w:r>
    </w:p>
    <w:p w:rsidR="0060448D" w:rsidRPr="00815FD5" w:rsidRDefault="006044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 xml:space="preserve">Centri s.z.so v prsnem in ledvenem delu hrbtenjače. Živčni prenašalec je ADRENALIN-pospešuje delovanje vseh notranjih organov, razen prebavil. </w:t>
      </w:r>
    </w:p>
    <w:p w:rsidR="0060448D" w:rsidRPr="00815FD5" w:rsidRDefault="006044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>In SPARASIMPATIČNO:</w:t>
      </w:r>
    </w:p>
    <w:p w:rsidR="0060448D" w:rsidRPr="00815FD5" w:rsidRDefault="0060448D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4"/>
          <w:szCs w:val="24"/>
        </w:rPr>
        <w:t xml:space="preserve">Ima centre nad hrbtenjačo in v križnem delu. Živčni prenašalec je ACETIHOLIN, zavira delovanje vseh notranjih organov, razen prebavil. Glavnina p.ž.je zbrana v mož.živcu-vagusu ali klatežu. </w:t>
      </w:r>
    </w:p>
    <w:p w:rsidR="00815FD5" w:rsidRPr="00815FD5" w:rsidRDefault="00815FD5" w:rsidP="008D7E4A">
      <w:pPr>
        <w:spacing w:after="0"/>
        <w:rPr>
          <w:rFonts w:ascii="Century Gothic" w:hAnsi="Century Gothic" w:cs="Andalus"/>
          <w:sz w:val="24"/>
          <w:szCs w:val="24"/>
        </w:rPr>
      </w:pPr>
    </w:p>
    <w:p w:rsidR="00815FD5" w:rsidRPr="00815FD5" w:rsidRDefault="00815FD5" w:rsidP="008D7E4A">
      <w:pPr>
        <w:spacing w:after="0"/>
        <w:rPr>
          <w:rFonts w:ascii="Century Gothic" w:hAnsi="Century Gothic" w:cs="Andalus"/>
          <w:sz w:val="24"/>
          <w:szCs w:val="24"/>
        </w:rPr>
      </w:pPr>
      <w:r w:rsidRPr="00815FD5">
        <w:rPr>
          <w:rFonts w:ascii="Century Gothic" w:hAnsi="Century Gothic" w:cs="Andalus"/>
          <w:sz w:val="28"/>
          <w:szCs w:val="28"/>
        </w:rPr>
        <w:t>SOMATSKO ŽIVČEVJE</w:t>
      </w:r>
      <w:r w:rsidRPr="00815FD5">
        <w:rPr>
          <w:rFonts w:ascii="Century Gothic" w:hAnsi="Century Gothic" w:cs="Andalus"/>
          <w:sz w:val="24"/>
          <w:szCs w:val="24"/>
        </w:rPr>
        <w:t xml:space="preserve"> lahko pod vplivom NAŠE VOLJE, lahko pa je refleksno. Deluje na prečnoprogaste mišice. </w:t>
      </w:r>
    </w:p>
    <w:p w:rsidR="0060448D" w:rsidRPr="00815FD5" w:rsidRDefault="0060448D" w:rsidP="008D7E4A">
      <w:pPr>
        <w:spacing w:after="0"/>
        <w:rPr>
          <w:rFonts w:ascii="Century Gothic" w:hAnsi="Century Gothic" w:cs="Andalus"/>
          <w:sz w:val="24"/>
          <w:szCs w:val="24"/>
        </w:rPr>
      </w:pPr>
    </w:p>
    <w:sectPr w:rsidR="0060448D" w:rsidRPr="00815FD5" w:rsidSect="000A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D6E"/>
    <w:rsid w:val="000A4BFC"/>
    <w:rsid w:val="000E75C8"/>
    <w:rsid w:val="00145108"/>
    <w:rsid w:val="001F25A9"/>
    <w:rsid w:val="0028623F"/>
    <w:rsid w:val="0043298D"/>
    <w:rsid w:val="004D3D6E"/>
    <w:rsid w:val="0060448D"/>
    <w:rsid w:val="006D2E37"/>
    <w:rsid w:val="00815FD5"/>
    <w:rsid w:val="008D7E4A"/>
    <w:rsid w:val="0090326A"/>
    <w:rsid w:val="00932D05"/>
    <w:rsid w:val="00A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