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4" w:rsidRDefault="004A0D90">
      <w:pPr>
        <w:jc w:val="both"/>
        <w:rPr>
          <w:rFonts w:ascii="Comic Sans MS" w:hAnsi="Comic Sans MS"/>
          <w:b/>
          <w:color w:val="FF0000"/>
          <w:sz w:val="2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2"/>
        </w:rPr>
        <w:t>*Kakšen pomen imajo NK v celicah?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 NK so vse bistvene informacije o celični zgradbi in njenem delovanju.Omogočajo prenos dednih sporočil in določajo, katere beljakovine bodo nastale v celici in kdaj. NK so v vseh živih celicah, sest. iz številnih podenot. NK preko podenot posredno nadzorujejo življ. procese.</w:t>
      </w:r>
    </w:p>
    <w:p w:rsidR="000C0884" w:rsidRDefault="004A0D90">
      <w:pPr>
        <w:jc w:val="both"/>
        <w:rPr>
          <w:rFonts w:ascii="Comic Sans MS" w:hAnsi="Comic Sans MS"/>
          <w:b/>
          <w:color w:val="FF0000"/>
          <w:sz w:val="22"/>
        </w:rPr>
      </w:pPr>
      <w:r>
        <w:rPr>
          <w:rFonts w:ascii="Comic Sans MS" w:hAnsi="Comic Sans MS"/>
          <w:b/>
          <w:color w:val="FF0000"/>
          <w:sz w:val="22"/>
        </w:rPr>
        <w:t>*Zgradba nukleotidov(podobnost razlike)?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NK~ sest. iz manjših podenot, biomonomerov (nukleotidi-A,T,G,C). Posamezna NK sestojijo iz večih nukleotidov (polinukleotidi). Nukleotid~ sest. iz več delov (ostanek fosforne kisline, sladkor, organske dušikove baze). Ločimo 2 vrsti NK (glede na pentozo)~ DNK (sladkor-deoksiriboza); RNK(riboza). Če se povežeta 2 nukleotida dobimo dinukleotid(pomembni v metabolnih procesih), Najpomembnejši je~nikotinamid-adenin-dinukleotid.~sprejema in oddaja el. in protone, sodeluje pri oksidacijah in redukcijah.</w:t>
      </w:r>
    </w:p>
    <w:p w:rsidR="000C0884" w:rsidRDefault="004A0D90">
      <w:pPr>
        <w:jc w:val="both"/>
        <w:rPr>
          <w:rFonts w:ascii="Comic Sans MS" w:hAnsi="Comic Sans MS"/>
          <w:b/>
          <w:color w:val="FF0000"/>
          <w:sz w:val="22"/>
        </w:rPr>
      </w:pPr>
      <w:r>
        <w:rPr>
          <w:rFonts w:ascii="Comic Sans MS" w:hAnsi="Comic Sans MS"/>
          <w:b/>
          <w:color w:val="FF0000"/>
          <w:sz w:val="22"/>
        </w:rPr>
        <w:t>*Komplementarni pari nukl.in njihov pomen?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Ugotovili so da je delež N baz v posameznih vrstah DNK sicer različen, vendar je bilo razmerje med A-T ter G-C vedno okrog 1. Ugotovili so, da se  obe verigi nukleotidov vijačno ovijata ena okrog druge v nasp.smereh. DNK~ dvojna vijačnica. A-T~ dve vodikove vezi; G-C~ tri vodikove vezi.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*Kodogen: </w:t>
      </w:r>
      <w:r>
        <w:rPr>
          <w:rFonts w:ascii="Comic Sans MS" w:hAnsi="Comic Sans MS"/>
          <w:sz w:val="22"/>
        </w:rPr>
        <w:t xml:space="preserve">Zaporedje treh nukl., to zaporedje določa vgradnjo AK v nastajajočo beljakovinsko molekulo. Med seboj se razlikujejo le po zaporedju baz.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*Gen: </w:t>
      </w:r>
      <w:r>
        <w:rPr>
          <w:rFonts w:ascii="Comic Sans MS" w:hAnsi="Comic Sans MS"/>
          <w:sz w:val="22"/>
        </w:rPr>
        <w:t xml:space="preserve">Zaporedje kodogenov, predstavlja kodiran zapis za sintezo enega peptida.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*Genom: </w:t>
      </w:r>
      <w:r>
        <w:rPr>
          <w:rFonts w:ascii="Comic Sans MS" w:hAnsi="Comic Sans MS"/>
          <w:sz w:val="22"/>
        </w:rPr>
        <w:t xml:space="preserve">vsi geni v celici.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*Prepisovanje-transkripcija: </w:t>
      </w:r>
      <w:r>
        <w:rPr>
          <w:rFonts w:ascii="Comic Sans MS" w:hAnsi="Comic Sans MS"/>
          <w:sz w:val="22"/>
        </w:rPr>
        <w:t xml:space="preserve">Celoten proces nastajanja obveščevalne RNK(mRNK), kajti kodirani podatki o zaporedju nukl. Na razprtem delu DNK se enakomerno prenesejo v novonastalo mRNK. Ta se odcepi od DNK in preide skozi poro jedrnega ovoja v citoplazmo, kjer se veže na ribosome.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>*Kodon</w:t>
      </w:r>
      <w:r>
        <w:rPr>
          <w:rFonts w:ascii="Comic Sans MS" w:hAnsi="Comic Sans MS"/>
          <w:b/>
          <w:bCs/>
          <w:color w:val="FF0000"/>
          <w:sz w:val="22"/>
        </w:rPr>
        <w:t xml:space="preserve">: </w:t>
      </w:r>
      <w:r>
        <w:rPr>
          <w:rFonts w:ascii="Comic Sans MS" w:hAnsi="Comic Sans MS"/>
          <w:sz w:val="22"/>
        </w:rPr>
        <w:t xml:space="preserve">mesto, ki je komplementarno kodogenu na DNK in sestoji iz treh zaporednih nukleotidov.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*Antikodon: </w:t>
      </w:r>
      <w:r>
        <w:rPr>
          <w:rFonts w:ascii="Comic Sans MS" w:hAnsi="Comic Sans MS"/>
          <w:sz w:val="22"/>
        </w:rPr>
        <w:t xml:space="preserve">trojica nukleotidov na +RNK, ki se poveže s kodonom. Od njega je odvisno na kateri kodon se bo vezala določena +RNK. Je pomensko enak kodogenu.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*Prevajanje-translacija: </w:t>
      </w:r>
      <w:r>
        <w:rPr>
          <w:rFonts w:ascii="Comic Sans MS" w:hAnsi="Comic Sans MS"/>
          <w:sz w:val="22"/>
        </w:rPr>
        <w:t>ko se kodirano sporočilo iz zaporedja nukleotidov prenaša v zaporedje AK, pri čemer se prevede (dekodira).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 xml:space="preserve"> *</w:t>
      </w:r>
      <w:r>
        <w:rPr>
          <w:rFonts w:ascii="Comic Sans MS" w:hAnsi="Comic Sans MS"/>
          <w:b/>
          <w:color w:val="FF0000"/>
          <w:sz w:val="22"/>
        </w:rPr>
        <w:t xml:space="preserve">MRNK: </w:t>
      </w:r>
      <w:r>
        <w:rPr>
          <w:rFonts w:ascii="Comic Sans MS" w:hAnsi="Comic Sans MS"/>
          <w:sz w:val="22"/>
        </w:rPr>
        <w:t xml:space="preserve">navodila za sintezo beljakovin prenese z DNK na ribosome, kjer beljakovine nastajajo. Nastane ob delu verige DNK, ki ustreza enemu genu. Pri nastajanju mRNK se na tem mestu dvojna vijačnica najprej odvije in nato razpre.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*RRNK: </w:t>
      </w:r>
      <w:r>
        <w:rPr>
          <w:rFonts w:ascii="Comic Sans MS" w:hAnsi="Comic Sans MS"/>
          <w:sz w:val="22"/>
        </w:rPr>
        <w:t>omogoča vezavo obveščevalne RNK na ribosome, je sest. del ribosomov.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 xml:space="preserve">*+RNK: </w:t>
      </w:r>
      <w:r>
        <w:rPr>
          <w:rFonts w:ascii="Comic Sans MS" w:hAnsi="Comic Sans MS"/>
          <w:sz w:val="22"/>
        </w:rPr>
        <w:t>prenesejo AK, ki se na ribosomih vežejo v beljakovine. V vsaki celici je 40 razl. vrst +RNK, ki se na enem koncu vežejo z AK, na drugem pa se pritrdijo na dol.mesto mRNK.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 xml:space="preserve">*Mutacije: </w:t>
      </w:r>
      <w:r>
        <w:rPr>
          <w:rFonts w:ascii="Comic Sans MS" w:hAnsi="Comic Sans MS"/>
          <w:sz w:val="22"/>
        </w:rPr>
        <w:t xml:space="preserve">dedne spremembe genoma. So redke in povečini škodljive, zato mnogi mutirani osebki propadejo.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*Mutageni: </w:t>
      </w:r>
      <w:r>
        <w:rPr>
          <w:rFonts w:ascii="Comic Sans MS" w:hAnsi="Comic Sans MS"/>
          <w:sz w:val="22"/>
        </w:rPr>
        <w:t xml:space="preserve">dejavniki, ki povzročijo mutacije (fizikalne, kemične).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*Spontane mutacije: </w:t>
      </w:r>
      <w:r>
        <w:rPr>
          <w:rFonts w:ascii="Comic Sans MS" w:hAnsi="Comic Sans MS"/>
          <w:sz w:val="22"/>
        </w:rPr>
        <w:t>mutacije nastanejo naključno.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*Inducirane mutacije: </w:t>
      </w:r>
      <w:r>
        <w:rPr>
          <w:rFonts w:ascii="Comic Sans MS" w:hAnsi="Comic Sans MS"/>
          <w:sz w:val="22"/>
        </w:rPr>
        <w:t xml:space="preserve">umetno izzovene- s tem se hitrost mutacij zelo poveča, kvalitetnih razlik med obema mutacijama ni.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lastRenderedPageBreak/>
        <w:t xml:space="preserve">*Genske: </w:t>
      </w:r>
      <w:r>
        <w:rPr>
          <w:rFonts w:ascii="Comic Sans MS" w:hAnsi="Comic Sans MS"/>
          <w:sz w:val="22"/>
        </w:rPr>
        <w:t xml:space="preserve">zaradi kemijskih sprememb v zgradbi posameznega gena.(zaporedje, število). </w:t>
      </w:r>
      <w:r>
        <w:rPr>
          <w:rFonts w:ascii="Comic Sans MS" w:hAnsi="Comic Sans MS"/>
          <w:b/>
          <w:bCs/>
          <w:color w:val="FF0000"/>
          <w:sz w:val="22"/>
        </w:rPr>
        <w:t>*</w:t>
      </w:r>
      <w:r>
        <w:rPr>
          <w:rFonts w:ascii="Comic Sans MS" w:hAnsi="Comic Sans MS"/>
          <w:b/>
          <w:color w:val="FF0000"/>
          <w:sz w:val="22"/>
        </w:rPr>
        <w:t>Kromosomske:</w:t>
      </w:r>
      <w:r>
        <w:rPr>
          <w:rFonts w:ascii="Comic Sans MS" w:hAnsi="Comic Sans MS"/>
          <w:sz w:val="22"/>
        </w:rPr>
        <w:t xml:space="preserve">spremembe kromosomov(delitve celic). </w:t>
      </w:r>
    </w:p>
    <w:p w:rsidR="000C0884" w:rsidRDefault="004A0D90">
      <w:p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 xml:space="preserve">*Genomske mutacije: </w:t>
      </w:r>
      <w:r>
        <w:rPr>
          <w:rFonts w:ascii="Comic Sans MS" w:hAnsi="Comic Sans MS"/>
          <w:color w:val="000000"/>
          <w:sz w:val="22"/>
        </w:rPr>
        <w:t>ko se spremeni celoten genom. Lahko se pomnoži št.vseh ali le nekaterih kromosomov v celici, lahko pa nekateri izpadejo. Če se diploidna spolna celica združi z haploidno pravimo, da nastane triploidna celica.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>*Poliplodija:</w:t>
      </w:r>
      <w:r>
        <w:rPr>
          <w:rFonts w:ascii="Comic Sans MS" w:hAnsi="Comic Sans MS"/>
          <w:sz w:val="22"/>
        </w:rPr>
        <w:t>pojav, pri katerem se kromosomi pomnožujejo z mnogokratnikom osnovnega št. kromosomov. Take celice so večje od ostaih.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*Lipidi: </w:t>
      </w:r>
      <w:r>
        <w:rPr>
          <w:rFonts w:ascii="Comic Sans MS" w:hAnsi="Comic Sans MS"/>
          <w:sz w:val="22"/>
        </w:rPr>
        <w:t>Estri glicerola+mašč.kis.; rezerva E; rastlinske in živalske. So primerna E zaloga (niso topne v vodi, temveč v organskih spojinah). Nalagajo se v maščobnih kapljicah. E vrednost mašč. je precej višja od E vrednosti oglj.h..</w:t>
      </w:r>
      <w:r>
        <w:rPr>
          <w:rFonts w:ascii="Comic Sans MS" w:hAnsi="Comic Sans MS"/>
          <w:i/>
          <w:sz w:val="22"/>
        </w:rPr>
        <w:t>Enostavne maščobe</w:t>
      </w:r>
      <w:r>
        <w:rPr>
          <w:rFonts w:ascii="Comic Sans MS" w:hAnsi="Comic Sans MS"/>
          <w:sz w:val="22"/>
        </w:rPr>
        <w:t xml:space="preserve">~ glicerol+AK; prave maščobe (masti in olja) in voski. </w:t>
      </w:r>
      <w:r>
        <w:rPr>
          <w:rFonts w:ascii="Comic Sans MS" w:hAnsi="Comic Sans MS"/>
          <w:i/>
          <w:sz w:val="22"/>
        </w:rPr>
        <w:t>Sest.mašč</w:t>
      </w:r>
      <w:r>
        <w:rPr>
          <w:rFonts w:ascii="Comic Sans MS" w:hAnsi="Comic Sans MS"/>
          <w:sz w:val="22"/>
        </w:rPr>
        <w:t xml:space="preserve">.~ glicerol+mašč.K+druge mol.; fosfolipidi in stereoidi. </w:t>
      </w:r>
      <w:r>
        <w:rPr>
          <w:rFonts w:ascii="Comic Sans MS" w:hAnsi="Comic Sans MS"/>
          <w:i/>
          <w:sz w:val="22"/>
        </w:rPr>
        <w:t>Prave maščobe</w:t>
      </w:r>
      <w:r>
        <w:rPr>
          <w:rFonts w:ascii="Comic Sans MS" w:hAnsi="Comic Sans MS"/>
          <w:sz w:val="22"/>
        </w:rPr>
        <w:t>~estri+3mašč.K.</w:t>
      </w:r>
      <w:r>
        <w:rPr>
          <w:rFonts w:ascii="Comic Sans MS" w:hAnsi="Comic Sans MS"/>
          <w:sz w:val="22"/>
        </w:rPr>
        <w:sym w:font="Wingdings" w:char="F0E0"/>
      </w:r>
      <w:r>
        <w:rPr>
          <w:rFonts w:ascii="Comic Sans MS" w:hAnsi="Comic Sans MS"/>
          <w:sz w:val="22"/>
        </w:rPr>
        <w:t xml:space="preserve">trigliceridi. </w:t>
      </w:r>
      <w:r>
        <w:rPr>
          <w:rFonts w:ascii="Comic Sans MS" w:hAnsi="Comic Sans MS"/>
          <w:i/>
          <w:sz w:val="22"/>
        </w:rPr>
        <w:t>Nasičene MK</w:t>
      </w:r>
      <w:r>
        <w:rPr>
          <w:rFonts w:ascii="Comic Sans MS" w:hAnsi="Comic Sans MS"/>
          <w:sz w:val="22"/>
        </w:rPr>
        <w:t xml:space="preserve">~če so vse vezi med C-atomi enojne. </w:t>
      </w:r>
      <w:r>
        <w:rPr>
          <w:rFonts w:ascii="Comic Sans MS" w:hAnsi="Comic Sans MS"/>
          <w:i/>
          <w:sz w:val="22"/>
        </w:rPr>
        <w:t>Nenasičene MK</w:t>
      </w:r>
      <w:r>
        <w:rPr>
          <w:rFonts w:ascii="Comic Sans MS" w:hAnsi="Comic Sans MS"/>
          <w:sz w:val="22"/>
        </w:rPr>
        <w:t xml:space="preserve">~če je vsaj ena dvojna vez. </w:t>
      </w:r>
      <w:r>
        <w:rPr>
          <w:rFonts w:ascii="Comic Sans MS" w:hAnsi="Comic Sans MS"/>
          <w:i/>
          <w:sz w:val="22"/>
        </w:rPr>
        <w:t>Živalske mašč</w:t>
      </w:r>
      <w:r>
        <w:rPr>
          <w:rFonts w:ascii="Comic Sans MS" w:hAnsi="Comic Sans MS"/>
          <w:sz w:val="22"/>
        </w:rPr>
        <w:t xml:space="preserve">.~nasičene MK, preoblikujejo se v holesterol, zato so v človeški prehrani bolj škodljive kot rastlinske. </w:t>
      </w:r>
      <w:r>
        <w:rPr>
          <w:rFonts w:ascii="Comic Sans MS" w:hAnsi="Comic Sans MS"/>
          <w:i/>
          <w:sz w:val="22"/>
        </w:rPr>
        <w:t>Rastlinska olja</w:t>
      </w:r>
      <w:r>
        <w:rPr>
          <w:rFonts w:ascii="Comic Sans MS" w:hAnsi="Comic Sans MS"/>
          <w:sz w:val="22"/>
        </w:rPr>
        <w:t>~ trigliceridi z nenasičenimi MK in s kratkimi verigami oglj.atomov, so tekoči-olja. &gt; količino mašč.je potrebno omejiti, ker se mašč. ne topijo v vodi, zato se shranjujejo v telesu.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>*</w:t>
      </w:r>
      <w:r>
        <w:rPr>
          <w:rFonts w:ascii="Comic Sans MS" w:hAnsi="Comic Sans MS"/>
          <w:b/>
          <w:color w:val="FF0000"/>
          <w:sz w:val="22"/>
        </w:rPr>
        <w:t xml:space="preserve">Fosfolipidi: </w:t>
      </w:r>
      <w:r>
        <w:rPr>
          <w:rFonts w:ascii="Comic Sans MS" w:hAnsi="Comic Sans MS"/>
          <w:sz w:val="22"/>
        </w:rPr>
        <w:t xml:space="preserve">so sest. lipidi v kateri sta dve hidroksilni skupini glicerola zaestreni z MK, tretja pa s fosforno kislino (+aminoalkohol).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*Lipidni dvosloj: </w:t>
      </w:r>
      <w:r>
        <w:rPr>
          <w:rFonts w:ascii="Comic Sans MS" w:hAnsi="Comic Sans MS"/>
          <w:sz w:val="22"/>
        </w:rPr>
        <w:t>fosfolipidi so v naravnem okolju, zato jih voda obdaja z vseh strani, mol.se uredijo v dveh plasteh.Ko se hidrofobni konci molekul obrneju drug proti drugemu, hidrofilni pa navzven, nastane lipidni dvosloj (membrana iz dveh slojev).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 xml:space="preserve">*Liposomi: </w:t>
      </w:r>
      <w:r>
        <w:rPr>
          <w:rFonts w:ascii="Comic Sans MS" w:hAnsi="Comic Sans MS"/>
          <w:sz w:val="22"/>
        </w:rPr>
        <w:t xml:space="preserve">kroglaste tvorbe, ki nastanejo, ko posodo z vodo in lipidi močno stresamo. Hidrofilini konci lipidnih molekul iz nort.sloja so usmerjeni navznoter, zunanj. pa navzven. 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color w:val="FF0000"/>
          <w:sz w:val="22"/>
        </w:rPr>
        <w:t xml:space="preserve">*Vitamini: </w:t>
      </w:r>
      <w:r>
        <w:rPr>
          <w:rFonts w:ascii="Comic Sans MS" w:hAnsi="Comic Sans MS"/>
          <w:sz w:val="22"/>
        </w:rPr>
        <w:t>so življ.pomembni.Organizem jih ne more tvoriti sam, zato jih dobimo s hrano.Nekateri so topni v vodi, drugi v maščobah.V mašč. se shranjujejo A,D,E,K.Vodotopni pa se ne morejo shranjevati, zato se neizrabljene količine teh vitaminov izločajo iz telesa, zato jih potrebujemo vsak dan (B,C).Pomanjkanje se izraža v bolezenskih znakih.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>A</w:t>
      </w:r>
      <w:r>
        <w:rPr>
          <w:rFonts w:ascii="Comic Sans MS" w:hAnsi="Comic Sans MS"/>
          <w:sz w:val="22"/>
        </w:rPr>
        <w:t>(jajčni rumenjak, sadje, zelenjava)-absorbicoja iz črevesja, v jetrih. Delovanje: tvorba vidnega pigmenta, vzdrževanje normalnega stanja epitelov- kurja slepota, propadanje kože.</w:t>
      </w:r>
    </w:p>
    <w:p w:rsidR="000C0884" w:rsidRDefault="004A0D9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>C</w:t>
      </w:r>
      <w:r>
        <w:rPr>
          <w:rFonts w:ascii="Comic Sans MS" w:hAnsi="Comic Sans MS"/>
          <w:sz w:val="22"/>
        </w:rPr>
        <w:t>(limona, sladko zelje)-absorpcija iz črevesja, majhne zaloge. Delovanje: nujno za nastanek kolagena-skorbut.</w:t>
      </w:r>
    </w:p>
    <w:p w:rsidR="000C0884" w:rsidRDefault="004A0D90">
      <w:p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>D</w:t>
      </w:r>
      <w:r>
        <w:rPr>
          <w:rFonts w:ascii="Comic Sans MS" w:hAnsi="Comic Sans MS"/>
          <w:color w:val="000000"/>
          <w:sz w:val="22"/>
        </w:rPr>
        <w:t>(ribje olje, jetra)-absorpcija iz črevesja, majhne zaloge. Delovanje: povečanje absorpcije kalcija iz črevesja, razvoj zob in kosti-rahitis.</w:t>
      </w:r>
    </w:p>
    <w:p w:rsidR="000C0884" w:rsidRDefault="004A0D90">
      <w:p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b/>
          <w:bCs/>
          <w:color w:val="FF0000"/>
          <w:sz w:val="22"/>
        </w:rPr>
        <w:t>E</w:t>
      </w:r>
      <w:r>
        <w:rPr>
          <w:rFonts w:ascii="Comic Sans MS" w:hAnsi="Comic Sans MS"/>
          <w:color w:val="000000"/>
          <w:sz w:val="22"/>
        </w:rPr>
        <w:t>(zelenjava)-absorpcija iz črevesja, zaloga v založnem tkivu in mišicah. Delovanje:pri ljudeh nastanek in delovanje rdečih krvnih telesc.</w:t>
      </w:r>
    </w:p>
    <w:p w:rsidR="000C0884" w:rsidRDefault="004A0D90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:rsidR="000C0884" w:rsidRDefault="000C0884">
      <w:pPr>
        <w:jc w:val="both"/>
      </w:pPr>
    </w:p>
    <w:sectPr w:rsidR="000C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90"/>
    <w:rsid w:val="000C0884"/>
    <w:rsid w:val="004A0D90"/>
    <w:rsid w:val="00D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