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98BA" w14:textId="77777777" w:rsidR="00100B24" w:rsidRDefault="00100B24" w:rsidP="00100B24">
      <w:pPr>
        <w:jc w:val="center"/>
        <w:rPr>
          <w:rFonts w:ascii="Charlemagne Std" w:hAnsi="Charlemagne Std" w:cs="Calibri"/>
          <w:b/>
          <w:emboss/>
          <w:color w:val="FFCCFF"/>
          <w:kern w:val="84"/>
          <w:sz w:val="84"/>
          <w:szCs w:val="84"/>
        </w:rPr>
      </w:pPr>
      <w:bookmarkStart w:id="0" w:name="_GoBack"/>
      <w:bookmarkEnd w:id="0"/>
      <w:r>
        <w:rPr>
          <w:rFonts w:ascii="Charlemagne Std" w:hAnsi="Charlemagne Std" w:cs="Calibri"/>
          <w:b/>
          <w:emboss/>
          <w:color w:val="B2A1C7"/>
          <w:kern w:val="84"/>
          <w:sz w:val="84"/>
          <w:szCs w:val="84"/>
        </w:rPr>
        <w:t>F</w:t>
      </w:r>
      <w:r>
        <w:rPr>
          <w:rFonts w:ascii="Charlemagne Std" w:hAnsi="Charlemagne Std" w:cs="Calibri"/>
          <w:b/>
          <w:emboss/>
          <w:color w:val="FFCCFF"/>
          <w:kern w:val="84"/>
          <w:sz w:val="84"/>
          <w:szCs w:val="84"/>
        </w:rPr>
        <w:t>O</w:t>
      </w:r>
      <w:r>
        <w:rPr>
          <w:rFonts w:ascii="Charlemagne Std" w:hAnsi="Charlemagne Std" w:cs="Calibri"/>
          <w:b/>
          <w:emboss/>
          <w:color w:val="FFFF99"/>
          <w:kern w:val="84"/>
          <w:sz w:val="84"/>
          <w:szCs w:val="84"/>
        </w:rPr>
        <w:t>T</w:t>
      </w:r>
      <w:r>
        <w:rPr>
          <w:rFonts w:ascii="Charlemagne Std" w:hAnsi="Charlemagne Std" w:cs="Calibri"/>
          <w:b/>
          <w:emboss/>
          <w:color w:val="CCFF99"/>
          <w:kern w:val="84"/>
          <w:sz w:val="84"/>
          <w:szCs w:val="84"/>
        </w:rPr>
        <w:t>O</w:t>
      </w:r>
      <w:r>
        <w:rPr>
          <w:rFonts w:ascii="Charlemagne Std" w:hAnsi="Charlemagne Std" w:cs="Calibri"/>
          <w:b/>
          <w:emboss/>
          <w:color w:val="B8CCE4"/>
          <w:kern w:val="84"/>
          <w:sz w:val="84"/>
          <w:szCs w:val="84"/>
        </w:rPr>
        <w:t>S</w:t>
      </w:r>
      <w:r>
        <w:rPr>
          <w:rFonts w:ascii="Charlemagne Std" w:hAnsi="Charlemagne Std" w:cs="Calibri"/>
          <w:b/>
          <w:emboss/>
          <w:color w:val="B2A1C7"/>
          <w:kern w:val="84"/>
          <w:sz w:val="84"/>
          <w:szCs w:val="84"/>
        </w:rPr>
        <w:t>I</w:t>
      </w:r>
      <w:r>
        <w:rPr>
          <w:rFonts w:ascii="Charlemagne Std" w:hAnsi="Charlemagne Std" w:cs="Calibri"/>
          <w:b/>
          <w:emboss/>
          <w:color w:val="FFCCFF"/>
          <w:kern w:val="84"/>
          <w:sz w:val="84"/>
          <w:szCs w:val="84"/>
        </w:rPr>
        <w:t>N</w:t>
      </w:r>
      <w:r>
        <w:rPr>
          <w:rFonts w:ascii="Charlemagne Std" w:hAnsi="Charlemagne Std" w:cs="Calibri"/>
          <w:b/>
          <w:emboss/>
          <w:color w:val="FFFF99"/>
          <w:kern w:val="84"/>
          <w:sz w:val="84"/>
          <w:szCs w:val="84"/>
        </w:rPr>
        <w:t>T</w:t>
      </w:r>
      <w:r>
        <w:rPr>
          <w:rFonts w:ascii="Charlemagne Std" w:hAnsi="Charlemagne Std" w:cs="Calibri"/>
          <w:b/>
          <w:emboss/>
          <w:color w:val="CCFF99"/>
          <w:kern w:val="84"/>
          <w:sz w:val="84"/>
          <w:szCs w:val="84"/>
        </w:rPr>
        <w:t>E</w:t>
      </w:r>
      <w:r>
        <w:rPr>
          <w:rFonts w:ascii="Charlemagne Std" w:hAnsi="Charlemagne Std" w:cs="Calibri"/>
          <w:b/>
          <w:emboss/>
          <w:color w:val="B8CCE4"/>
          <w:kern w:val="84"/>
          <w:sz w:val="84"/>
          <w:szCs w:val="84"/>
        </w:rPr>
        <w:t>Z</w:t>
      </w:r>
      <w:r>
        <w:rPr>
          <w:rFonts w:ascii="Charlemagne Std" w:hAnsi="Charlemagne Std" w:cs="Calibri"/>
          <w:b/>
          <w:emboss/>
          <w:color w:val="B2A1C7"/>
          <w:kern w:val="84"/>
          <w:sz w:val="84"/>
          <w:szCs w:val="84"/>
        </w:rPr>
        <w:t>A</w:t>
      </w:r>
      <w:r>
        <w:rPr>
          <w:rFonts w:ascii="Charlemagne Std" w:hAnsi="Charlemagne Std" w:cs="Calibri"/>
          <w:b/>
          <w:emboss/>
          <w:color w:val="FFCCFF"/>
          <w:kern w:val="84"/>
          <w:sz w:val="84"/>
          <w:szCs w:val="84"/>
        </w:rPr>
        <w:t>:</w:t>
      </w:r>
    </w:p>
    <w:p w14:paraId="2E3A0B43" w14:textId="77777777" w:rsidR="00100B24" w:rsidRPr="00EF2688" w:rsidRDefault="00100B24" w:rsidP="00100B24">
      <w:pPr>
        <w:jc w:val="both"/>
        <w:rPr>
          <w:rFonts w:ascii="Calibri" w:hAnsi="Calibri" w:cs="Calibri"/>
          <w:color w:val="0D0D0D"/>
          <w:kern w:val="84"/>
          <w:sz w:val="6"/>
          <w:szCs w:val="22"/>
        </w:rPr>
      </w:pPr>
    </w:p>
    <w:p w14:paraId="03CECE34" w14:textId="77777777" w:rsidR="00100B24" w:rsidRPr="00EF2688" w:rsidRDefault="00EF2688" w:rsidP="00100B24">
      <w:pPr>
        <w:spacing w:after="80"/>
        <w:jc w:val="both"/>
        <w:rPr>
          <w:rFonts w:ascii="Calibri" w:hAnsi="Calibri" w:cs="Calibri"/>
          <w:b/>
          <w:color w:val="B2A1C7"/>
          <w:kern w:val="84"/>
          <w:sz w:val="24"/>
          <w:szCs w:val="22"/>
        </w:rPr>
      </w:pPr>
      <w:r>
        <w:rPr>
          <w:rFonts w:ascii="Calibri" w:hAnsi="Calibri" w:cs="Calibri"/>
          <w:b/>
          <w:color w:val="B2A1C7"/>
          <w:kern w:val="84"/>
          <w:sz w:val="24"/>
          <w:szCs w:val="22"/>
        </w:rPr>
        <w:t xml:space="preserve">1. </w:t>
      </w:r>
      <w:r w:rsidR="00100B24" w:rsidRPr="00EF2688">
        <w:rPr>
          <w:rFonts w:ascii="Calibri" w:hAnsi="Calibri" w:cs="Calibri"/>
          <w:b/>
          <w:color w:val="B2A1C7"/>
          <w:kern w:val="84"/>
          <w:sz w:val="24"/>
          <w:szCs w:val="22"/>
        </w:rPr>
        <w:t>Kaj je fotosinteza?</w:t>
      </w:r>
    </w:p>
    <w:p w14:paraId="2FC95198" w14:textId="77777777" w:rsidR="00100B24" w:rsidRDefault="00100B24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Proces izgradnje anorganskih spojin in organskih s pomočjo svetlobne energije.</w:t>
      </w:r>
    </w:p>
    <w:p w14:paraId="594C109B" w14:textId="77777777" w:rsidR="00100B24" w:rsidRDefault="00100B24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Proces izgradnje anorganskih spojin iz organskih s pomočjo svetlobne energije.</w:t>
      </w:r>
    </w:p>
    <w:p w14:paraId="5625E2B9" w14:textId="77777777" w:rsidR="00100B24" w:rsidRDefault="00100B24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Proces izgradnje organskih spojin iz organskih s pomočjo svetlobne energije.</w:t>
      </w:r>
    </w:p>
    <w:p w14:paraId="0677B9F0" w14:textId="77777777" w:rsidR="00100B24" w:rsidRDefault="00100B24" w:rsidP="00100B24">
      <w:pPr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 xml:space="preserve">• Proces izgradnje organskih spojin iz anorganskih s pomočjo svetlobne energije.   </w:t>
      </w:r>
    </w:p>
    <w:p w14:paraId="3A24E0CA" w14:textId="77777777" w:rsidR="00EF2688" w:rsidRP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33D06C7E" w14:textId="77777777" w:rsidR="00EF2688" w:rsidRPr="007B765B" w:rsidRDefault="00EF2688" w:rsidP="00EF2688">
      <w:pPr>
        <w:spacing w:after="80"/>
        <w:jc w:val="both"/>
        <w:rPr>
          <w:rFonts w:ascii="Calibri" w:hAnsi="Calibri" w:cs="Calibri"/>
          <w:b/>
          <w:color w:val="FF99FF"/>
          <w:kern w:val="84"/>
          <w:sz w:val="24"/>
          <w:szCs w:val="22"/>
        </w:rPr>
      </w:pPr>
      <w:r w:rsidRPr="007B765B">
        <w:rPr>
          <w:rFonts w:ascii="Calibri" w:hAnsi="Calibri" w:cs="Calibri"/>
          <w:b/>
          <w:color w:val="FF99FF"/>
          <w:kern w:val="84"/>
          <w:sz w:val="24"/>
          <w:szCs w:val="22"/>
        </w:rPr>
        <w:t>2. V stromi kloroplasta:</w:t>
      </w:r>
    </w:p>
    <w:p w14:paraId="5DDEDFB5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so sestavine fotosistema 1.</w:t>
      </w:r>
    </w:p>
    <w:p w14:paraId="4A391CF6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so sestavine fotosistema 2.</w:t>
      </w:r>
    </w:p>
    <w:p w14:paraId="0C18ED06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so encimi, ki sodelujejo pri vezavi CO</w:t>
      </w:r>
      <w:r w:rsidRPr="00EF2688">
        <w:rPr>
          <w:rFonts w:ascii="Calibri" w:hAnsi="Calibri" w:cs="Calibri"/>
          <w:color w:val="0D0D0D"/>
          <w:kern w:val="84"/>
          <w:sz w:val="22"/>
          <w:szCs w:val="22"/>
          <w:vertAlign w:val="subscript"/>
        </w:rPr>
        <w:t>2</w:t>
      </w:r>
      <w:r>
        <w:rPr>
          <w:rFonts w:ascii="Calibri" w:hAnsi="Calibri" w:cs="Calibri"/>
          <w:color w:val="0D0D0D"/>
          <w:kern w:val="84"/>
          <w:sz w:val="22"/>
          <w:szCs w:val="22"/>
        </w:rPr>
        <w:t xml:space="preserve"> v sladkor.</w:t>
      </w:r>
    </w:p>
    <w:p w14:paraId="3349C8FC" w14:textId="77777777" w:rsid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so encimi, ki sodelujejo pri tvorbi NADH + H</w:t>
      </w:r>
      <w:r w:rsidRPr="00EF2688">
        <w:rPr>
          <w:rFonts w:ascii="Calibri" w:hAnsi="Calibri" w:cs="Calibri"/>
          <w:color w:val="0D0D0D"/>
          <w:kern w:val="84"/>
          <w:sz w:val="22"/>
          <w:szCs w:val="22"/>
          <w:vertAlign w:val="superscript"/>
        </w:rPr>
        <w:t>+</w:t>
      </w:r>
      <w:r>
        <w:rPr>
          <w:rFonts w:ascii="Calibri" w:hAnsi="Calibri" w:cs="Calibri"/>
          <w:color w:val="0D0D0D"/>
          <w:kern w:val="84"/>
          <w:sz w:val="22"/>
          <w:szCs w:val="22"/>
        </w:rPr>
        <w:t>.</w:t>
      </w:r>
    </w:p>
    <w:p w14:paraId="30B0422A" w14:textId="77777777" w:rsidR="00EF2688" w:rsidRP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74E71E32" w14:textId="77777777" w:rsidR="00EF2688" w:rsidRPr="007B765B" w:rsidRDefault="00EF2688" w:rsidP="00EF2688">
      <w:pPr>
        <w:spacing w:after="80"/>
        <w:jc w:val="both"/>
        <w:rPr>
          <w:rFonts w:ascii="Calibri" w:hAnsi="Calibri" w:cs="Calibri"/>
          <w:b/>
          <w:shadow/>
          <w:color w:val="FFFF4B"/>
          <w:kern w:val="84"/>
          <w:sz w:val="24"/>
          <w:szCs w:val="22"/>
        </w:rPr>
      </w:pPr>
      <w:r w:rsidRPr="007B765B">
        <w:rPr>
          <w:rFonts w:ascii="Calibri" w:hAnsi="Calibri" w:cs="Calibri"/>
          <w:b/>
          <w:shadow/>
          <w:color w:val="FFFF4B"/>
          <w:kern w:val="84"/>
          <w:sz w:val="24"/>
          <w:szCs w:val="22"/>
        </w:rPr>
        <w:t>3. Končni produkt ciklične transportne verige:</w:t>
      </w:r>
    </w:p>
    <w:p w14:paraId="617E554E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sta ATP in NADPH + H</w:t>
      </w:r>
      <w:r w:rsidRPr="00EF2688">
        <w:rPr>
          <w:rFonts w:ascii="Calibri" w:hAnsi="Calibri" w:cs="Calibri"/>
          <w:color w:val="0D0D0D"/>
          <w:kern w:val="84"/>
          <w:sz w:val="22"/>
          <w:szCs w:val="22"/>
          <w:vertAlign w:val="superscript"/>
        </w:rPr>
        <w:t>+</w:t>
      </w:r>
      <w:r>
        <w:rPr>
          <w:rFonts w:ascii="Calibri" w:hAnsi="Calibri" w:cs="Calibri"/>
          <w:color w:val="0D0D0D"/>
          <w:kern w:val="84"/>
          <w:sz w:val="22"/>
          <w:szCs w:val="22"/>
        </w:rPr>
        <w:t>.</w:t>
      </w:r>
    </w:p>
    <w:p w14:paraId="469B75F7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je ATP.</w:t>
      </w:r>
    </w:p>
    <w:p w14:paraId="55095C65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je NADPH + H</w:t>
      </w:r>
      <w:r w:rsidRPr="00EF2688">
        <w:rPr>
          <w:rFonts w:ascii="Calibri" w:hAnsi="Calibri" w:cs="Calibri"/>
          <w:color w:val="0D0D0D"/>
          <w:kern w:val="84"/>
          <w:sz w:val="22"/>
          <w:szCs w:val="22"/>
          <w:vertAlign w:val="superscript"/>
        </w:rPr>
        <w:t>+</w:t>
      </w:r>
      <w:r>
        <w:rPr>
          <w:rFonts w:ascii="Calibri" w:hAnsi="Calibri" w:cs="Calibri"/>
          <w:color w:val="0D0D0D"/>
          <w:kern w:val="84"/>
          <w:sz w:val="22"/>
          <w:szCs w:val="22"/>
        </w:rPr>
        <w:t>.</w:t>
      </w:r>
    </w:p>
    <w:p w14:paraId="632A7C76" w14:textId="77777777" w:rsid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sta ATP ali NADPH + H</w:t>
      </w:r>
      <w:r w:rsidRPr="00EF2688">
        <w:rPr>
          <w:rFonts w:ascii="Calibri" w:hAnsi="Calibri" w:cs="Calibri"/>
          <w:color w:val="0D0D0D"/>
          <w:kern w:val="84"/>
          <w:sz w:val="22"/>
          <w:szCs w:val="22"/>
          <w:vertAlign w:val="superscript"/>
        </w:rPr>
        <w:t>+</w:t>
      </w:r>
      <w:r>
        <w:rPr>
          <w:rFonts w:ascii="Calibri" w:hAnsi="Calibri" w:cs="Calibri"/>
          <w:color w:val="0D0D0D"/>
          <w:kern w:val="84"/>
          <w:sz w:val="22"/>
          <w:szCs w:val="22"/>
        </w:rPr>
        <w:t>.</w:t>
      </w:r>
    </w:p>
    <w:p w14:paraId="6FF598AD" w14:textId="77777777" w:rsidR="00EF2688" w:rsidRP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3BEF0E92" w14:textId="77777777" w:rsidR="00EF2688" w:rsidRPr="007B765B" w:rsidRDefault="00EF2688" w:rsidP="00EF2688">
      <w:pPr>
        <w:spacing w:after="80"/>
        <w:jc w:val="both"/>
        <w:rPr>
          <w:rFonts w:ascii="Calibri" w:hAnsi="Calibri" w:cs="Calibri"/>
          <w:b/>
          <w:color w:val="99FF66"/>
          <w:kern w:val="84"/>
          <w:sz w:val="24"/>
          <w:szCs w:val="22"/>
        </w:rPr>
      </w:pPr>
      <w:r w:rsidRPr="007B765B">
        <w:rPr>
          <w:rFonts w:ascii="Calibri" w:hAnsi="Calibri" w:cs="Calibri"/>
          <w:b/>
          <w:color w:val="99FF66"/>
          <w:kern w:val="84"/>
          <w:sz w:val="24"/>
          <w:szCs w:val="22"/>
        </w:rPr>
        <w:t>4. Transportni sladkor, ki potuje po rastlini v korenine je:</w:t>
      </w:r>
    </w:p>
    <w:p w14:paraId="5D0EDC44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fruktoza.</w:t>
      </w:r>
    </w:p>
    <w:p w14:paraId="1E2505C1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glukoza.</w:t>
      </w:r>
    </w:p>
    <w:p w14:paraId="0D5A89EB" w14:textId="77777777" w:rsidR="00EF2688" w:rsidRDefault="00EF2688" w:rsidP="00EF268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saharoza.</w:t>
      </w:r>
    </w:p>
    <w:p w14:paraId="6569B6D0" w14:textId="77777777" w:rsid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• škrob.</w:t>
      </w:r>
    </w:p>
    <w:p w14:paraId="23973D7B" w14:textId="77777777" w:rsidR="00EF2688" w:rsidRP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7C1E4B15" w14:textId="77777777" w:rsidR="00EF2688" w:rsidRPr="007B765B" w:rsidRDefault="00EF2688" w:rsidP="00EF2688">
      <w:pPr>
        <w:spacing w:after="80"/>
        <w:jc w:val="both"/>
        <w:rPr>
          <w:rFonts w:ascii="Calibri" w:hAnsi="Calibri" w:cs="Calibri"/>
          <w:b/>
          <w:color w:val="95B3D7"/>
          <w:kern w:val="84"/>
          <w:sz w:val="24"/>
          <w:szCs w:val="22"/>
        </w:rPr>
      </w:pPr>
      <w:r w:rsidRPr="007B765B">
        <w:rPr>
          <w:rFonts w:ascii="Calibri" w:hAnsi="Calibri" w:cs="Calibri"/>
          <w:b/>
          <w:color w:val="95B3D7"/>
          <w:kern w:val="84"/>
          <w:sz w:val="24"/>
          <w:szCs w:val="22"/>
        </w:rPr>
        <w:t>5. Katero svetlobo rastline najbolje absorbirajo pri fotosintezi? In katere ne? Kako bi s poskusom dokazali, katere svetlobe rastline ne absorbirajo?</w:t>
      </w:r>
    </w:p>
    <w:p w14:paraId="313355B2" w14:textId="77777777" w:rsidR="00EF2688" w:rsidRDefault="00EF2688" w:rsidP="0060752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65B"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</w:t>
      </w:r>
    </w:p>
    <w:p w14:paraId="196B6B41" w14:textId="77777777" w:rsidR="00EF2688" w:rsidRP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48FE4B12" w14:textId="77777777" w:rsidR="00EF2688" w:rsidRPr="00EF2688" w:rsidRDefault="00EF2688" w:rsidP="00EF2688">
      <w:pPr>
        <w:spacing w:after="80"/>
        <w:jc w:val="both"/>
        <w:rPr>
          <w:rFonts w:ascii="Calibri" w:hAnsi="Calibri" w:cs="Calibri"/>
          <w:b/>
          <w:color w:val="B2A1C7"/>
          <w:kern w:val="84"/>
          <w:sz w:val="24"/>
          <w:szCs w:val="22"/>
        </w:rPr>
      </w:pPr>
      <w:r>
        <w:rPr>
          <w:rFonts w:ascii="Calibri" w:hAnsi="Calibri" w:cs="Calibri"/>
          <w:b/>
          <w:color w:val="B2A1C7"/>
          <w:kern w:val="84"/>
          <w:sz w:val="24"/>
          <w:szCs w:val="22"/>
        </w:rPr>
        <w:t xml:space="preserve">6. </w:t>
      </w:r>
      <w:r w:rsidRPr="00EF2688">
        <w:rPr>
          <w:rFonts w:ascii="Calibri" w:hAnsi="Calibri" w:cs="Calibri"/>
          <w:b/>
          <w:color w:val="B2A1C7"/>
          <w:kern w:val="84"/>
          <w:sz w:val="24"/>
          <w:szCs w:val="22"/>
        </w:rPr>
        <w:t>Primerjate fotosinezo in celično dihanje. Naš</w:t>
      </w:r>
      <w:r>
        <w:rPr>
          <w:rFonts w:ascii="Calibri" w:hAnsi="Calibri" w:cs="Calibri"/>
          <w:b/>
          <w:color w:val="B2A1C7"/>
          <w:kern w:val="84"/>
          <w:sz w:val="24"/>
          <w:szCs w:val="22"/>
        </w:rPr>
        <w:t>tejte vsaj 2 podobnosti in 3</w:t>
      </w:r>
      <w:r w:rsidRPr="00EF2688">
        <w:rPr>
          <w:rFonts w:ascii="Calibri" w:hAnsi="Calibri" w:cs="Calibri"/>
          <w:b/>
          <w:color w:val="B2A1C7"/>
          <w:kern w:val="84"/>
          <w:sz w:val="24"/>
          <w:szCs w:val="22"/>
        </w:rPr>
        <w:t xml:space="preserve"> značilne razlike.</w:t>
      </w:r>
    </w:p>
    <w:p w14:paraId="5E92BCB1" w14:textId="77777777" w:rsidR="00EF2688" w:rsidRPr="007B765B" w:rsidRDefault="00EF2688" w:rsidP="00607528">
      <w:pPr>
        <w:spacing w:after="60"/>
        <w:jc w:val="both"/>
        <w:rPr>
          <w:rFonts w:ascii="Calibri" w:hAnsi="Calibri" w:cs="Calibri"/>
          <w:i/>
          <w:color w:val="0D0D0D"/>
          <w:kern w:val="84"/>
          <w:sz w:val="23"/>
          <w:szCs w:val="23"/>
        </w:rPr>
      </w:pPr>
      <w:r w:rsidRPr="007B765B">
        <w:rPr>
          <w:rFonts w:ascii="Calibri" w:hAnsi="Calibri" w:cs="Calibri"/>
          <w:i/>
          <w:color w:val="0D0D0D"/>
          <w:kern w:val="84"/>
          <w:sz w:val="23"/>
          <w:szCs w:val="23"/>
        </w:rPr>
        <w:t>Podobnosti:</w:t>
      </w:r>
    </w:p>
    <w:p w14:paraId="3E5DB342" w14:textId="77777777" w:rsidR="00EF2688" w:rsidRDefault="00EF2688" w:rsidP="00607528">
      <w:pPr>
        <w:spacing w:after="6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2C677" w14:textId="77777777" w:rsidR="00EF2688" w:rsidRPr="007B765B" w:rsidRDefault="00EF2688" w:rsidP="00100B24">
      <w:pPr>
        <w:jc w:val="both"/>
        <w:rPr>
          <w:rFonts w:ascii="Calibri" w:hAnsi="Calibri" w:cs="Calibri"/>
          <w:i/>
          <w:color w:val="0D0D0D"/>
          <w:kern w:val="84"/>
          <w:sz w:val="23"/>
          <w:szCs w:val="23"/>
        </w:rPr>
      </w:pPr>
      <w:r w:rsidRPr="007B765B">
        <w:rPr>
          <w:rFonts w:ascii="Calibri" w:hAnsi="Calibri" w:cs="Calibri"/>
          <w:i/>
          <w:color w:val="0D0D0D"/>
          <w:kern w:val="84"/>
          <w:sz w:val="23"/>
          <w:szCs w:val="23"/>
        </w:rPr>
        <w:t>Razlike:</w:t>
      </w:r>
    </w:p>
    <w:p w14:paraId="047494C2" w14:textId="77777777" w:rsidR="00EF2688" w:rsidRDefault="00EF2688" w:rsidP="0060752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B7B92" w14:textId="77777777" w:rsid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</w:p>
    <w:p w14:paraId="27404025" w14:textId="77777777" w:rsidR="00EF2688" w:rsidRDefault="00EF2688" w:rsidP="00100B24">
      <w:pPr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</w:p>
    <w:p w14:paraId="66E99671" w14:textId="77777777" w:rsidR="00EF2688" w:rsidRPr="007B765B" w:rsidRDefault="007B765B" w:rsidP="007B765B">
      <w:pPr>
        <w:spacing w:after="80"/>
        <w:jc w:val="both"/>
        <w:rPr>
          <w:rFonts w:ascii="Calibri" w:hAnsi="Calibri" w:cs="Calibri"/>
          <w:b/>
          <w:color w:val="FF99FF"/>
          <w:kern w:val="84"/>
          <w:sz w:val="24"/>
          <w:szCs w:val="22"/>
        </w:rPr>
      </w:pPr>
      <w:r>
        <w:rPr>
          <w:rFonts w:ascii="Calibri" w:hAnsi="Calibri" w:cs="Calibri"/>
          <w:b/>
          <w:color w:val="FF99FF"/>
          <w:kern w:val="84"/>
          <w:sz w:val="24"/>
          <w:szCs w:val="22"/>
        </w:rPr>
        <w:lastRenderedPageBreak/>
        <w:t xml:space="preserve">7. </w:t>
      </w:r>
      <w:r w:rsidRPr="007B765B">
        <w:rPr>
          <w:rFonts w:ascii="Calibri" w:hAnsi="Calibri" w:cs="Calibri"/>
          <w:b/>
          <w:color w:val="FF99FF"/>
          <w:kern w:val="84"/>
          <w:sz w:val="24"/>
          <w:szCs w:val="22"/>
        </w:rPr>
        <w:t>V kloroplastih so poleg klorofila a in b tudi karotenoidi. Kaj veste o njih in o njihovem pomenu za rastlino?</w:t>
      </w:r>
    </w:p>
    <w:p w14:paraId="2A3D6670" w14:textId="77777777" w:rsidR="007B765B" w:rsidRDefault="007B765B" w:rsidP="0060752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F940F" w14:textId="77777777" w:rsidR="007B765B" w:rsidRPr="007B765B" w:rsidRDefault="007B765B" w:rsidP="00100B24">
      <w:pPr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6F2FADDB" w14:textId="77777777" w:rsidR="007B765B" w:rsidRDefault="007B765B" w:rsidP="007B765B">
      <w:pPr>
        <w:spacing w:after="80"/>
        <w:jc w:val="both"/>
        <w:rPr>
          <w:rFonts w:ascii="Calibri" w:hAnsi="Calibri" w:cs="Calibri"/>
          <w:b/>
          <w:shadow/>
          <w:color w:val="FFFF4B"/>
          <w:kern w:val="84"/>
          <w:sz w:val="24"/>
          <w:szCs w:val="22"/>
        </w:rPr>
      </w:pPr>
      <w:r>
        <w:rPr>
          <w:rFonts w:ascii="Calibri" w:hAnsi="Calibri" w:cs="Calibri"/>
          <w:b/>
          <w:shadow/>
          <w:color w:val="FFFF4B"/>
          <w:kern w:val="84"/>
          <w:sz w:val="24"/>
          <w:szCs w:val="22"/>
        </w:rPr>
        <w:t>8</w:t>
      </w:r>
      <w:r w:rsidRPr="007B765B">
        <w:rPr>
          <w:rFonts w:ascii="Calibri" w:hAnsi="Calibri" w:cs="Calibri"/>
          <w:b/>
          <w:shadow/>
          <w:color w:val="FFFF4B"/>
          <w:kern w:val="84"/>
          <w:sz w:val="24"/>
          <w:szCs w:val="22"/>
        </w:rPr>
        <w:t xml:space="preserve">. </w:t>
      </w:r>
      <w:r>
        <w:rPr>
          <w:rFonts w:ascii="Calibri" w:hAnsi="Calibri" w:cs="Calibri"/>
          <w:b/>
          <w:shadow/>
          <w:color w:val="FFFF4B"/>
          <w:kern w:val="84"/>
          <w:sz w:val="24"/>
          <w:szCs w:val="22"/>
        </w:rPr>
        <w:t>V čem je pojav fotosinteze bistveno vplival na razvoj življenja na Zemlji?</w:t>
      </w:r>
    </w:p>
    <w:p w14:paraId="132DA36C" w14:textId="77777777" w:rsidR="007B765B" w:rsidRPr="007B765B" w:rsidRDefault="007B765B" w:rsidP="0060752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 w:rsidRPr="007B765B"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D0D0D"/>
          <w:kern w:val="84"/>
          <w:sz w:val="22"/>
          <w:szCs w:val="22"/>
        </w:rPr>
        <w:t>_____________________</w:t>
      </w:r>
    </w:p>
    <w:p w14:paraId="58E31942" w14:textId="77777777" w:rsidR="007B765B" w:rsidRPr="007B765B" w:rsidRDefault="007B765B" w:rsidP="007B765B">
      <w:pPr>
        <w:spacing w:after="80"/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1B4CED91" w14:textId="77777777" w:rsidR="007B765B" w:rsidRDefault="00607528" w:rsidP="007B765B">
      <w:pPr>
        <w:spacing w:after="8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b/>
          <w:color w:val="99FF66"/>
          <w:kern w:val="84"/>
          <w:sz w:val="24"/>
          <w:szCs w:val="22"/>
        </w:rPr>
        <w:t xml:space="preserve">9. </w:t>
      </w:r>
      <w:r w:rsidR="007B765B" w:rsidRPr="00607528">
        <w:rPr>
          <w:rFonts w:ascii="Calibri" w:hAnsi="Calibri" w:cs="Calibri"/>
          <w:b/>
          <w:color w:val="99FF66"/>
          <w:kern w:val="84"/>
          <w:sz w:val="24"/>
          <w:szCs w:val="22"/>
        </w:rPr>
        <w:t>Eden od preprostih načinov ugotavljanja intenzitete fotosinteze je tudi štetje mehurčkov kisika, ki so lepo vidni, če opazujemo vodno rastlino. Kaj bi se zgodilo s številom mehurčkov, v časovni enoti, če bi zmanjšali inteziteto svetlobe, a uporabili isti svetlobni spekter? In kaj bi se zgodilo, če bi  uporabili isto intenziteto svetlobe, a bi odstranili vir rdeče svetlobe?</w:t>
      </w:r>
    </w:p>
    <w:p w14:paraId="71429F6D" w14:textId="77777777" w:rsidR="00607528" w:rsidRDefault="00607528" w:rsidP="00607528">
      <w:pPr>
        <w:spacing w:after="20"/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B0AF1" w14:textId="77777777" w:rsidR="00607528" w:rsidRPr="00607528" w:rsidRDefault="00607528" w:rsidP="007B765B">
      <w:pPr>
        <w:spacing w:after="80"/>
        <w:jc w:val="both"/>
        <w:rPr>
          <w:rFonts w:ascii="Calibri" w:hAnsi="Calibri" w:cs="Calibri"/>
          <w:color w:val="0D0D0D"/>
          <w:kern w:val="84"/>
          <w:sz w:val="14"/>
          <w:szCs w:val="14"/>
        </w:rPr>
      </w:pPr>
    </w:p>
    <w:p w14:paraId="0B0F7A39" w14:textId="77777777" w:rsidR="00607528" w:rsidRDefault="00607528" w:rsidP="007B765B">
      <w:pPr>
        <w:spacing w:after="80"/>
        <w:jc w:val="both"/>
        <w:rPr>
          <w:rFonts w:ascii="Calibri" w:hAnsi="Calibri" w:cs="Calibri"/>
          <w:color w:val="000000"/>
          <w:kern w:val="84"/>
          <w:sz w:val="28"/>
          <w:szCs w:val="22"/>
        </w:rPr>
      </w:pPr>
      <w:r>
        <w:rPr>
          <w:rFonts w:ascii="Calibri" w:hAnsi="Calibri" w:cs="Calibri"/>
          <w:b/>
          <w:color w:val="95B3D7"/>
          <w:kern w:val="84"/>
          <w:sz w:val="24"/>
          <w:szCs w:val="22"/>
        </w:rPr>
        <w:t xml:space="preserve">10. </w:t>
      </w:r>
      <w:r w:rsidRPr="00607528">
        <w:rPr>
          <w:rFonts w:ascii="Calibri" w:hAnsi="Calibri" w:cs="Calibri"/>
          <w:b/>
          <w:color w:val="95B3D7"/>
          <w:kern w:val="84"/>
          <w:sz w:val="24"/>
          <w:szCs w:val="22"/>
        </w:rPr>
        <w:t>Kateri organizmi podobno kot rastline vršijo fotosintezo? V katero kraljestvo sodijo in v katerem delu njihove celice potekajo svetlobne faze?</w:t>
      </w:r>
    </w:p>
    <w:p w14:paraId="6BD098CC" w14:textId="77777777" w:rsidR="00607528" w:rsidRPr="00607528" w:rsidRDefault="00607528" w:rsidP="00607528">
      <w:pPr>
        <w:spacing w:after="20"/>
        <w:jc w:val="both"/>
        <w:rPr>
          <w:rFonts w:ascii="Calibri" w:hAnsi="Calibri" w:cs="Calibri"/>
          <w:color w:val="000000"/>
          <w:kern w:val="84"/>
          <w:sz w:val="28"/>
          <w:szCs w:val="22"/>
        </w:rPr>
      </w:pPr>
      <w:r>
        <w:rPr>
          <w:rFonts w:ascii="Calibri" w:hAnsi="Calibri" w:cs="Calibri"/>
          <w:color w:val="0D0D0D"/>
          <w:kern w:val="8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82BDE0" w14:textId="77777777" w:rsidR="007B765B" w:rsidRPr="00100B24" w:rsidRDefault="007B765B" w:rsidP="00100B24">
      <w:pPr>
        <w:jc w:val="both"/>
        <w:rPr>
          <w:rFonts w:ascii="Calibri" w:hAnsi="Calibri" w:cs="Calibri"/>
          <w:color w:val="0D0D0D"/>
          <w:kern w:val="84"/>
          <w:sz w:val="22"/>
          <w:szCs w:val="22"/>
        </w:rPr>
      </w:pPr>
    </w:p>
    <w:p w14:paraId="7EBB0646" w14:textId="77777777" w:rsidR="00100B24" w:rsidRDefault="00100B24" w:rsidP="00100B24">
      <w:pPr>
        <w:jc w:val="center"/>
        <w:rPr>
          <w:rFonts w:ascii="Charlemagne Std" w:hAnsi="Charlemagne Std" w:cs="Calibri"/>
          <w:b/>
          <w:emboss/>
          <w:color w:val="B2A1C7"/>
          <w:kern w:val="84"/>
          <w:sz w:val="84"/>
          <w:szCs w:val="84"/>
        </w:rPr>
      </w:pPr>
    </w:p>
    <w:p w14:paraId="67ECABB4" w14:textId="77777777" w:rsidR="00100B24" w:rsidRPr="00100B24" w:rsidRDefault="00100B24" w:rsidP="00100B24">
      <w:pPr>
        <w:jc w:val="both"/>
        <w:rPr>
          <w:color w:val="0D0D0D"/>
          <w:sz w:val="22"/>
        </w:rPr>
      </w:pPr>
    </w:p>
    <w:sectPr w:rsidR="00100B24" w:rsidRPr="00100B24" w:rsidSect="00100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3397B" w14:textId="77777777" w:rsidR="00C2320C" w:rsidRDefault="00C2320C" w:rsidP="00100B24">
      <w:r>
        <w:separator/>
      </w:r>
    </w:p>
  </w:endnote>
  <w:endnote w:type="continuationSeparator" w:id="0">
    <w:p w14:paraId="0A015C7E" w14:textId="77777777" w:rsidR="00C2320C" w:rsidRDefault="00C2320C" w:rsidP="0010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lemagne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3174" w14:textId="77777777" w:rsidR="00943AED" w:rsidRDefault="00943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14"/>
      <w:gridCol w:w="1460"/>
      <w:gridCol w:w="3914"/>
    </w:tblGrid>
    <w:tr w:rsidR="00100B24" w14:paraId="2CDDF4AF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1CF73DE" w14:textId="77777777" w:rsidR="00100B24" w:rsidRDefault="00100B2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E9CF36C" w14:textId="77777777" w:rsidR="00100B24" w:rsidRPr="00051631" w:rsidRDefault="00100B24">
          <w:pPr>
            <w:pStyle w:val="NoSpacing"/>
            <w:rPr>
              <w:rFonts w:cs="Calibri"/>
            </w:rPr>
          </w:pPr>
          <w:r w:rsidRPr="00051631">
            <w:rPr>
              <w:rFonts w:cs="Calibri"/>
            </w:rPr>
            <w:t>FOTOSINTEZA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6336606" w14:textId="77777777" w:rsidR="00100B24" w:rsidRDefault="00100B2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100B24" w14:paraId="19EBEE63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A00A4D4" w14:textId="77777777" w:rsidR="00100B24" w:rsidRDefault="00100B2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5C04F40" w14:textId="77777777" w:rsidR="00100B24" w:rsidRDefault="00100B24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DAD3C38" w14:textId="77777777" w:rsidR="00100B24" w:rsidRDefault="00100B24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0B250EBB" w14:textId="77777777" w:rsidR="00100B24" w:rsidRDefault="00100B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BAC0" w14:textId="77777777" w:rsidR="00943AED" w:rsidRDefault="00943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45EEE" w14:textId="77777777" w:rsidR="00C2320C" w:rsidRDefault="00C2320C" w:rsidP="00100B24">
      <w:r>
        <w:separator/>
      </w:r>
    </w:p>
  </w:footnote>
  <w:footnote w:type="continuationSeparator" w:id="0">
    <w:p w14:paraId="7FED5ABD" w14:textId="77777777" w:rsidR="00C2320C" w:rsidRDefault="00C2320C" w:rsidP="0010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C9AA" w14:textId="77777777" w:rsidR="00943AED" w:rsidRDefault="00943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F90" w14:textId="77777777" w:rsidR="00100B24" w:rsidRDefault="00100B24" w:rsidP="00100B24">
    <w:pPr>
      <w:pStyle w:val="Header"/>
      <w:pBdr>
        <w:between w:val="single" w:sz="4" w:space="1" w:color="4F81BD"/>
      </w:pBdr>
      <w:spacing w:line="276" w:lineRule="auto"/>
      <w:jc w:val="both"/>
    </w:pPr>
    <w:r>
      <w:t>Vaja za predmet biologije</w:t>
    </w:r>
  </w:p>
  <w:p w14:paraId="17232936" w14:textId="455F86F6" w:rsidR="00100B24" w:rsidRDefault="00100B24" w:rsidP="00100B24">
    <w:pPr>
      <w:pStyle w:val="Header"/>
      <w:pBdr>
        <w:between w:val="single" w:sz="4" w:space="1" w:color="4F81BD"/>
      </w:pBdr>
      <w:spacing w:line="276" w:lineRule="auto"/>
      <w:jc w:val="both"/>
    </w:pPr>
  </w:p>
  <w:p w14:paraId="3AF0C48D" w14:textId="77777777" w:rsidR="00100B24" w:rsidRDefault="00100B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8359" w14:textId="77777777" w:rsidR="00943AED" w:rsidRDefault="0094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B24"/>
    <w:rsid w:val="00051631"/>
    <w:rsid w:val="00100B24"/>
    <w:rsid w:val="00326657"/>
    <w:rsid w:val="003B1B29"/>
    <w:rsid w:val="003D4BBC"/>
    <w:rsid w:val="00607528"/>
    <w:rsid w:val="007B765B"/>
    <w:rsid w:val="00943AED"/>
    <w:rsid w:val="00A63C46"/>
    <w:rsid w:val="00C2320C"/>
    <w:rsid w:val="00E62366"/>
    <w:rsid w:val="00EA06D2"/>
    <w:rsid w:val="00E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F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2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2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0B24"/>
  </w:style>
  <w:style w:type="paragraph" w:styleId="Footer">
    <w:name w:val="footer"/>
    <w:basedOn w:val="Normal"/>
    <w:link w:val="FooterChar"/>
    <w:uiPriority w:val="99"/>
    <w:unhideWhenUsed/>
    <w:rsid w:val="00100B2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0B24"/>
  </w:style>
  <w:style w:type="paragraph" w:styleId="BalloonText">
    <w:name w:val="Balloon Text"/>
    <w:basedOn w:val="Normal"/>
    <w:link w:val="BalloonTextChar"/>
    <w:uiPriority w:val="99"/>
    <w:semiHidden/>
    <w:unhideWhenUsed/>
    <w:rsid w:val="00100B2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100B2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00B2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00B24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