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5101" w14:textId="77777777" w:rsidR="00141FA9" w:rsidRDefault="00141FA9">
      <w:pPr>
        <w:jc w:val="both"/>
        <w:rPr>
          <w:sz w:val="28"/>
        </w:rPr>
      </w:pPr>
      <w:bookmarkStart w:id="0" w:name="_GoBack"/>
      <w:bookmarkEnd w:id="0"/>
    </w:p>
    <w:p w14:paraId="1A3757C7" w14:textId="77777777" w:rsidR="00141FA9" w:rsidRDefault="00141FA9">
      <w:pPr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F0FBD" w14:paraId="542015BC" w14:textId="77777777" w:rsidTr="001F0FBD">
        <w:tc>
          <w:tcPr>
            <w:tcW w:w="9284" w:type="dxa"/>
            <w:shd w:val="pct20" w:color="auto" w:fill="auto"/>
          </w:tcPr>
          <w:p w14:paraId="6ECC4625" w14:textId="77777777" w:rsidR="001F0FBD" w:rsidRDefault="001F0FB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7. vaja</w:t>
            </w:r>
          </w:p>
          <w:p w14:paraId="2DABFEAA" w14:textId="77777777" w:rsidR="001F0FBD" w:rsidRDefault="001F0FBD">
            <w:pPr>
              <w:rPr>
                <w:b/>
                <w:sz w:val="36"/>
              </w:rPr>
            </w:pPr>
          </w:p>
          <w:p w14:paraId="3A559819" w14:textId="77777777" w:rsidR="001F0FBD" w:rsidRDefault="001F0FBD">
            <w:pPr>
              <w:rPr>
                <w:sz w:val="40"/>
              </w:rPr>
            </w:pPr>
            <w:r>
              <w:rPr>
                <w:sz w:val="28"/>
              </w:rPr>
              <w:t>Ali kolièina kisika vpliva na hitrost rasti in na razmnoževanje celic</w:t>
            </w:r>
          </w:p>
        </w:tc>
      </w:tr>
    </w:tbl>
    <w:p w14:paraId="6DEE9E5E" w14:textId="77777777" w:rsidR="00141FA9" w:rsidRDefault="00141FA9"/>
    <w:p w14:paraId="42ABCB0D" w14:textId="77777777" w:rsidR="001F0FBD" w:rsidRDefault="001F0FBD">
      <w:pPr>
        <w:jc w:val="both"/>
        <w:rPr>
          <w:b/>
          <w:caps/>
          <w:sz w:val="28"/>
          <w:u w:val="single"/>
        </w:rPr>
      </w:pPr>
    </w:p>
    <w:p w14:paraId="763E6A84" w14:textId="7F322B15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>cilj:</w:t>
      </w:r>
      <w:r>
        <w:rPr>
          <w:sz w:val="28"/>
        </w:rPr>
        <w:t xml:space="preserve"> je bil ugotoviti, ali vpliva kisik na rast in razmnoževanje celic in èe da kako. Potem pa o tem še narisati graf.</w:t>
      </w:r>
    </w:p>
    <w:p w14:paraId="53893939" w14:textId="77777777" w:rsidR="00141FA9" w:rsidRDefault="00141FA9">
      <w:pPr>
        <w:jc w:val="both"/>
        <w:rPr>
          <w:sz w:val="28"/>
        </w:rPr>
      </w:pPr>
    </w:p>
    <w:p w14:paraId="37CD5B27" w14:textId="77777777" w:rsidR="00141FA9" w:rsidRDefault="00141FA9">
      <w:pPr>
        <w:jc w:val="both"/>
        <w:rPr>
          <w:sz w:val="28"/>
        </w:rPr>
      </w:pPr>
    </w:p>
    <w:p w14:paraId="5C2EC67A" w14:textId="77777777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>uvod:</w:t>
      </w:r>
      <w:r>
        <w:rPr>
          <w:sz w:val="28"/>
        </w:rPr>
        <w:t xml:space="preserve"> Da je kisik pomemben za razmnoževanje in rast celic smo že vedeli. Sedaj smo to še dokazali. </w:t>
      </w:r>
    </w:p>
    <w:p w14:paraId="098111F6" w14:textId="77777777" w:rsidR="00141FA9" w:rsidRDefault="00141FA9">
      <w:pPr>
        <w:jc w:val="both"/>
        <w:rPr>
          <w:sz w:val="28"/>
        </w:rPr>
      </w:pPr>
    </w:p>
    <w:p w14:paraId="43C86DC7" w14:textId="77777777" w:rsidR="001F0FBD" w:rsidRDefault="001F0FBD">
      <w:pPr>
        <w:jc w:val="both"/>
        <w:rPr>
          <w:b/>
          <w:caps/>
          <w:sz w:val="28"/>
          <w:u w:val="single"/>
        </w:rPr>
      </w:pPr>
    </w:p>
    <w:p w14:paraId="379AC377" w14:textId="53998677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>material oz. aparatura:</w:t>
      </w:r>
      <w:r>
        <w:rPr>
          <w:sz w:val="28"/>
        </w:rPr>
        <w:t xml:space="preserve"> </w:t>
      </w:r>
    </w:p>
    <w:p w14:paraId="47496F71" w14:textId="77777777" w:rsidR="00141FA9" w:rsidRDefault="006D4D0E" w:rsidP="006D4D0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milimeterski papir ( ker smo podatke že imeli)</w:t>
      </w:r>
    </w:p>
    <w:p w14:paraId="67451944" w14:textId="77777777" w:rsidR="00141FA9" w:rsidRDefault="00141FA9">
      <w:pPr>
        <w:jc w:val="both"/>
        <w:rPr>
          <w:sz w:val="28"/>
        </w:rPr>
      </w:pPr>
    </w:p>
    <w:p w14:paraId="54A027A0" w14:textId="77777777" w:rsidR="001F0FBD" w:rsidRDefault="001F0FBD">
      <w:pPr>
        <w:jc w:val="both"/>
        <w:rPr>
          <w:b/>
          <w:caps/>
          <w:sz w:val="28"/>
          <w:u w:val="single"/>
        </w:rPr>
      </w:pPr>
    </w:p>
    <w:p w14:paraId="60E73006" w14:textId="7B28505E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 xml:space="preserve">metoda dela: </w:t>
      </w:r>
    </w:p>
    <w:p w14:paraId="202A4CB8" w14:textId="77777777" w:rsidR="00141FA9" w:rsidRDefault="006D4D0E" w:rsidP="006D4D0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Dobili smo tabelo na kateri so bili podatki o poskusu. Bakterije so dali v epruvete z destilirano vodo in jim dodali razliène koncentracije glukoze in malo soli.</w:t>
      </w:r>
    </w:p>
    <w:p w14:paraId="11CDEFF6" w14:textId="77777777" w:rsidR="00141FA9" w:rsidRDefault="006D4D0E" w:rsidP="006D4D0E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Epruvete, ki so na tabeli oznaèene s èrko A, so imele zaprt dotok zraka.</w:t>
      </w:r>
    </w:p>
    <w:p w14:paraId="247B5DED" w14:textId="77777777" w:rsidR="00141FA9" w:rsidRDefault="006D4D0E" w:rsidP="006D4D0E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Epruvete, ki so na tabeli oznaèene s èrko B, so imele dostop do zraka.</w:t>
      </w:r>
    </w:p>
    <w:p w14:paraId="2BCF115C" w14:textId="77777777" w:rsidR="00141FA9" w:rsidRDefault="006D4D0E" w:rsidP="006D4D0E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Izdelati smo morali dva grafikona, na istem listu papirja.</w:t>
      </w:r>
    </w:p>
    <w:p w14:paraId="41D9BC1B" w14:textId="77777777" w:rsidR="00141FA9" w:rsidRDefault="006D4D0E" w:rsidP="006D4D0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V prvi grafikon smo unesli koncentracijo glukoze v odnosu s številom bakterij v epruvetah A, v drugega pa isto samo za epruvete B.</w:t>
      </w:r>
    </w:p>
    <w:p w14:paraId="59122ECD" w14:textId="77777777" w:rsidR="00141FA9" w:rsidRDefault="00141FA9">
      <w:pPr>
        <w:jc w:val="both"/>
        <w:rPr>
          <w:sz w:val="28"/>
        </w:rPr>
      </w:pPr>
    </w:p>
    <w:p w14:paraId="5FC2A9BC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0EDA7F7C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53343439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4B19DDC5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368B2A06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5DCFEE25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6D34375B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372974C9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4CA54551" w14:textId="77777777" w:rsidR="00837F6F" w:rsidRDefault="00837F6F">
      <w:pPr>
        <w:jc w:val="both"/>
        <w:rPr>
          <w:b/>
          <w:caps/>
          <w:sz w:val="28"/>
          <w:u w:val="single"/>
        </w:rPr>
      </w:pPr>
    </w:p>
    <w:p w14:paraId="299A43E5" w14:textId="4C720136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lastRenderedPageBreak/>
        <w:t xml:space="preserve">rezultati: </w:t>
      </w:r>
    </w:p>
    <w:p w14:paraId="1E2B5E5E" w14:textId="77777777" w:rsidR="00141FA9" w:rsidRDefault="006D4D0E">
      <w:pPr>
        <w:jc w:val="both"/>
        <w:rPr>
          <w:sz w:val="28"/>
        </w:rPr>
      </w:pPr>
      <w:r>
        <w:rPr>
          <w:sz w:val="28"/>
        </w:rPr>
        <w:t>Dana tabela: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40"/>
        <w:gridCol w:w="2019"/>
        <w:gridCol w:w="1491"/>
        <w:gridCol w:w="1980"/>
      </w:tblGrid>
      <w:tr w:rsidR="00141FA9" w14:paraId="04C71BDA" w14:textId="77777777">
        <w:tc>
          <w:tcPr>
            <w:tcW w:w="20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0CFFC24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koncentracija</w:t>
            </w:r>
          </w:p>
          <w:p w14:paraId="4608A93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glukoze</w:t>
            </w:r>
          </w:p>
          <w:p w14:paraId="554FE53D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(mg/100ml 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1A470C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št. epruvete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249B29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št. bakterij ob maksimalni rasti (milijoni/mm)</w:t>
            </w:r>
          </w:p>
          <w:p w14:paraId="73613AD9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v epruvetah A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B978E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št. epruvete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192252F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št. bakterij ob maksimalni rasti (milijoni/mm)</w:t>
            </w:r>
          </w:p>
          <w:p w14:paraId="3EA96CFE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v epruvetah B</w:t>
            </w:r>
          </w:p>
        </w:tc>
      </w:tr>
      <w:tr w:rsidR="00141FA9" w14:paraId="7D337BEA" w14:textId="77777777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8429EC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4937A0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1A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E7B664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4CD5D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1B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B3BBAC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141FA9" w14:paraId="6510E6B7" w14:textId="77777777">
        <w:tc>
          <w:tcPr>
            <w:tcW w:w="2050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25B652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440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14:paraId="30D03A70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2A</w:t>
            </w:r>
          </w:p>
        </w:tc>
        <w:tc>
          <w:tcPr>
            <w:tcW w:w="2019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5E9B9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491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2B833BC8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2B</w:t>
            </w:r>
          </w:p>
        </w:tc>
        <w:tc>
          <w:tcPr>
            <w:tcW w:w="1980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64993847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 w:rsidR="00141FA9" w14:paraId="6BB0A848" w14:textId="77777777">
        <w:tc>
          <w:tcPr>
            <w:tcW w:w="2050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FDC09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440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14:paraId="6259322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3A</w:t>
            </w:r>
          </w:p>
        </w:tc>
        <w:tc>
          <w:tcPr>
            <w:tcW w:w="2019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E565FF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491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0586B617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3B</w:t>
            </w:r>
          </w:p>
        </w:tc>
        <w:tc>
          <w:tcPr>
            <w:tcW w:w="1980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1C044AA7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</w:tr>
      <w:tr w:rsidR="00141FA9" w14:paraId="309D00D4" w14:textId="77777777">
        <w:tc>
          <w:tcPr>
            <w:tcW w:w="2050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34B429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440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14:paraId="47F07936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4A</w:t>
            </w:r>
          </w:p>
        </w:tc>
        <w:tc>
          <w:tcPr>
            <w:tcW w:w="2019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6F13E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491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5B41D58D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4B</w:t>
            </w:r>
          </w:p>
        </w:tc>
        <w:tc>
          <w:tcPr>
            <w:tcW w:w="1980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07AA7025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141FA9" w14:paraId="39BBB230" w14:textId="77777777">
        <w:tc>
          <w:tcPr>
            <w:tcW w:w="2050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5802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1440" w:type="dxa"/>
            <w:tcBorders>
              <w:top w:val="dashed" w:sz="6" w:space="0" w:color="auto"/>
              <w:left w:val="nil"/>
              <w:bottom w:val="nil"/>
              <w:right w:val="nil"/>
            </w:tcBorders>
          </w:tcPr>
          <w:p w14:paraId="29817E41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5A</w:t>
            </w:r>
          </w:p>
        </w:tc>
        <w:tc>
          <w:tcPr>
            <w:tcW w:w="2019" w:type="dxa"/>
            <w:tcBorders>
              <w:top w:val="dash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55EA6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491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7F9CFABD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5B</w:t>
            </w:r>
          </w:p>
        </w:tc>
        <w:tc>
          <w:tcPr>
            <w:tcW w:w="1980" w:type="dxa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</w:tcPr>
          <w:p w14:paraId="444C2F34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</w:tr>
      <w:tr w:rsidR="00141FA9" w14:paraId="3BE3AE48" w14:textId="77777777">
        <w:tc>
          <w:tcPr>
            <w:tcW w:w="20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0AF9C2C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1440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14:paraId="1C0741CB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6A</w:t>
            </w:r>
          </w:p>
        </w:tc>
        <w:tc>
          <w:tcPr>
            <w:tcW w:w="20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D73BB52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1491" w:type="dxa"/>
            <w:tcBorders>
              <w:top w:val="dashed" w:sz="6" w:space="0" w:color="auto"/>
              <w:left w:val="nil"/>
              <w:bottom w:val="dashed" w:sz="6" w:space="0" w:color="auto"/>
              <w:right w:val="single" w:sz="6" w:space="0" w:color="auto"/>
            </w:tcBorders>
          </w:tcPr>
          <w:p w14:paraId="3BE629EE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6B</w:t>
            </w:r>
          </w:p>
        </w:tc>
        <w:tc>
          <w:tcPr>
            <w:tcW w:w="1980" w:type="dxa"/>
            <w:tcBorders>
              <w:top w:val="dashed" w:sz="6" w:space="0" w:color="auto"/>
              <w:left w:val="nil"/>
              <w:bottom w:val="dashed" w:sz="6" w:space="0" w:color="auto"/>
              <w:right w:val="single" w:sz="6" w:space="0" w:color="auto"/>
            </w:tcBorders>
          </w:tcPr>
          <w:p w14:paraId="07E373F2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141FA9" w14:paraId="4B487EE1" w14:textId="77777777"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1CFCF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ADEEE5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7A</w:t>
            </w:r>
          </w:p>
        </w:tc>
        <w:tc>
          <w:tcPr>
            <w:tcW w:w="2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B2B7F5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481A00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7B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1A76B4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141FA9" w14:paraId="171ADF37" w14:textId="77777777">
        <w:tc>
          <w:tcPr>
            <w:tcW w:w="20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7384D0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432</w:t>
            </w:r>
          </w:p>
        </w:tc>
        <w:tc>
          <w:tcPr>
            <w:tcW w:w="1440" w:type="dxa"/>
            <w:tcBorders>
              <w:top w:val="dashed" w:sz="6" w:space="0" w:color="auto"/>
              <w:left w:val="nil"/>
              <w:bottom w:val="dashed" w:sz="6" w:space="0" w:color="auto"/>
              <w:right w:val="nil"/>
            </w:tcBorders>
          </w:tcPr>
          <w:p w14:paraId="05EF4CAD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8A</w:t>
            </w:r>
          </w:p>
        </w:tc>
        <w:tc>
          <w:tcPr>
            <w:tcW w:w="20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85D417E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  <w:tc>
          <w:tcPr>
            <w:tcW w:w="1491" w:type="dxa"/>
            <w:tcBorders>
              <w:top w:val="dashed" w:sz="6" w:space="0" w:color="auto"/>
              <w:left w:val="nil"/>
              <w:bottom w:val="dashed" w:sz="6" w:space="0" w:color="auto"/>
              <w:right w:val="single" w:sz="6" w:space="0" w:color="auto"/>
            </w:tcBorders>
          </w:tcPr>
          <w:p w14:paraId="3CA664E7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8B</w:t>
            </w:r>
          </w:p>
        </w:tc>
        <w:tc>
          <w:tcPr>
            <w:tcW w:w="1980" w:type="dxa"/>
            <w:tcBorders>
              <w:top w:val="dashed" w:sz="6" w:space="0" w:color="auto"/>
              <w:left w:val="nil"/>
              <w:bottom w:val="dashed" w:sz="6" w:space="0" w:color="auto"/>
              <w:right w:val="single" w:sz="6" w:space="0" w:color="auto"/>
            </w:tcBorders>
          </w:tcPr>
          <w:p w14:paraId="5679BB7F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141FA9" w14:paraId="4C17E819" w14:textId="77777777"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FFEB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F3CA63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9A</w:t>
            </w:r>
          </w:p>
        </w:tc>
        <w:tc>
          <w:tcPr>
            <w:tcW w:w="2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2716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F038DB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9B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C1F670" w14:textId="77777777" w:rsidR="00141FA9" w:rsidRDefault="006D4D0E">
            <w:pPr>
              <w:jc w:val="both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</w:tbl>
    <w:p w14:paraId="4C2FF6E0" w14:textId="77777777" w:rsidR="00141FA9" w:rsidRDefault="00141FA9">
      <w:pPr>
        <w:jc w:val="both"/>
        <w:rPr>
          <w:sz w:val="28"/>
        </w:rPr>
      </w:pPr>
    </w:p>
    <w:p w14:paraId="671EC983" w14:textId="0AF8CA01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>zaklju</w:t>
      </w:r>
      <w:r w:rsidR="00C30E56">
        <w:rPr>
          <w:b/>
          <w:caps/>
          <w:sz w:val="28"/>
          <w:u w:val="single"/>
        </w:rPr>
        <w:t>Č</w:t>
      </w:r>
      <w:r>
        <w:rPr>
          <w:b/>
          <w:caps/>
          <w:sz w:val="28"/>
          <w:u w:val="single"/>
        </w:rPr>
        <w:t xml:space="preserve">ek: </w:t>
      </w:r>
      <w:r>
        <w:rPr>
          <w:sz w:val="28"/>
        </w:rPr>
        <w:t xml:space="preserve"> Ugotovili smo, da bakterije resnièno hitreje rastejo pri dostopu do zraka in pri veèji kolièini glukoze.</w:t>
      </w:r>
    </w:p>
    <w:p w14:paraId="23259423" w14:textId="77777777" w:rsidR="00141FA9" w:rsidRDefault="00141FA9">
      <w:pPr>
        <w:jc w:val="both"/>
        <w:rPr>
          <w:sz w:val="28"/>
        </w:rPr>
      </w:pPr>
    </w:p>
    <w:p w14:paraId="73B0CB9E" w14:textId="77777777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 xml:space="preserve">kritika: </w:t>
      </w:r>
      <w:r>
        <w:rPr>
          <w:sz w:val="28"/>
        </w:rPr>
        <w:t xml:space="preserve"> Nimam nobene kritike.</w:t>
      </w:r>
    </w:p>
    <w:p w14:paraId="6080627C" w14:textId="77777777" w:rsidR="00141FA9" w:rsidRDefault="00141FA9">
      <w:pPr>
        <w:jc w:val="both"/>
        <w:rPr>
          <w:sz w:val="28"/>
        </w:rPr>
      </w:pPr>
    </w:p>
    <w:p w14:paraId="384F1314" w14:textId="77777777" w:rsidR="00141FA9" w:rsidRDefault="006D4D0E">
      <w:pPr>
        <w:jc w:val="both"/>
        <w:rPr>
          <w:sz w:val="28"/>
        </w:rPr>
      </w:pPr>
      <w:r>
        <w:rPr>
          <w:b/>
          <w:caps/>
          <w:sz w:val="28"/>
          <w:u w:val="single"/>
        </w:rPr>
        <w:t xml:space="preserve">vir: </w:t>
      </w:r>
      <w:r>
        <w:rPr>
          <w:sz w:val="28"/>
        </w:rPr>
        <w:t>-list z navodili.</w:t>
      </w:r>
    </w:p>
    <w:p w14:paraId="4C9BAC8C" w14:textId="77777777" w:rsidR="00141FA9" w:rsidRDefault="00141FA9">
      <w:pPr>
        <w:jc w:val="both"/>
      </w:pPr>
    </w:p>
    <w:sectPr w:rsidR="00141FA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968654"/>
    <w:lvl w:ilvl="0">
      <w:numFmt w:val="bullet"/>
      <w:lvlText w:val="*"/>
      <w:lvlJc w:val="left"/>
    </w:lvl>
  </w:abstractNum>
  <w:abstractNum w:abstractNumId="1" w15:restartNumberingAfterBreak="0">
    <w:nsid w:val="5DD86020"/>
    <w:multiLevelType w:val="singleLevel"/>
    <w:tmpl w:val="CE30AD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D0E"/>
    <w:rsid w:val="00141FA9"/>
    <w:rsid w:val="00195ED6"/>
    <w:rsid w:val="001F0FBD"/>
    <w:rsid w:val="006D4D0E"/>
    <w:rsid w:val="00837F6F"/>
    <w:rsid w:val="00C3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B6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2019-04-18T11:49:00Z</dcterms:created>
  <dcterms:modified xsi:type="dcterms:W3CDTF">2019-04-18T11:49:00Z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