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5C0B" w14:textId="77777777" w:rsidR="00B237E8" w:rsidRDefault="00B237E8" w:rsidP="00706E87">
      <w:pPr>
        <w:ind w:left="360"/>
        <w:jc w:val="center"/>
        <w:rPr>
          <w:rFonts w:ascii="Comic Sans MS" w:hAnsi="Comic Sans MS"/>
          <w:b/>
          <w:color w:val="003366"/>
          <w:sz w:val="40"/>
          <w:szCs w:val="40"/>
        </w:rPr>
      </w:pPr>
      <w:bookmarkStart w:id="0" w:name="_GoBack"/>
      <w:bookmarkEnd w:id="0"/>
    </w:p>
    <w:p w14:paraId="7F1B289F" w14:textId="77777777" w:rsidR="00B237E8" w:rsidRDefault="00B237E8" w:rsidP="00706E87">
      <w:pPr>
        <w:ind w:left="360"/>
        <w:jc w:val="center"/>
        <w:rPr>
          <w:rFonts w:ascii="Comic Sans MS" w:hAnsi="Comic Sans MS"/>
          <w:b/>
          <w:color w:val="003366"/>
          <w:sz w:val="40"/>
          <w:szCs w:val="40"/>
        </w:rPr>
      </w:pPr>
    </w:p>
    <w:p w14:paraId="7D5001A8" w14:textId="60D8FAD2" w:rsidR="00706E87" w:rsidRPr="00D224A8" w:rsidRDefault="00706E87" w:rsidP="00706E87">
      <w:pPr>
        <w:ind w:left="360"/>
        <w:jc w:val="center"/>
        <w:rPr>
          <w:rFonts w:ascii="Comic Sans MS" w:hAnsi="Comic Sans MS"/>
          <w:b/>
          <w:color w:val="003366"/>
          <w:sz w:val="40"/>
          <w:szCs w:val="40"/>
        </w:rPr>
      </w:pPr>
      <w:r w:rsidRPr="00D224A8">
        <w:rPr>
          <w:rFonts w:ascii="Comic Sans MS" w:hAnsi="Comic Sans MS"/>
          <w:b/>
          <w:color w:val="003366"/>
          <w:sz w:val="40"/>
          <w:szCs w:val="40"/>
        </w:rPr>
        <w:t>I. LABORATORIJSK</w:t>
      </w:r>
      <w:r w:rsidR="00D224A8" w:rsidRPr="00D224A8">
        <w:rPr>
          <w:rFonts w:ascii="Comic Sans MS" w:hAnsi="Comic Sans MS"/>
          <w:b/>
          <w:color w:val="003366"/>
          <w:sz w:val="40"/>
          <w:szCs w:val="40"/>
        </w:rPr>
        <w:t>A</w:t>
      </w:r>
      <w:r w:rsidRPr="00D224A8">
        <w:rPr>
          <w:rFonts w:ascii="Comic Sans MS" w:hAnsi="Comic Sans MS"/>
          <w:b/>
          <w:color w:val="003366"/>
          <w:sz w:val="40"/>
          <w:szCs w:val="40"/>
        </w:rPr>
        <w:t xml:space="preserve"> </w:t>
      </w:r>
      <w:r w:rsidR="00D224A8" w:rsidRPr="00D224A8">
        <w:rPr>
          <w:rFonts w:ascii="Comic Sans MS" w:hAnsi="Comic Sans MS"/>
          <w:b/>
          <w:color w:val="003366"/>
          <w:sz w:val="40"/>
          <w:szCs w:val="40"/>
        </w:rPr>
        <w:t>VAJA</w:t>
      </w:r>
    </w:p>
    <w:p w14:paraId="015C8811" w14:textId="77777777" w:rsidR="00706E87" w:rsidRDefault="00706E87" w:rsidP="00706E87">
      <w:pPr>
        <w:ind w:left="360"/>
        <w:jc w:val="center"/>
        <w:rPr>
          <w:rFonts w:ascii="Verdana" w:hAnsi="Verdana"/>
          <w:b/>
          <w:smallCaps/>
          <w:sz w:val="22"/>
          <w:szCs w:val="22"/>
        </w:rPr>
      </w:pPr>
    </w:p>
    <w:p w14:paraId="55DC955E" w14:textId="77777777" w:rsidR="00706E87" w:rsidRDefault="00A94621" w:rsidP="00706E87">
      <w:pPr>
        <w:ind w:left="360"/>
        <w:jc w:val="center"/>
        <w:rPr>
          <w:rFonts w:ascii="Verdana" w:hAnsi="Verdana"/>
          <w:b/>
          <w:smallCaps/>
          <w:sz w:val="22"/>
          <w:szCs w:val="22"/>
        </w:rPr>
      </w:pPr>
      <w:r>
        <w:rPr>
          <w:rFonts w:ascii="Verdana" w:hAnsi="Verdana"/>
          <w:b/>
          <w:smallCaps/>
          <w:noProof/>
          <w:sz w:val="22"/>
          <w:szCs w:val="22"/>
        </w:rPr>
        <w:pict w14:anchorId="5BE3498F">
          <v:line id="_x0000_s1036" style="position:absolute;left:0;text-align:left;z-index:251657216" from="-54pt,387pt" to="7in,387pt"/>
        </w:pict>
      </w:r>
    </w:p>
    <w:p w14:paraId="0A5B22E6" w14:textId="77777777" w:rsidR="00706E87" w:rsidRPr="00706E87" w:rsidRDefault="00A94621" w:rsidP="00706E87">
      <w:pPr>
        <w:ind w:left="360"/>
        <w:jc w:val="center"/>
        <w:rPr>
          <w:rFonts w:ascii="Verdana" w:hAnsi="Verdana"/>
          <w:b/>
          <w:smallCaps/>
          <w:sz w:val="22"/>
          <w:szCs w:val="22"/>
        </w:rPr>
      </w:pPr>
      <w:r>
        <w:rPr>
          <w:rFonts w:ascii="Verdana" w:hAnsi="Verdana"/>
          <w:b/>
          <w:smallCaps/>
          <w:sz w:val="22"/>
          <w:szCs w:val="22"/>
        </w:rPr>
        <w:pict w14:anchorId="3989E48B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pt;height:114pt" fillcolor="fuchsia" strokeweight="1pt">
            <v:fill opacity="64881f" color2="#ffbf00" rotate="t"/>
            <v:shadow on="t" color="#009" offset="7pt,-7pt"/>
            <v:textpath style="font-family:&quot;Mistral&quot;;font-size:80pt;font-weight:bold;v-text-spacing:52429f;v-text-kern:t" trim="t" fitpath="t" xscale="f" string="PREUČEVANJE "/>
          </v:shape>
        </w:pict>
      </w:r>
    </w:p>
    <w:p w14:paraId="65569823" w14:textId="77777777" w:rsidR="00706E87" w:rsidRDefault="00706E87" w:rsidP="00706E87">
      <w:pPr>
        <w:jc w:val="center"/>
      </w:pPr>
    </w:p>
    <w:p w14:paraId="4617549A" w14:textId="77777777" w:rsidR="00EC01A0" w:rsidRDefault="00A94621" w:rsidP="00706E87">
      <w:pPr>
        <w:jc w:val="center"/>
      </w:pPr>
      <w:r>
        <w:pict w14:anchorId="7A116A0E">
          <v:shape id="_x0000_i1026" type="#_x0000_t158" style="width:453.75pt;height:110.25pt" fillcolor="fuchsia" strokecolor="#009" strokeweight="1pt">
            <v:fill color2="#ffbf00" rotate="t"/>
            <v:shadow on="t" color="#009" offset="7pt,-7pt"/>
            <v:textpath style="font-family:&quot;Mistral&quot;;font-size:80pt;font-weight:bold;v-text-spacing:52429f;v-text-kern:t" trim="t" fitpath="t" xscale="f" string="ALKOHOLNEGA  "/>
          </v:shape>
        </w:pict>
      </w:r>
    </w:p>
    <w:p w14:paraId="08156247" w14:textId="77777777" w:rsidR="00F32ABB" w:rsidRDefault="00F32ABB" w:rsidP="00706E87">
      <w:pPr>
        <w:jc w:val="center"/>
      </w:pPr>
    </w:p>
    <w:p w14:paraId="3767F876" w14:textId="77777777" w:rsidR="00EC01A0" w:rsidRDefault="00A94621" w:rsidP="00706E87">
      <w:pPr>
        <w:jc w:val="center"/>
      </w:pPr>
      <w:r>
        <w:pict w14:anchorId="091E98D2">
          <v:shape id="_x0000_i1027" type="#_x0000_t158" style="width:306pt;height:88.5pt" fillcolor="fuchsia" strokecolor="#009" strokeweight="1pt">
            <v:fill color2="#ffbf00" rotate="t"/>
            <v:shadow on="t" color="#009" offset="7pt,-7pt"/>
            <v:textpath style="font-family:&quot;Mistral&quot;;font-size:80pt;font-weight:bold;v-text-spacing:52429f;v-text-kern:t" trim="t" fitpath="t" xscale="f" string="VRENJA"/>
          </v:shape>
        </w:pict>
      </w:r>
    </w:p>
    <w:p w14:paraId="2AB3A953" w14:textId="77777777" w:rsidR="00BD66BE" w:rsidRDefault="00BD66BE" w:rsidP="00706E87">
      <w:pPr>
        <w:jc w:val="center"/>
      </w:pPr>
    </w:p>
    <w:p w14:paraId="4973A28E" w14:textId="77777777" w:rsidR="00BD66BE" w:rsidRPr="00BD66BE" w:rsidRDefault="00BD66BE" w:rsidP="00BD66BE"/>
    <w:p w14:paraId="742FED69" w14:textId="77777777" w:rsidR="00BD66BE" w:rsidRPr="00BD66BE" w:rsidRDefault="00BD66BE" w:rsidP="00BD66BE"/>
    <w:p w14:paraId="6DB3CE73" w14:textId="77777777" w:rsidR="00BD66BE" w:rsidRPr="00BD66BE" w:rsidRDefault="00BD66BE" w:rsidP="00BD66BE"/>
    <w:p w14:paraId="260414FB" w14:textId="77777777" w:rsidR="00BD66BE" w:rsidRDefault="00BD66BE" w:rsidP="00BD66BE"/>
    <w:p w14:paraId="05A596C3" w14:textId="77777777" w:rsidR="00706E87" w:rsidRDefault="00BD66BE" w:rsidP="00BD66BE">
      <w:pPr>
        <w:tabs>
          <w:tab w:val="left" w:pos="3390"/>
        </w:tabs>
      </w:pPr>
      <w:r>
        <w:tab/>
      </w:r>
    </w:p>
    <w:p w14:paraId="3C956572" w14:textId="77777777" w:rsidR="00BD66BE" w:rsidRPr="00D224A8" w:rsidRDefault="00BD66BE" w:rsidP="00BD66BE">
      <w:pPr>
        <w:tabs>
          <w:tab w:val="left" w:pos="3015"/>
        </w:tabs>
        <w:jc w:val="center"/>
        <w:rPr>
          <w:rFonts w:ascii="Comic Sans MS" w:hAnsi="Comic Sans MS"/>
          <w:b/>
          <w:color w:val="003366"/>
          <w:sz w:val="32"/>
          <w:szCs w:val="32"/>
        </w:rPr>
      </w:pPr>
    </w:p>
    <w:p w14:paraId="4A619F81" w14:textId="77777777" w:rsidR="00BD66BE" w:rsidRPr="00D224A8" w:rsidRDefault="00BD66BE" w:rsidP="00BD66BE">
      <w:pPr>
        <w:tabs>
          <w:tab w:val="left" w:pos="3015"/>
        </w:tabs>
        <w:jc w:val="center"/>
        <w:rPr>
          <w:rFonts w:ascii="Comic Sans MS" w:hAnsi="Comic Sans MS"/>
          <w:b/>
          <w:color w:val="003366"/>
          <w:sz w:val="32"/>
          <w:szCs w:val="32"/>
        </w:rPr>
      </w:pPr>
    </w:p>
    <w:p w14:paraId="568A3A00" w14:textId="77777777" w:rsidR="00BD66BE" w:rsidRPr="00D224A8" w:rsidRDefault="00BD66BE" w:rsidP="00BD66BE">
      <w:pPr>
        <w:tabs>
          <w:tab w:val="left" w:pos="3015"/>
        </w:tabs>
        <w:jc w:val="center"/>
        <w:rPr>
          <w:rFonts w:ascii="Comic Sans MS" w:hAnsi="Comic Sans MS"/>
          <w:b/>
          <w:color w:val="003366"/>
          <w:sz w:val="32"/>
          <w:szCs w:val="32"/>
        </w:rPr>
      </w:pPr>
    </w:p>
    <w:p w14:paraId="0FE002D8" w14:textId="77777777" w:rsidR="00BD66BE" w:rsidRPr="00D224A8" w:rsidRDefault="00BD66BE" w:rsidP="00BD66BE">
      <w:pPr>
        <w:tabs>
          <w:tab w:val="left" w:pos="3015"/>
        </w:tabs>
        <w:jc w:val="center"/>
        <w:rPr>
          <w:rFonts w:ascii="Comic Sans MS" w:hAnsi="Comic Sans MS"/>
          <w:b/>
          <w:color w:val="003366"/>
          <w:sz w:val="32"/>
          <w:szCs w:val="32"/>
        </w:rPr>
      </w:pPr>
    </w:p>
    <w:p w14:paraId="049C701F" w14:textId="4D26B398" w:rsidR="006345C1" w:rsidRDefault="006345C1" w:rsidP="006345C1">
      <w:pPr>
        <w:tabs>
          <w:tab w:val="left" w:pos="3390"/>
        </w:tabs>
        <w:jc w:val="both"/>
        <w:rPr>
          <w:rFonts w:ascii="Comic Sans MS" w:hAnsi="Comic Sans MS"/>
          <w:b/>
          <w:color w:val="003366"/>
          <w:sz w:val="32"/>
          <w:szCs w:val="32"/>
        </w:rPr>
      </w:pPr>
    </w:p>
    <w:p w14:paraId="60C4A50F" w14:textId="72FD1E4B" w:rsidR="006C1652" w:rsidRDefault="006C1652" w:rsidP="006345C1">
      <w:pPr>
        <w:tabs>
          <w:tab w:val="left" w:pos="3390"/>
        </w:tabs>
        <w:jc w:val="both"/>
        <w:rPr>
          <w:rFonts w:ascii="Comic Sans MS" w:hAnsi="Comic Sans MS"/>
          <w:b/>
          <w:color w:val="003366"/>
          <w:sz w:val="32"/>
          <w:szCs w:val="32"/>
        </w:rPr>
      </w:pPr>
    </w:p>
    <w:p w14:paraId="369F6B54" w14:textId="77777777" w:rsidR="006345C1" w:rsidRPr="00D224A8" w:rsidRDefault="006345C1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  <w:sz w:val="28"/>
          <w:szCs w:val="28"/>
        </w:rPr>
      </w:pPr>
      <w:r w:rsidRPr="00D224A8">
        <w:rPr>
          <w:rFonts w:ascii="Comic Sans MS" w:hAnsi="Comic Sans MS" w:cs="Tahoma"/>
          <w:color w:val="003366"/>
          <w:sz w:val="28"/>
          <w:szCs w:val="28"/>
        </w:rPr>
        <w:lastRenderedPageBreak/>
        <w:t>1. UVOD</w:t>
      </w:r>
    </w:p>
    <w:p w14:paraId="1CE53B2A" w14:textId="77777777" w:rsidR="006345C1" w:rsidRPr="00D224A8" w:rsidRDefault="006345C1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</w:p>
    <w:p w14:paraId="211B7A8C" w14:textId="77777777" w:rsidR="006345C1" w:rsidRPr="00D224A8" w:rsidRDefault="006345C1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1.1. TEORETIČNE OSNOVE</w:t>
      </w:r>
    </w:p>
    <w:p w14:paraId="363920DB" w14:textId="77777777" w:rsidR="006345C1" w:rsidRPr="00D224A8" w:rsidRDefault="006345C1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</w:p>
    <w:p w14:paraId="48AE3CC9" w14:textId="77777777" w:rsidR="006345C1" w:rsidRPr="00D224A8" w:rsidRDefault="00BC51A8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Vrenje je</w:t>
      </w:r>
      <w:r w:rsidR="00ED6355" w:rsidRPr="00D224A8">
        <w:rPr>
          <w:rFonts w:ascii="Comic Sans MS" w:hAnsi="Comic Sans MS" w:cs="Tahoma"/>
          <w:color w:val="003366"/>
        </w:rPr>
        <w:t xml:space="preserve"> eden od</w:t>
      </w:r>
      <w:r w:rsidRPr="00D224A8">
        <w:rPr>
          <w:rFonts w:ascii="Comic Sans MS" w:hAnsi="Comic Sans MS" w:cs="Tahoma"/>
          <w:color w:val="003366"/>
        </w:rPr>
        <w:t xml:space="preserve"> anae</w:t>
      </w:r>
      <w:r w:rsidR="00CC3C35" w:rsidRPr="00D224A8">
        <w:rPr>
          <w:rFonts w:ascii="Comic Sans MS" w:hAnsi="Comic Sans MS" w:cs="Tahoma"/>
          <w:color w:val="003366"/>
        </w:rPr>
        <w:t>ro</w:t>
      </w:r>
      <w:r w:rsidR="00ED6355" w:rsidRPr="00D224A8">
        <w:rPr>
          <w:rFonts w:ascii="Comic Sans MS" w:hAnsi="Comic Sans MS" w:cs="Tahoma"/>
          <w:color w:val="003366"/>
        </w:rPr>
        <w:t>bnih kataboličnih</w:t>
      </w:r>
      <w:r w:rsidRPr="00D224A8">
        <w:rPr>
          <w:rFonts w:ascii="Comic Sans MS" w:hAnsi="Comic Sans MS" w:cs="Tahoma"/>
          <w:color w:val="003366"/>
        </w:rPr>
        <w:t xml:space="preserve"> proces</w:t>
      </w:r>
      <w:r w:rsidR="00ED6355" w:rsidRPr="00D224A8">
        <w:rPr>
          <w:rFonts w:ascii="Comic Sans MS" w:hAnsi="Comic Sans MS" w:cs="Tahoma"/>
          <w:color w:val="003366"/>
        </w:rPr>
        <w:t>ov</w:t>
      </w:r>
      <w:r w:rsidRPr="00D224A8">
        <w:rPr>
          <w:rFonts w:ascii="Comic Sans MS" w:hAnsi="Comic Sans MS" w:cs="Tahoma"/>
          <w:color w:val="003366"/>
        </w:rPr>
        <w:t>, kar pomeni, da poteka br</w:t>
      </w:r>
      <w:r w:rsidR="00ED6355" w:rsidRPr="00D224A8">
        <w:rPr>
          <w:rFonts w:ascii="Comic Sans MS" w:hAnsi="Comic Sans MS" w:cs="Tahoma"/>
          <w:color w:val="003366"/>
        </w:rPr>
        <w:t>ez prisotnosti kisika, pri tem pa se bolj zapleteno</w:t>
      </w:r>
      <w:r w:rsidR="00617A03" w:rsidRPr="00D224A8">
        <w:rPr>
          <w:rFonts w:ascii="Comic Sans MS" w:hAnsi="Comic Sans MS" w:cs="Tahoma"/>
          <w:color w:val="003366"/>
        </w:rPr>
        <w:t xml:space="preserve"> grajene </w:t>
      </w:r>
      <w:r w:rsidRPr="00D224A8">
        <w:rPr>
          <w:rFonts w:ascii="Comic Sans MS" w:hAnsi="Comic Sans MS" w:cs="Tahoma"/>
          <w:color w:val="003366"/>
        </w:rPr>
        <w:t xml:space="preserve">organske molekule razgrajujejo na preproste molekule. </w:t>
      </w:r>
      <w:r w:rsidR="00ED6355" w:rsidRPr="00D224A8">
        <w:rPr>
          <w:rFonts w:ascii="Comic Sans MS" w:hAnsi="Comic Sans MS" w:cs="Tahoma"/>
          <w:color w:val="003366"/>
        </w:rPr>
        <w:t>Pomen tega procesa je</w:t>
      </w:r>
      <w:r w:rsidRPr="00D224A8">
        <w:rPr>
          <w:rFonts w:ascii="Comic Sans MS" w:hAnsi="Comic Sans MS" w:cs="Tahoma"/>
          <w:color w:val="003366"/>
        </w:rPr>
        <w:t xml:space="preserve"> sprošča</w:t>
      </w:r>
      <w:r w:rsidR="00ED6355" w:rsidRPr="00D224A8">
        <w:rPr>
          <w:rFonts w:ascii="Comic Sans MS" w:hAnsi="Comic Sans MS" w:cs="Tahoma"/>
          <w:color w:val="003366"/>
        </w:rPr>
        <w:t>nje energije</w:t>
      </w:r>
      <w:r w:rsidRPr="00D224A8">
        <w:rPr>
          <w:rFonts w:ascii="Comic Sans MS" w:hAnsi="Comic Sans MS" w:cs="Tahoma"/>
          <w:color w:val="003366"/>
        </w:rPr>
        <w:t xml:space="preserve"> v obliki ATP molekul. </w:t>
      </w:r>
    </w:p>
    <w:p w14:paraId="5F5ED2F2" w14:textId="77777777" w:rsidR="00ED6355" w:rsidRPr="00D224A8" w:rsidRDefault="00CC3C35" w:rsidP="00ED6355">
      <w:pPr>
        <w:jc w:val="both"/>
        <w:rPr>
          <w:rFonts w:ascii="Comic Sans MS" w:eastAsia="Lucida Sans Unicode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Vrenje vršijo heterotrofni organizmi</w:t>
      </w:r>
      <w:r w:rsidR="00ED6355" w:rsidRPr="00D224A8">
        <w:rPr>
          <w:rFonts w:ascii="Comic Sans MS" w:hAnsi="Comic Sans MS" w:cs="Tahoma"/>
          <w:color w:val="003366"/>
        </w:rPr>
        <w:t xml:space="preserve"> v citoplazmi celic. Alkoholno</w:t>
      </w:r>
      <w:r w:rsidR="00617A03" w:rsidRPr="00D224A8">
        <w:rPr>
          <w:rFonts w:ascii="Comic Sans MS" w:hAnsi="Comic Sans MS" w:cs="Tahoma"/>
          <w:color w:val="003366"/>
        </w:rPr>
        <w:t xml:space="preserve"> </w:t>
      </w:r>
      <w:r w:rsidRPr="00D224A8">
        <w:rPr>
          <w:rFonts w:ascii="Comic Sans MS" w:hAnsi="Comic Sans MS" w:cs="Tahoma"/>
          <w:color w:val="003366"/>
        </w:rPr>
        <w:t>vre</w:t>
      </w:r>
      <w:r w:rsidR="00ED6355" w:rsidRPr="00D224A8">
        <w:rPr>
          <w:rFonts w:ascii="Comic Sans MS" w:hAnsi="Comic Sans MS" w:cs="Tahoma"/>
          <w:color w:val="003366"/>
        </w:rPr>
        <w:t xml:space="preserve">nje se začne z glikolizo in konča s </w:t>
      </w:r>
      <w:r w:rsidR="00ED6355" w:rsidRPr="00D224A8">
        <w:rPr>
          <w:rFonts w:ascii="Comic Sans MS" w:eastAsia="Lucida Sans Unicode" w:hAnsi="Comic Sans MS" w:cs="Tahoma"/>
          <w:color w:val="003366"/>
        </w:rPr>
        <w:t>pretvorbo glukoze v CO</w:t>
      </w:r>
      <w:r w:rsidR="00ED6355" w:rsidRPr="00D224A8">
        <w:rPr>
          <w:rFonts w:ascii="Comic Sans MS" w:eastAsia="Lucida Sans Unicode" w:hAnsi="Comic Sans MS" w:cs="Tahoma"/>
          <w:color w:val="003366"/>
          <w:vertAlign w:val="subscript"/>
        </w:rPr>
        <w:t>2</w:t>
      </w:r>
      <w:r w:rsidR="00ED6355" w:rsidRPr="00D224A8">
        <w:rPr>
          <w:rFonts w:ascii="Comic Sans MS" w:eastAsia="Lucida Sans Unicode" w:hAnsi="Comic Sans MS" w:cs="Tahoma"/>
          <w:color w:val="003366"/>
        </w:rPr>
        <w:t xml:space="preserve"> in etanol ali pa v podobne organske spojine (npr. mlečna kislina).</w:t>
      </w:r>
    </w:p>
    <w:p w14:paraId="53CF6548" w14:textId="77777777" w:rsidR="00617A03" w:rsidRPr="00D224A8" w:rsidRDefault="00617A03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</w:p>
    <w:p w14:paraId="566D4D0D" w14:textId="77777777" w:rsidR="00617A03" w:rsidRPr="00D224A8" w:rsidRDefault="00617A03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Enačba alkoholnega vrenja:</w:t>
      </w:r>
    </w:p>
    <w:p w14:paraId="3A31DA05" w14:textId="77777777" w:rsidR="00E94A40" w:rsidRPr="00D224A8" w:rsidRDefault="00E94A40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</w:p>
    <w:p w14:paraId="2585B3AE" w14:textId="77777777" w:rsidR="00617A03" w:rsidRPr="00D224A8" w:rsidRDefault="00E94A40" w:rsidP="006345C1">
      <w:pPr>
        <w:tabs>
          <w:tab w:val="left" w:pos="3390"/>
        </w:tabs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 xml:space="preserve">               </w:t>
      </w:r>
      <w:r w:rsidRPr="00D224A8">
        <w:rPr>
          <w:rFonts w:ascii="Comic Sans MS" w:hAnsi="Comic Sans MS" w:cs="Tahoma"/>
          <w:color w:val="003366"/>
          <w:sz w:val="16"/>
          <w:szCs w:val="16"/>
        </w:rPr>
        <w:t>encimi gliv kvasovk</w:t>
      </w:r>
    </w:p>
    <w:p w14:paraId="154AE717" w14:textId="77777777" w:rsidR="00394ECA" w:rsidRPr="00D224A8" w:rsidRDefault="00A94621" w:rsidP="00D224A8">
      <w:pPr>
        <w:tabs>
          <w:tab w:val="left" w:pos="3000"/>
        </w:tabs>
        <w:jc w:val="both"/>
        <w:rPr>
          <w:rFonts w:ascii="Comic Sans MS" w:hAnsi="Comic Sans MS" w:cs="Tahoma"/>
          <w:color w:val="003366"/>
        </w:rPr>
      </w:pPr>
      <w:r>
        <w:rPr>
          <w:rFonts w:ascii="Comic Sans MS" w:hAnsi="Comic Sans MS" w:cs="Tahoma"/>
          <w:noProof/>
          <w:color w:val="003366"/>
        </w:rPr>
        <w:pict w14:anchorId="75D95BF8">
          <v:line id="_x0000_s1039" style="position:absolute;left:0;text-align:left;z-index:251658240" from="54pt,12.95pt" to="135pt,12.95pt" strokecolor="#036">
            <v:stroke endarrow="block"/>
          </v:line>
        </w:pict>
      </w:r>
      <w:r w:rsidR="00617A03" w:rsidRPr="00D224A8">
        <w:rPr>
          <w:rFonts w:ascii="Comic Sans MS" w:hAnsi="Comic Sans MS" w:cs="Tahoma"/>
          <w:color w:val="003366"/>
        </w:rPr>
        <w:t>C</w:t>
      </w:r>
      <w:r w:rsidR="00617A03" w:rsidRPr="00D224A8">
        <w:rPr>
          <w:rFonts w:ascii="Comic Sans MS" w:hAnsi="Comic Sans MS" w:cs="Tahoma"/>
          <w:color w:val="003366"/>
          <w:vertAlign w:val="subscript"/>
        </w:rPr>
        <w:t>6</w:t>
      </w:r>
      <w:r w:rsidR="00617A03" w:rsidRPr="00D224A8">
        <w:rPr>
          <w:rFonts w:ascii="Comic Sans MS" w:hAnsi="Comic Sans MS" w:cs="Tahoma"/>
          <w:color w:val="003366"/>
        </w:rPr>
        <w:t>H</w:t>
      </w:r>
      <w:r w:rsidR="00617A03" w:rsidRPr="00D224A8">
        <w:rPr>
          <w:rFonts w:ascii="Comic Sans MS" w:hAnsi="Comic Sans MS" w:cs="Tahoma"/>
          <w:color w:val="003366"/>
          <w:vertAlign w:val="subscript"/>
        </w:rPr>
        <w:t>12</w:t>
      </w:r>
      <w:r w:rsidR="00617A03" w:rsidRPr="00D224A8">
        <w:rPr>
          <w:rFonts w:ascii="Comic Sans MS" w:hAnsi="Comic Sans MS" w:cs="Tahoma"/>
          <w:color w:val="003366"/>
        </w:rPr>
        <w:t>O</w:t>
      </w:r>
      <w:r w:rsidR="00617A03" w:rsidRPr="00D224A8">
        <w:rPr>
          <w:rFonts w:ascii="Comic Sans MS" w:hAnsi="Comic Sans MS" w:cs="Tahoma"/>
          <w:color w:val="003366"/>
          <w:vertAlign w:val="subscript"/>
        </w:rPr>
        <w:t>6</w:t>
      </w:r>
      <w:r w:rsidR="00617A03" w:rsidRPr="00D224A8">
        <w:rPr>
          <w:rFonts w:ascii="Comic Sans MS" w:hAnsi="Comic Sans MS" w:cs="Tahoma"/>
          <w:color w:val="003366"/>
        </w:rPr>
        <w:t xml:space="preserve">    </w:t>
      </w:r>
      <w:r w:rsidR="00E94A40" w:rsidRPr="00D224A8">
        <w:rPr>
          <w:rFonts w:ascii="Comic Sans MS" w:hAnsi="Comic Sans MS" w:cs="Tahoma"/>
          <w:color w:val="003366"/>
          <w:sz w:val="16"/>
          <w:szCs w:val="16"/>
        </w:rPr>
        <w:tab/>
      </w:r>
      <w:r w:rsidR="00E94A40" w:rsidRPr="00D224A8">
        <w:rPr>
          <w:rFonts w:ascii="Comic Sans MS" w:hAnsi="Comic Sans MS" w:cs="Tahoma"/>
          <w:color w:val="003366"/>
        </w:rPr>
        <w:t>2</w:t>
      </w:r>
      <w:r w:rsidR="00394ECA" w:rsidRPr="00D224A8">
        <w:rPr>
          <w:rFonts w:ascii="Comic Sans MS" w:hAnsi="Comic Sans MS" w:cs="Tahoma"/>
          <w:color w:val="003366"/>
        </w:rPr>
        <w:t xml:space="preserve"> </w:t>
      </w:r>
      <w:r w:rsidR="00E94A40" w:rsidRPr="00D224A8">
        <w:rPr>
          <w:rFonts w:ascii="Comic Sans MS" w:hAnsi="Comic Sans MS" w:cs="Tahoma"/>
          <w:color w:val="003366"/>
        </w:rPr>
        <w:t>CO</w:t>
      </w:r>
      <w:r w:rsidR="00E94A40" w:rsidRPr="00D224A8">
        <w:rPr>
          <w:rFonts w:ascii="Comic Sans MS" w:hAnsi="Comic Sans MS" w:cs="Tahoma"/>
          <w:color w:val="003366"/>
          <w:vertAlign w:val="subscript"/>
        </w:rPr>
        <w:t>2</w:t>
      </w:r>
      <w:r w:rsidR="00E94A40" w:rsidRPr="00D224A8">
        <w:rPr>
          <w:rFonts w:ascii="Comic Sans MS" w:hAnsi="Comic Sans MS" w:cs="Tahoma"/>
          <w:color w:val="003366"/>
        </w:rPr>
        <w:t xml:space="preserve">      +     2</w:t>
      </w:r>
      <w:r w:rsidR="00394ECA" w:rsidRPr="00D224A8">
        <w:rPr>
          <w:rFonts w:ascii="Comic Sans MS" w:hAnsi="Comic Sans MS" w:cs="Tahoma"/>
          <w:color w:val="003366"/>
        </w:rPr>
        <w:t xml:space="preserve"> </w:t>
      </w:r>
      <w:r w:rsidR="00E94A40" w:rsidRPr="00D224A8">
        <w:rPr>
          <w:rFonts w:ascii="Comic Sans MS" w:hAnsi="Comic Sans MS" w:cs="Tahoma"/>
          <w:color w:val="003366"/>
        </w:rPr>
        <w:t>C</w:t>
      </w:r>
      <w:r w:rsidR="00E94A40" w:rsidRPr="00D224A8">
        <w:rPr>
          <w:rFonts w:ascii="Comic Sans MS" w:hAnsi="Comic Sans MS" w:cs="Tahoma"/>
          <w:color w:val="003366"/>
          <w:vertAlign w:val="subscript"/>
        </w:rPr>
        <w:t>2</w:t>
      </w:r>
      <w:r w:rsidR="00E94A40" w:rsidRPr="00D224A8">
        <w:rPr>
          <w:rFonts w:ascii="Comic Sans MS" w:hAnsi="Comic Sans MS" w:cs="Tahoma"/>
          <w:color w:val="003366"/>
        </w:rPr>
        <w:t>H</w:t>
      </w:r>
      <w:r w:rsidR="00E94A40" w:rsidRPr="00D224A8">
        <w:rPr>
          <w:rFonts w:ascii="Comic Sans MS" w:hAnsi="Comic Sans MS" w:cs="Tahoma"/>
          <w:color w:val="003366"/>
          <w:vertAlign w:val="subscript"/>
        </w:rPr>
        <w:t>5</w:t>
      </w:r>
      <w:r w:rsidR="00E94A40" w:rsidRPr="00D224A8">
        <w:rPr>
          <w:rFonts w:ascii="Comic Sans MS" w:hAnsi="Comic Sans MS" w:cs="Tahoma"/>
          <w:color w:val="003366"/>
        </w:rPr>
        <w:t xml:space="preserve">OH      +   </w:t>
      </w:r>
      <w:r w:rsidR="00394ECA" w:rsidRPr="00D224A8">
        <w:rPr>
          <w:rFonts w:ascii="Comic Sans MS" w:hAnsi="Comic Sans MS" w:cs="Tahoma"/>
          <w:color w:val="003366"/>
        </w:rPr>
        <w:t xml:space="preserve">       </w:t>
      </w:r>
      <w:r w:rsidR="00E94A40" w:rsidRPr="00D224A8">
        <w:rPr>
          <w:rFonts w:ascii="Comic Sans MS" w:hAnsi="Comic Sans MS" w:cs="Tahoma"/>
          <w:color w:val="003366"/>
        </w:rPr>
        <w:t xml:space="preserve">E </w:t>
      </w:r>
    </w:p>
    <w:p w14:paraId="75901EC4" w14:textId="77777777" w:rsidR="00394ECA" w:rsidRPr="00D224A8" w:rsidRDefault="00394ECA" w:rsidP="00394ECA">
      <w:pPr>
        <w:tabs>
          <w:tab w:val="left" w:pos="6315"/>
        </w:tabs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ab/>
        <w:t xml:space="preserve">     </w:t>
      </w:r>
    </w:p>
    <w:p w14:paraId="34F934FF" w14:textId="77777777" w:rsidR="00394ECA" w:rsidRPr="00D224A8" w:rsidRDefault="00ED6355" w:rsidP="00394ECA">
      <w:pPr>
        <w:tabs>
          <w:tab w:val="left" w:pos="3360"/>
        </w:tabs>
        <w:rPr>
          <w:rFonts w:ascii="Comic Sans MS" w:hAnsi="Comic Sans MS" w:cs="Tahoma"/>
          <w:color w:val="003366"/>
          <w:sz w:val="16"/>
          <w:szCs w:val="16"/>
        </w:rPr>
      </w:pPr>
      <w:r w:rsidRPr="00D224A8">
        <w:rPr>
          <w:rFonts w:ascii="Comic Sans MS" w:hAnsi="Comic Sans MS" w:cs="Tahoma"/>
          <w:color w:val="003366"/>
          <w:sz w:val="16"/>
          <w:szCs w:val="16"/>
        </w:rPr>
        <w:t>glukoza</w:t>
      </w:r>
      <w:r w:rsidR="00394ECA" w:rsidRPr="00D224A8">
        <w:rPr>
          <w:rFonts w:ascii="Comic Sans MS" w:hAnsi="Comic Sans MS" w:cs="Tahoma"/>
          <w:color w:val="003366"/>
        </w:rPr>
        <w:t xml:space="preserve">                                  </w:t>
      </w:r>
      <w:r w:rsidR="00394ECA" w:rsidRPr="00D224A8">
        <w:rPr>
          <w:rFonts w:ascii="Comic Sans MS" w:hAnsi="Comic Sans MS" w:cs="Tahoma"/>
          <w:color w:val="003366"/>
          <w:sz w:val="16"/>
          <w:szCs w:val="16"/>
        </w:rPr>
        <w:t xml:space="preserve">ODPADNI PRODUKTI GLIV KVASOVK            </w:t>
      </w:r>
      <w:r w:rsidRPr="00D224A8">
        <w:rPr>
          <w:rFonts w:ascii="Comic Sans MS" w:hAnsi="Comic Sans MS" w:cs="Tahoma"/>
          <w:color w:val="003366"/>
          <w:sz w:val="16"/>
          <w:szCs w:val="16"/>
        </w:rPr>
        <w:t>sproščena energija</w:t>
      </w:r>
    </w:p>
    <w:p w14:paraId="5772F4C6" w14:textId="77777777" w:rsidR="00394ECA" w:rsidRPr="00EC01A0" w:rsidRDefault="00394ECA" w:rsidP="00394ECA">
      <w:pPr>
        <w:rPr>
          <w:rFonts w:ascii="Comic Sans MS" w:hAnsi="Comic Sans MS" w:cs="Tahoma"/>
          <w:sz w:val="16"/>
          <w:szCs w:val="16"/>
        </w:rPr>
      </w:pPr>
    </w:p>
    <w:p w14:paraId="70253D79" w14:textId="77777777" w:rsidR="00394ECA" w:rsidRPr="00EC01A0" w:rsidRDefault="00394ECA" w:rsidP="00394ECA">
      <w:pPr>
        <w:rPr>
          <w:rFonts w:ascii="Comic Sans MS" w:hAnsi="Comic Sans MS" w:cs="Tahoma"/>
          <w:sz w:val="16"/>
          <w:szCs w:val="16"/>
        </w:rPr>
      </w:pPr>
    </w:p>
    <w:p w14:paraId="5FB43A39" w14:textId="77777777" w:rsidR="00394ECA" w:rsidRDefault="00394ECA" w:rsidP="00394ECA">
      <w:pPr>
        <w:rPr>
          <w:rFonts w:ascii="Comic Sans MS" w:hAnsi="Comic Sans MS" w:cs="Tahoma"/>
          <w:sz w:val="16"/>
          <w:szCs w:val="16"/>
        </w:rPr>
      </w:pPr>
    </w:p>
    <w:p w14:paraId="202A92DF" w14:textId="77777777" w:rsidR="0030444B" w:rsidRDefault="0030444B" w:rsidP="00394ECA">
      <w:pPr>
        <w:rPr>
          <w:rFonts w:ascii="Comic Sans MS" w:hAnsi="Comic Sans MS" w:cs="Tahoma"/>
          <w:sz w:val="16"/>
          <w:szCs w:val="16"/>
        </w:rPr>
      </w:pPr>
    </w:p>
    <w:p w14:paraId="1C5139A6" w14:textId="77777777" w:rsidR="0030444B" w:rsidRDefault="0030444B" w:rsidP="00394ECA">
      <w:pPr>
        <w:rPr>
          <w:rFonts w:ascii="Comic Sans MS" w:hAnsi="Comic Sans MS" w:cs="Tahoma"/>
          <w:sz w:val="16"/>
          <w:szCs w:val="16"/>
        </w:rPr>
      </w:pPr>
    </w:p>
    <w:p w14:paraId="731D5777" w14:textId="77777777" w:rsidR="0030444B" w:rsidRDefault="0030444B" w:rsidP="00394ECA">
      <w:pPr>
        <w:rPr>
          <w:rFonts w:ascii="Comic Sans MS" w:hAnsi="Comic Sans MS" w:cs="Tahoma"/>
          <w:sz w:val="16"/>
          <w:szCs w:val="16"/>
        </w:rPr>
      </w:pPr>
    </w:p>
    <w:p w14:paraId="47B158FB" w14:textId="77777777" w:rsidR="0030444B" w:rsidRDefault="0030444B" w:rsidP="00394ECA">
      <w:pPr>
        <w:rPr>
          <w:rFonts w:ascii="Comic Sans MS" w:hAnsi="Comic Sans MS" w:cs="Tahoma"/>
          <w:sz w:val="16"/>
          <w:szCs w:val="16"/>
        </w:rPr>
      </w:pPr>
    </w:p>
    <w:p w14:paraId="79AF6C9F" w14:textId="77777777" w:rsidR="0030444B" w:rsidRDefault="0030444B" w:rsidP="00394ECA">
      <w:pPr>
        <w:rPr>
          <w:rFonts w:ascii="Comic Sans MS" w:hAnsi="Comic Sans MS" w:cs="Tahoma"/>
          <w:sz w:val="16"/>
          <w:szCs w:val="16"/>
        </w:rPr>
      </w:pPr>
    </w:p>
    <w:p w14:paraId="59E70EFD" w14:textId="77777777" w:rsidR="0030444B" w:rsidRPr="00EC01A0" w:rsidRDefault="0030444B" w:rsidP="00394ECA">
      <w:pPr>
        <w:rPr>
          <w:rFonts w:ascii="Comic Sans MS" w:hAnsi="Comic Sans MS" w:cs="Tahoma"/>
          <w:sz w:val="16"/>
          <w:szCs w:val="16"/>
        </w:rPr>
      </w:pPr>
    </w:p>
    <w:p w14:paraId="1036EA3D" w14:textId="77777777" w:rsidR="00394ECA" w:rsidRPr="00D224A8" w:rsidRDefault="00EB68B7" w:rsidP="00394ECA">
      <w:p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1.2. CILJI</w:t>
      </w:r>
    </w:p>
    <w:p w14:paraId="25C4CFF9" w14:textId="77777777" w:rsidR="00EB68B7" w:rsidRDefault="00EB68B7" w:rsidP="00394ECA">
      <w:pPr>
        <w:rPr>
          <w:rFonts w:ascii="Comic Sans MS" w:hAnsi="Comic Sans MS" w:cs="Tahoma"/>
          <w:color w:val="003366"/>
        </w:rPr>
      </w:pPr>
    </w:p>
    <w:p w14:paraId="0A6B4493" w14:textId="77777777" w:rsidR="0030444B" w:rsidRDefault="0030444B" w:rsidP="00394ECA">
      <w:pPr>
        <w:rPr>
          <w:rFonts w:ascii="Comic Sans MS" w:hAnsi="Comic Sans MS" w:cs="Tahoma"/>
          <w:color w:val="003366"/>
        </w:rPr>
      </w:pPr>
    </w:p>
    <w:p w14:paraId="503268F5" w14:textId="77777777" w:rsidR="0030444B" w:rsidRPr="00D224A8" w:rsidRDefault="0030444B" w:rsidP="00394ECA">
      <w:pPr>
        <w:rPr>
          <w:rFonts w:ascii="Comic Sans MS" w:hAnsi="Comic Sans MS" w:cs="Tahoma"/>
          <w:color w:val="003366"/>
        </w:rPr>
      </w:pPr>
    </w:p>
    <w:p w14:paraId="38F169A1" w14:textId="77777777" w:rsidR="00EB68B7" w:rsidRPr="00D224A8" w:rsidRDefault="00EB68B7" w:rsidP="00394ECA">
      <w:p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 xml:space="preserve">Naši cilji so bili: </w:t>
      </w:r>
    </w:p>
    <w:p w14:paraId="206E0B2D" w14:textId="77777777" w:rsidR="004D2AE6" w:rsidRPr="00D224A8" w:rsidRDefault="004D2AE6" w:rsidP="004D2AE6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Spoznati pomen kvalitativnih poskusov</w:t>
      </w:r>
    </w:p>
    <w:p w14:paraId="38AF6DFA" w14:textId="77777777" w:rsidR="00D224A8" w:rsidRPr="00D224A8" w:rsidRDefault="00D224A8" w:rsidP="00D224A8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Spoznati kvalitativne in kvantitativne spremembe</w:t>
      </w:r>
    </w:p>
    <w:p w14:paraId="3D1AE53D" w14:textId="77777777" w:rsidR="004D2AE6" w:rsidRPr="00D224A8" w:rsidRDefault="004D2AE6" w:rsidP="004D2AE6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Spoznati pomen zaporednih meritev pri poskusu</w:t>
      </w:r>
    </w:p>
    <w:p w14:paraId="4BD931B2" w14:textId="77777777" w:rsidR="004D2AE6" w:rsidRPr="00D224A8" w:rsidRDefault="004D2AE6" w:rsidP="00EB68B7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 xml:space="preserve">Znati narisati </w:t>
      </w:r>
      <w:r w:rsidR="00D224A8" w:rsidRPr="00D224A8">
        <w:rPr>
          <w:rFonts w:ascii="Comic Sans MS" w:hAnsi="Comic Sans MS" w:cs="Tahoma"/>
          <w:color w:val="003366"/>
        </w:rPr>
        <w:t>in brati grafikon</w:t>
      </w:r>
    </w:p>
    <w:p w14:paraId="66546004" w14:textId="77777777" w:rsidR="007924AA" w:rsidRPr="00D224A8" w:rsidRDefault="007924AA" w:rsidP="00EB68B7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Dokazati</w:t>
      </w:r>
      <w:r w:rsidR="00102489" w:rsidRPr="00D224A8">
        <w:rPr>
          <w:rFonts w:ascii="Comic Sans MS" w:hAnsi="Comic Sans MS" w:cs="Tahoma"/>
          <w:color w:val="003366"/>
        </w:rPr>
        <w:t>, da je hi</w:t>
      </w:r>
      <w:r w:rsidRPr="00D224A8">
        <w:rPr>
          <w:rFonts w:ascii="Comic Sans MS" w:hAnsi="Comic Sans MS" w:cs="Tahoma"/>
          <w:color w:val="003366"/>
        </w:rPr>
        <w:t>trost reakcije pogojena s količino kvasovk in glukoze</w:t>
      </w:r>
    </w:p>
    <w:p w14:paraId="4DF457F0" w14:textId="77777777" w:rsidR="007924AA" w:rsidRPr="00D224A8" w:rsidRDefault="007924AA" w:rsidP="00EB68B7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Dokazati, da se energija sprošča v obliki toplote</w:t>
      </w:r>
    </w:p>
    <w:p w14:paraId="31DE6DE7" w14:textId="77777777" w:rsidR="00D224A8" w:rsidRPr="00D224A8" w:rsidRDefault="00D224A8" w:rsidP="00D224A8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Razumeti pomen kontroliranega poskusa</w:t>
      </w:r>
    </w:p>
    <w:p w14:paraId="3D2AF6FB" w14:textId="77777777" w:rsidR="00D224A8" w:rsidRPr="00D224A8" w:rsidRDefault="00D224A8" w:rsidP="00D224A8">
      <w:pPr>
        <w:numPr>
          <w:ilvl w:val="0"/>
          <w:numId w:val="2"/>
        </w:numPr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Spoznati pomen vrenja in ga primerjati z dihanjem</w:t>
      </w:r>
    </w:p>
    <w:p w14:paraId="3451E0A3" w14:textId="77777777" w:rsidR="00D224A8" w:rsidRPr="00D224A8" w:rsidRDefault="00D224A8" w:rsidP="00D224A8">
      <w:pPr>
        <w:ind w:left="360"/>
        <w:rPr>
          <w:rFonts w:ascii="Comic Sans MS" w:hAnsi="Comic Sans MS" w:cs="Tahoma"/>
          <w:color w:val="003366"/>
        </w:rPr>
      </w:pPr>
    </w:p>
    <w:p w14:paraId="4423A4CE" w14:textId="77777777" w:rsidR="00D224A8" w:rsidRPr="00EC01A0" w:rsidRDefault="00D224A8" w:rsidP="00D224A8">
      <w:pPr>
        <w:ind w:left="360"/>
        <w:rPr>
          <w:rFonts w:ascii="Comic Sans MS" w:hAnsi="Comic Sans MS" w:cs="Tahoma"/>
        </w:rPr>
      </w:pPr>
    </w:p>
    <w:p w14:paraId="267659A4" w14:textId="77777777" w:rsidR="00394ECA" w:rsidRPr="00EC01A0" w:rsidRDefault="00394ECA" w:rsidP="00394ECA">
      <w:pPr>
        <w:rPr>
          <w:rFonts w:ascii="Comic Sans MS" w:hAnsi="Comic Sans MS" w:cs="Tahoma"/>
          <w:sz w:val="16"/>
          <w:szCs w:val="16"/>
        </w:rPr>
      </w:pPr>
    </w:p>
    <w:p w14:paraId="2559A426" w14:textId="77777777" w:rsidR="00394ECA" w:rsidRPr="00EC01A0" w:rsidRDefault="00394ECA" w:rsidP="00394ECA">
      <w:pPr>
        <w:rPr>
          <w:rFonts w:ascii="Comic Sans MS" w:hAnsi="Comic Sans MS" w:cs="Tahoma"/>
          <w:sz w:val="16"/>
          <w:szCs w:val="16"/>
        </w:rPr>
      </w:pPr>
    </w:p>
    <w:p w14:paraId="7AFB08CA" w14:textId="77777777" w:rsidR="007924AA" w:rsidRPr="00EC01A0" w:rsidRDefault="007924AA" w:rsidP="004D2AE6">
      <w:pPr>
        <w:tabs>
          <w:tab w:val="left" w:pos="870"/>
          <w:tab w:val="left" w:pos="2925"/>
        </w:tabs>
        <w:rPr>
          <w:rFonts w:ascii="Comic Sans MS" w:hAnsi="Comic Sans MS" w:cs="Tahoma"/>
          <w:sz w:val="16"/>
          <w:szCs w:val="16"/>
        </w:rPr>
      </w:pPr>
    </w:p>
    <w:p w14:paraId="0B8D1610" w14:textId="77777777" w:rsidR="007924AA" w:rsidRDefault="007924AA" w:rsidP="004D2AE6">
      <w:pPr>
        <w:tabs>
          <w:tab w:val="left" w:pos="870"/>
          <w:tab w:val="left" w:pos="2925"/>
        </w:tabs>
        <w:rPr>
          <w:rFonts w:ascii="Tahoma" w:hAnsi="Tahoma" w:cs="Tahoma"/>
          <w:sz w:val="28"/>
          <w:szCs w:val="28"/>
        </w:rPr>
      </w:pPr>
    </w:p>
    <w:p w14:paraId="3E940DD9" w14:textId="77777777" w:rsidR="007924AA" w:rsidRPr="00D224A8" w:rsidRDefault="007924AA" w:rsidP="004D2AE6">
      <w:pPr>
        <w:tabs>
          <w:tab w:val="left" w:pos="870"/>
          <w:tab w:val="left" w:pos="2925"/>
        </w:tabs>
        <w:rPr>
          <w:rFonts w:ascii="Comic Sans MS" w:hAnsi="Comic Sans MS" w:cs="Tahoma"/>
          <w:color w:val="003366"/>
          <w:sz w:val="28"/>
          <w:szCs w:val="28"/>
        </w:rPr>
      </w:pPr>
      <w:r w:rsidRPr="00D224A8">
        <w:rPr>
          <w:rFonts w:ascii="Comic Sans MS" w:hAnsi="Comic Sans MS" w:cs="Tahoma"/>
          <w:color w:val="003366"/>
          <w:sz w:val="28"/>
          <w:szCs w:val="28"/>
        </w:rPr>
        <w:lastRenderedPageBreak/>
        <w:t>2. MATERIAL IN METODA DELA</w:t>
      </w:r>
    </w:p>
    <w:p w14:paraId="50E413D9" w14:textId="77777777" w:rsidR="00D224A8" w:rsidRPr="00D224A8" w:rsidRDefault="00D224A8" w:rsidP="00D224A8">
      <w:pPr>
        <w:ind w:left="360"/>
        <w:rPr>
          <w:rFonts w:ascii="Comic Sans MS" w:hAnsi="Comic Sans MS"/>
          <w:color w:val="003366"/>
        </w:rPr>
      </w:pPr>
    </w:p>
    <w:p w14:paraId="58DA59C0" w14:textId="77777777" w:rsidR="00D224A8" w:rsidRPr="00D224A8" w:rsidRDefault="00D224A8" w:rsidP="00D224A8">
      <w:pPr>
        <w:rPr>
          <w:rFonts w:ascii="Comic Sans MS" w:hAnsi="Comic Sans MS"/>
          <w:color w:val="003366"/>
        </w:rPr>
      </w:pPr>
      <w:r w:rsidRPr="00D224A8">
        <w:rPr>
          <w:rFonts w:ascii="Comic Sans MS" w:hAnsi="Comic Sans MS"/>
          <w:color w:val="003366"/>
        </w:rPr>
        <w:t>Glej: Pevec, S.(2000). Biologija. Navodila za laboratorijsko delo, Ljubljana: DZS</w:t>
      </w:r>
    </w:p>
    <w:p w14:paraId="4BB2067F" w14:textId="77777777" w:rsidR="00102489" w:rsidRDefault="00102489" w:rsidP="004D2AE6">
      <w:pPr>
        <w:tabs>
          <w:tab w:val="left" w:pos="870"/>
          <w:tab w:val="left" w:pos="2925"/>
        </w:tabs>
        <w:rPr>
          <w:rFonts w:ascii="Tahoma" w:hAnsi="Tahoma" w:cs="Tahoma"/>
        </w:rPr>
      </w:pPr>
    </w:p>
    <w:p w14:paraId="07B0179F" w14:textId="77777777" w:rsidR="00102489" w:rsidRDefault="00102489" w:rsidP="004D2AE6">
      <w:pPr>
        <w:tabs>
          <w:tab w:val="left" w:pos="870"/>
          <w:tab w:val="left" w:pos="2925"/>
        </w:tabs>
        <w:rPr>
          <w:rFonts w:ascii="Tahoma" w:hAnsi="Tahoma" w:cs="Tahoma"/>
          <w:sz w:val="28"/>
          <w:szCs w:val="28"/>
        </w:rPr>
      </w:pPr>
    </w:p>
    <w:p w14:paraId="0986EE4E" w14:textId="77777777" w:rsidR="00102489" w:rsidRDefault="00102489" w:rsidP="004D2AE6">
      <w:pPr>
        <w:tabs>
          <w:tab w:val="left" w:pos="870"/>
          <w:tab w:val="left" w:pos="2925"/>
        </w:tabs>
        <w:rPr>
          <w:rFonts w:ascii="Tahoma" w:hAnsi="Tahoma" w:cs="Tahoma"/>
          <w:sz w:val="28"/>
          <w:szCs w:val="28"/>
        </w:rPr>
      </w:pPr>
    </w:p>
    <w:p w14:paraId="1870DB03" w14:textId="77777777" w:rsidR="00102489" w:rsidRDefault="00102489" w:rsidP="004D2AE6">
      <w:pPr>
        <w:tabs>
          <w:tab w:val="left" w:pos="870"/>
          <w:tab w:val="left" w:pos="2925"/>
        </w:tabs>
        <w:rPr>
          <w:rFonts w:ascii="Tahoma" w:hAnsi="Tahoma" w:cs="Tahoma"/>
          <w:sz w:val="28"/>
          <w:szCs w:val="28"/>
        </w:rPr>
      </w:pPr>
    </w:p>
    <w:p w14:paraId="3C8ED02A" w14:textId="77777777" w:rsidR="00102489" w:rsidRDefault="00102489" w:rsidP="004D2AE6">
      <w:pPr>
        <w:tabs>
          <w:tab w:val="left" w:pos="870"/>
          <w:tab w:val="left" w:pos="2925"/>
        </w:tabs>
        <w:rPr>
          <w:rFonts w:ascii="Tahoma" w:hAnsi="Tahoma" w:cs="Tahoma"/>
          <w:sz w:val="28"/>
          <w:szCs w:val="28"/>
        </w:rPr>
      </w:pPr>
    </w:p>
    <w:p w14:paraId="4DD4BF70" w14:textId="77777777" w:rsidR="00102489" w:rsidRPr="00D224A8" w:rsidRDefault="00102489" w:rsidP="004D2AE6">
      <w:pPr>
        <w:tabs>
          <w:tab w:val="left" w:pos="870"/>
          <w:tab w:val="left" w:pos="2925"/>
        </w:tabs>
        <w:rPr>
          <w:rFonts w:ascii="Comic Sans MS" w:hAnsi="Comic Sans MS" w:cs="Tahoma"/>
          <w:color w:val="003366"/>
          <w:sz w:val="28"/>
          <w:szCs w:val="28"/>
        </w:rPr>
      </w:pPr>
      <w:r w:rsidRPr="00D224A8">
        <w:rPr>
          <w:rFonts w:ascii="Comic Sans MS" w:hAnsi="Comic Sans MS" w:cs="Tahoma"/>
          <w:color w:val="003366"/>
          <w:sz w:val="28"/>
          <w:szCs w:val="28"/>
        </w:rPr>
        <w:t xml:space="preserve">3. TABELA </w:t>
      </w:r>
    </w:p>
    <w:p w14:paraId="75C0FFE7" w14:textId="77777777" w:rsidR="004D2AE6" w:rsidRDefault="005851A5" w:rsidP="004D2AE6">
      <w:pPr>
        <w:tabs>
          <w:tab w:val="left" w:pos="870"/>
          <w:tab w:val="left" w:pos="292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14:paraId="0826476B" w14:textId="77777777" w:rsidR="00102489" w:rsidRDefault="00102489" w:rsidP="004D2AE6">
      <w:pPr>
        <w:tabs>
          <w:tab w:val="left" w:pos="870"/>
          <w:tab w:val="left" w:pos="2925"/>
        </w:tabs>
        <w:rPr>
          <w:rFonts w:ascii="Tahoma" w:hAnsi="Tahoma" w:cs="Tahoma"/>
          <w:sz w:val="16"/>
          <w:szCs w:val="16"/>
        </w:rPr>
      </w:pPr>
    </w:p>
    <w:p w14:paraId="3F8E8925" w14:textId="77777777" w:rsidR="00102489" w:rsidRDefault="00102489" w:rsidP="004D2AE6">
      <w:pPr>
        <w:tabs>
          <w:tab w:val="left" w:pos="870"/>
          <w:tab w:val="left" w:pos="29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3704"/>
      </w:tblGrid>
      <w:tr w:rsidR="00102489" w:rsidRPr="00D224A8" w14:paraId="6AD9CE36" w14:textId="77777777" w:rsidTr="00B237E8">
        <w:tc>
          <w:tcPr>
            <w:tcW w:w="1728" w:type="dxa"/>
            <w:shd w:val="clear" w:color="auto" w:fill="auto"/>
          </w:tcPr>
          <w:p w14:paraId="5A302FE6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URA</w:t>
            </w:r>
          </w:p>
        </w:tc>
        <w:tc>
          <w:tcPr>
            <w:tcW w:w="3780" w:type="dxa"/>
            <w:shd w:val="clear" w:color="auto" w:fill="auto"/>
          </w:tcPr>
          <w:p w14:paraId="05AA7422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rPr>
                <w:color w:val="003366"/>
              </w:rPr>
            </w:pPr>
            <w:r w:rsidRPr="00B237E8">
              <w:rPr>
                <w:color w:val="003366"/>
              </w:rPr>
              <w:t>1</w:t>
            </w:r>
            <w:r w:rsidR="00102489" w:rsidRPr="00B237E8">
              <w:rPr>
                <w:color w:val="003366"/>
              </w:rPr>
              <w:t>. STEKLENICA</w:t>
            </w:r>
            <w:r w:rsidRPr="00B237E8">
              <w:rPr>
                <w:color w:val="003366"/>
              </w:rPr>
              <w:t xml:space="preserve"> (temperatura °C)</w:t>
            </w:r>
          </w:p>
        </w:tc>
        <w:tc>
          <w:tcPr>
            <w:tcW w:w="3704" w:type="dxa"/>
            <w:shd w:val="clear" w:color="auto" w:fill="auto"/>
          </w:tcPr>
          <w:p w14:paraId="7735ED34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2. STEKLENICA</w:t>
            </w:r>
            <w:r w:rsidR="00DC21BD" w:rsidRPr="00B237E8">
              <w:rPr>
                <w:color w:val="003366"/>
              </w:rPr>
              <w:t xml:space="preserve"> (temperatura °C)</w:t>
            </w:r>
          </w:p>
        </w:tc>
      </w:tr>
      <w:tr w:rsidR="00102489" w:rsidRPr="00D224A8" w14:paraId="381A40CA" w14:textId="77777777" w:rsidTr="00B237E8">
        <w:tc>
          <w:tcPr>
            <w:tcW w:w="1728" w:type="dxa"/>
            <w:shd w:val="clear" w:color="auto" w:fill="auto"/>
          </w:tcPr>
          <w:p w14:paraId="40C8E43B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75E87396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20, 1</w:t>
            </w:r>
          </w:p>
        </w:tc>
        <w:tc>
          <w:tcPr>
            <w:tcW w:w="3704" w:type="dxa"/>
            <w:shd w:val="clear" w:color="auto" w:fill="auto"/>
          </w:tcPr>
          <w:p w14:paraId="71A73E9F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20, 3</w:t>
            </w:r>
          </w:p>
        </w:tc>
      </w:tr>
      <w:tr w:rsidR="00102489" w:rsidRPr="00D224A8" w14:paraId="3A9BC692" w14:textId="77777777" w:rsidTr="00B237E8">
        <w:tc>
          <w:tcPr>
            <w:tcW w:w="1728" w:type="dxa"/>
            <w:shd w:val="clear" w:color="auto" w:fill="auto"/>
          </w:tcPr>
          <w:p w14:paraId="623455EE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0CD16F6B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20, 6</w:t>
            </w:r>
          </w:p>
        </w:tc>
        <w:tc>
          <w:tcPr>
            <w:tcW w:w="3704" w:type="dxa"/>
            <w:shd w:val="clear" w:color="auto" w:fill="auto"/>
          </w:tcPr>
          <w:p w14:paraId="59AC1B2F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20, 5</w:t>
            </w:r>
          </w:p>
        </w:tc>
      </w:tr>
      <w:tr w:rsidR="00102489" w:rsidRPr="00D224A8" w14:paraId="7386D19D" w14:textId="77777777" w:rsidTr="00B237E8">
        <w:tc>
          <w:tcPr>
            <w:tcW w:w="1728" w:type="dxa"/>
            <w:shd w:val="clear" w:color="auto" w:fill="auto"/>
          </w:tcPr>
          <w:p w14:paraId="051DA97B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5DFB9060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21, 2</w:t>
            </w:r>
          </w:p>
        </w:tc>
        <w:tc>
          <w:tcPr>
            <w:tcW w:w="3704" w:type="dxa"/>
            <w:shd w:val="clear" w:color="auto" w:fill="auto"/>
          </w:tcPr>
          <w:p w14:paraId="16DE91AA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20, 6</w:t>
            </w:r>
          </w:p>
        </w:tc>
      </w:tr>
      <w:tr w:rsidR="00102489" w:rsidRPr="00D224A8" w14:paraId="2CC04824" w14:textId="77777777" w:rsidTr="00B237E8">
        <w:tc>
          <w:tcPr>
            <w:tcW w:w="1728" w:type="dxa"/>
            <w:shd w:val="clear" w:color="auto" w:fill="auto"/>
          </w:tcPr>
          <w:p w14:paraId="16247058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0EF6A0A3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21, 6</w:t>
            </w:r>
          </w:p>
        </w:tc>
        <w:tc>
          <w:tcPr>
            <w:tcW w:w="3704" w:type="dxa"/>
            <w:shd w:val="clear" w:color="auto" w:fill="auto"/>
          </w:tcPr>
          <w:p w14:paraId="267D3754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20, 6</w:t>
            </w:r>
          </w:p>
        </w:tc>
      </w:tr>
      <w:tr w:rsidR="00102489" w:rsidRPr="00D224A8" w14:paraId="0A3229B7" w14:textId="77777777" w:rsidTr="00B237E8">
        <w:tc>
          <w:tcPr>
            <w:tcW w:w="1728" w:type="dxa"/>
            <w:shd w:val="clear" w:color="auto" w:fill="auto"/>
          </w:tcPr>
          <w:p w14:paraId="679C5083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72C99DB5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22, 3</w:t>
            </w:r>
          </w:p>
        </w:tc>
        <w:tc>
          <w:tcPr>
            <w:tcW w:w="3704" w:type="dxa"/>
            <w:shd w:val="clear" w:color="auto" w:fill="auto"/>
          </w:tcPr>
          <w:p w14:paraId="3BB42D14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20, 6</w:t>
            </w:r>
          </w:p>
        </w:tc>
      </w:tr>
      <w:tr w:rsidR="00102489" w:rsidRPr="00D224A8" w14:paraId="17F9DA6B" w14:textId="77777777" w:rsidTr="00B237E8">
        <w:tc>
          <w:tcPr>
            <w:tcW w:w="1728" w:type="dxa"/>
            <w:shd w:val="clear" w:color="auto" w:fill="auto"/>
          </w:tcPr>
          <w:p w14:paraId="417715F7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14:paraId="10927F52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22, 9</w:t>
            </w:r>
          </w:p>
        </w:tc>
        <w:tc>
          <w:tcPr>
            <w:tcW w:w="3704" w:type="dxa"/>
            <w:shd w:val="clear" w:color="auto" w:fill="auto"/>
          </w:tcPr>
          <w:p w14:paraId="5F2B376B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20, 6</w:t>
            </w:r>
          </w:p>
        </w:tc>
      </w:tr>
      <w:tr w:rsidR="00102489" w:rsidRPr="00D224A8" w14:paraId="39A1860C" w14:textId="77777777" w:rsidTr="00B237E8">
        <w:tc>
          <w:tcPr>
            <w:tcW w:w="1728" w:type="dxa"/>
            <w:shd w:val="clear" w:color="auto" w:fill="auto"/>
          </w:tcPr>
          <w:p w14:paraId="673CE67A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14:paraId="2662CB96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24</w:t>
            </w:r>
          </w:p>
        </w:tc>
        <w:tc>
          <w:tcPr>
            <w:tcW w:w="3704" w:type="dxa"/>
            <w:shd w:val="clear" w:color="auto" w:fill="auto"/>
          </w:tcPr>
          <w:p w14:paraId="3728F73C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20, 5</w:t>
            </w:r>
          </w:p>
        </w:tc>
      </w:tr>
      <w:tr w:rsidR="00102489" w:rsidRPr="00D224A8" w14:paraId="438F44C8" w14:textId="77777777" w:rsidTr="00B237E8">
        <w:tc>
          <w:tcPr>
            <w:tcW w:w="1728" w:type="dxa"/>
            <w:shd w:val="clear" w:color="auto" w:fill="auto"/>
          </w:tcPr>
          <w:p w14:paraId="04A05E9E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15</w:t>
            </w:r>
          </w:p>
        </w:tc>
        <w:tc>
          <w:tcPr>
            <w:tcW w:w="3780" w:type="dxa"/>
            <w:shd w:val="clear" w:color="auto" w:fill="auto"/>
          </w:tcPr>
          <w:p w14:paraId="175A883A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24, 5</w:t>
            </w:r>
          </w:p>
        </w:tc>
        <w:tc>
          <w:tcPr>
            <w:tcW w:w="3704" w:type="dxa"/>
            <w:shd w:val="clear" w:color="auto" w:fill="auto"/>
          </w:tcPr>
          <w:p w14:paraId="0728CEB9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20, 5</w:t>
            </w:r>
          </w:p>
        </w:tc>
      </w:tr>
      <w:tr w:rsidR="00102489" w:rsidRPr="00D224A8" w14:paraId="3B15B6E7" w14:textId="77777777" w:rsidTr="00B237E8">
        <w:tc>
          <w:tcPr>
            <w:tcW w:w="1728" w:type="dxa"/>
            <w:shd w:val="clear" w:color="auto" w:fill="auto"/>
          </w:tcPr>
          <w:p w14:paraId="6A4E819F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16</w:t>
            </w:r>
          </w:p>
        </w:tc>
        <w:tc>
          <w:tcPr>
            <w:tcW w:w="3780" w:type="dxa"/>
            <w:shd w:val="clear" w:color="auto" w:fill="auto"/>
          </w:tcPr>
          <w:p w14:paraId="60CFB037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25</w:t>
            </w:r>
          </w:p>
        </w:tc>
        <w:tc>
          <w:tcPr>
            <w:tcW w:w="3704" w:type="dxa"/>
            <w:shd w:val="clear" w:color="auto" w:fill="auto"/>
          </w:tcPr>
          <w:p w14:paraId="1AA806B3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20, 6</w:t>
            </w:r>
          </w:p>
        </w:tc>
      </w:tr>
      <w:tr w:rsidR="00102489" w:rsidRPr="00D224A8" w14:paraId="55677ED2" w14:textId="77777777" w:rsidTr="00B237E8">
        <w:tc>
          <w:tcPr>
            <w:tcW w:w="1728" w:type="dxa"/>
            <w:shd w:val="clear" w:color="auto" w:fill="auto"/>
          </w:tcPr>
          <w:p w14:paraId="4B168665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14:paraId="3A2EBFA9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25, 3</w:t>
            </w:r>
          </w:p>
        </w:tc>
        <w:tc>
          <w:tcPr>
            <w:tcW w:w="3704" w:type="dxa"/>
            <w:shd w:val="clear" w:color="auto" w:fill="auto"/>
          </w:tcPr>
          <w:p w14:paraId="2E7B909C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20, 8</w:t>
            </w:r>
          </w:p>
        </w:tc>
      </w:tr>
      <w:tr w:rsidR="00102489" w:rsidRPr="00D224A8" w14:paraId="5276BAF4" w14:textId="77777777" w:rsidTr="00B237E8">
        <w:tc>
          <w:tcPr>
            <w:tcW w:w="1728" w:type="dxa"/>
            <w:shd w:val="clear" w:color="auto" w:fill="auto"/>
          </w:tcPr>
          <w:p w14:paraId="7E79296F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18</w:t>
            </w:r>
          </w:p>
        </w:tc>
        <w:tc>
          <w:tcPr>
            <w:tcW w:w="3780" w:type="dxa"/>
            <w:shd w:val="clear" w:color="auto" w:fill="auto"/>
          </w:tcPr>
          <w:p w14:paraId="09377DCA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25, 6</w:t>
            </w:r>
          </w:p>
        </w:tc>
        <w:tc>
          <w:tcPr>
            <w:tcW w:w="3704" w:type="dxa"/>
            <w:shd w:val="clear" w:color="auto" w:fill="auto"/>
          </w:tcPr>
          <w:p w14:paraId="30E1689A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20, 8</w:t>
            </w:r>
          </w:p>
        </w:tc>
      </w:tr>
      <w:tr w:rsidR="00102489" w:rsidRPr="00D224A8" w14:paraId="755CA341" w14:textId="77777777" w:rsidTr="00B237E8">
        <w:tc>
          <w:tcPr>
            <w:tcW w:w="1728" w:type="dxa"/>
            <w:shd w:val="clear" w:color="auto" w:fill="auto"/>
          </w:tcPr>
          <w:p w14:paraId="2FEF08C5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19</w:t>
            </w:r>
          </w:p>
        </w:tc>
        <w:tc>
          <w:tcPr>
            <w:tcW w:w="3780" w:type="dxa"/>
            <w:shd w:val="clear" w:color="auto" w:fill="auto"/>
          </w:tcPr>
          <w:p w14:paraId="00303726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26, 4</w:t>
            </w:r>
          </w:p>
        </w:tc>
        <w:tc>
          <w:tcPr>
            <w:tcW w:w="3704" w:type="dxa"/>
            <w:shd w:val="clear" w:color="auto" w:fill="auto"/>
          </w:tcPr>
          <w:p w14:paraId="54C06E84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20, 8</w:t>
            </w:r>
          </w:p>
        </w:tc>
      </w:tr>
      <w:tr w:rsidR="00102489" w:rsidRPr="00D224A8" w14:paraId="768510A6" w14:textId="77777777" w:rsidTr="00B237E8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7DEFF304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94ACAC6" w14:textId="77777777" w:rsidR="00102489" w:rsidRPr="00B237E8" w:rsidRDefault="00A3732A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27, 5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auto"/>
          </w:tcPr>
          <w:p w14:paraId="4552048B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20, 8</w:t>
            </w:r>
          </w:p>
        </w:tc>
      </w:tr>
    </w:tbl>
    <w:p w14:paraId="69DCAD6F" w14:textId="77777777" w:rsidR="00102489" w:rsidRPr="00D224A8" w:rsidRDefault="00102489" w:rsidP="0066396F">
      <w:pPr>
        <w:tabs>
          <w:tab w:val="left" w:pos="870"/>
          <w:tab w:val="left" w:pos="2925"/>
        </w:tabs>
        <w:jc w:val="center"/>
        <w:rPr>
          <w:color w:val="0033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3704"/>
      </w:tblGrid>
      <w:tr w:rsidR="00102489" w:rsidRPr="00D224A8" w14:paraId="509AD92E" w14:textId="77777777" w:rsidTr="00B237E8">
        <w:tc>
          <w:tcPr>
            <w:tcW w:w="17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51F6625A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8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7427E72A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29</w:t>
            </w:r>
          </w:p>
        </w:tc>
        <w:tc>
          <w:tcPr>
            <w:tcW w:w="370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39DC399C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07D4D9B1" w14:textId="77777777" w:rsidTr="00B237E8">
        <w:tc>
          <w:tcPr>
            <w:tcW w:w="1728" w:type="dxa"/>
            <w:tcBorders>
              <w:top w:val="single" w:sz="4" w:space="0" w:color="003366"/>
            </w:tcBorders>
            <w:shd w:val="clear" w:color="auto" w:fill="auto"/>
          </w:tcPr>
          <w:p w14:paraId="5F8AACCD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9</w:t>
            </w:r>
          </w:p>
        </w:tc>
        <w:tc>
          <w:tcPr>
            <w:tcW w:w="3780" w:type="dxa"/>
            <w:tcBorders>
              <w:top w:val="single" w:sz="4" w:space="0" w:color="003366"/>
            </w:tcBorders>
            <w:shd w:val="clear" w:color="auto" w:fill="auto"/>
          </w:tcPr>
          <w:p w14:paraId="66140E4F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28, 6</w:t>
            </w:r>
          </w:p>
        </w:tc>
        <w:tc>
          <w:tcPr>
            <w:tcW w:w="3704" w:type="dxa"/>
            <w:tcBorders>
              <w:top w:val="single" w:sz="4" w:space="0" w:color="003366"/>
            </w:tcBorders>
            <w:shd w:val="clear" w:color="auto" w:fill="auto"/>
          </w:tcPr>
          <w:p w14:paraId="2A75E4BC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1EF96E36" w14:textId="77777777" w:rsidTr="00B237E8">
        <w:tc>
          <w:tcPr>
            <w:tcW w:w="1728" w:type="dxa"/>
            <w:shd w:val="clear" w:color="auto" w:fill="auto"/>
          </w:tcPr>
          <w:p w14:paraId="0BB0032B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7A762E02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28, 4</w:t>
            </w:r>
          </w:p>
        </w:tc>
        <w:tc>
          <w:tcPr>
            <w:tcW w:w="3704" w:type="dxa"/>
            <w:shd w:val="clear" w:color="auto" w:fill="auto"/>
          </w:tcPr>
          <w:p w14:paraId="22CFF512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0134C864" w14:textId="77777777" w:rsidTr="00B237E8">
        <w:tc>
          <w:tcPr>
            <w:tcW w:w="1728" w:type="dxa"/>
            <w:shd w:val="clear" w:color="auto" w:fill="auto"/>
          </w:tcPr>
          <w:p w14:paraId="6205C9B5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13181885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28, 2</w:t>
            </w:r>
          </w:p>
        </w:tc>
        <w:tc>
          <w:tcPr>
            <w:tcW w:w="3704" w:type="dxa"/>
            <w:shd w:val="clear" w:color="auto" w:fill="auto"/>
          </w:tcPr>
          <w:p w14:paraId="1E717225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48C1E6BF" w14:textId="77777777" w:rsidTr="00B237E8">
        <w:tc>
          <w:tcPr>
            <w:tcW w:w="1728" w:type="dxa"/>
            <w:shd w:val="clear" w:color="auto" w:fill="auto"/>
          </w:tcPr>
          <w:p w14:paraId="60F85AB9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32BD6677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28</w:t>
            </w:r>
          </w:p>
        </w:tc>
        <w:tc>
          <w:tcPr>
            <w:tcW w:w="3704" w:type="dxa"/>
            <w:shd w:val="clear" w:color="auto" w:fill="auto"/>
          </w:tcPr>
          <w:p w14:paraId="2710C0D1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0AE94812" w14:textId="77777777" w:rsidTr="00B237E8">
        <w:tc>
          <w:tcPr>
            <w:tcW w:w="1728" w:type="dxa"/>
            <w:shd w:val="clear" w:color="auto" w:fill="auto"/>
          </w:tcPr>
          <w:p w14:paraId="51BDF88A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14:paraId="7FF4A716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28</w:t>
            </w:r>
          </w:p>
        </w:tc>
        <w:tc>
          <w:tcPr>
            <w:tcW w:w="3704" w:type="dxa"/>
            <w:shd w:val="clear" w:color="auto" w:fill="auto"/>
          </w:tcPr>
          <w:p w14:paraId="67BAF8D7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28621D9B" w14:textId="77777777" w:rsidTr="00B237E8">
        <w:tc>
          <w:tcPr>
            <w:tcW w:w="1728" w:type="dxa"/>
            <w:tcBorders>
              <w:bottom w:val="single" w:sz="4" w:space="0" w:color="003366"/>
            </w:tcBorders>
            <w:shd w:val="clear" w:color="auto" w:fill="auto"/>
          </w:tcPr>
          <w:p w14:paraId="327E8699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14:paraId="3AFE6DEE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27, 8</w:t>
            </w:r>
          </w:p>
        </w:tc>
        <w:tc>
          <w:tcPr>
            <w:tcW w:w="3704" w:type="dxa"/>
            <w:shd w:val="clear" w:color="auto" w:fill="auto"/>
          </w:tcPr>
          <w:p w14:paraId="4DCC0ED7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B237E8" w:rsidRPr="00D224A8" w14:paraId="2B153059" w14:textId="77777777" w:rsidTr="00B237E8">
        <w:tc>
          <w:tcPr>
            <w:tcW w:w="17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5716926F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15</w:t>
            </w:r>
          </w:p>
        </w:tc>
        <w:tc>
          <w:tcPr>
            <w:tcW w:w="3780" w:type="dxa"/>
            <w:tcBorders>
              <w:left w:val="single" w:sz="4" w:space="0" w:color="003366"/>
            </w:tcBorders>
            <w:shd w:val="clear" w:color="auto" w:fill="auto"/>
          </w:tcPr>
          <w:p w14:paraId="17FC7EF9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27, 6</w:t>
            </w:r>
          </w:p>
        </w:tc>
        <w:tc>
          <w:tcPr>
            <w:tcW w:w="3704" w:type="dxa"/>
            <w:shd w:val="clear" w:color="auto" w:fill="auto"/>
          </w:tcPr>
          <w:p w14:paraId="4C9FD758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34883385" w14:textId="77777777" w:rsidTr="00B237E8">
        <w:tc>
          <w:tcPr>
            <w:tcW w:w="1728" w:type="dxa"/>
            <w:tcBorders>
              <w:top w:val="single" w:sz="4" w:space="0" w:color="003366"/>
            </w:tcBorders>
            <w:shd w:val="clear" w:color="auto" w:fill="auto"/>
          </w:tcPr>
          <w:p w14:paraId="66EC96F4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16</w:t>
            </w:r>
          </w:p>
        </w:tc>
        <w:tc>
          <w:tcPr>
            <w:tcW w:w="3780" w:type="dxa"/>
            <w:shd w:val="clear" w:color="auto" w:fill="auto"/>
          </w:tcPr>
          <w:p w14:paraId="1D67F991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27, 5</w:t>
            </w:r>
          </w:p>
        </w:tc>
        <w:tc>
          <w:tcPr>
            <w:tcW w:w="3704" w:type="dxa"/>
            <w:shd w:val="clear" w:color="auto" w:fill="auto"/>
          </w:tcPr>
          <w:p w14:paraId="38DDEADF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  <w:tr w:rsidR="00102489" w:rsidRPr="00D224A8" w14:paraId="623ECF79" w14:textId="77777777" w:rsidTr="00B237E8">
        <w:tc>
          <w:tcPr>
            <w:tcW w:w="1728" w:type="dxa"/>
            <w:shd w:val="clear" w:color="auto" w:fill="auto"/>
          </w:tcPr>
          <w:p w14:paraId="682D4C3B" w14:textId="77777777" w:rsidR="00102489" w:rsidRPr="00B237E8" w:rsidRDefault="00102489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17</w:t>
            </w:r>
          </w:p>
        </w:tc>
        <w:tc>
          <w:tcPr>
            <w:tcW w:w="3780" w:type="dxa"/>
            <w:shd w:val="clear" w:color="auto" w:fill="auto"/>
          </w:tcPr>
          <w:p w14:paraId="2CD26840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27, 3</w:t>
            </w:r>
          </w:p>
        </w:tc>
        <w:tc>
          <w:tcPr>
            <w:tcW w:w="3704" w:type="dxa"/>
            <w:shd w:val="clear" w:color="auto" w:fill="auto"/>
          </w:tcPr>
          <w:p w14:paraId="1EF6198C" w14:textId="77777777" w:rsidR="00102489" w:rsidRPr="00B237E8" w:rsidRDefault="00C724F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20,8</w:t>
            </w:r>
          </w:p>
        </w:tc>
      </w:tr>
    </w:tbl>
    <w:p w14:paraId="1EAA36F7" w14:textId="77777777" w:rsidR="00102489" w:rsidRPr="00D224A8" w:rsidRDefault="00102489" w:rsidP="0066396F">
      <w:pPr>
        <w:tabs>
          <w:tab w:val="left" w:pos="870"/>
          <w:tab w:val="left" w:pos="2925"/>
        </w:tabs>
        <w:jc w:val="center"/>
        <w:rPr>
          <w:color w:val="0033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3704"/>
      </w:tblGrid>
      <w:tr w:rsidR="00102489" w:rsidRPr="00D224A8" w14:paraId="54146178" w14:textId="77777777" w:rsidTr="00B237E8">
        <w:tc>
          <w:tcPr>
            <w:tcW w:w="1728" w:type="dxa"/>
            <w:shd w:val="clear" w:color="auto" w:fill="auto"/>
          </w:tcPr>
          <w:p w14:paraId="030B6BB0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682EFD20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26</w:t>
            </w:r>
          </w:p>
        </w:tc>
        <w:tc>
          <w:tcPr>
            <w:tcW w:w="3704" w:type="dxa"/>
            <w:shd w:val="clear" w:color="auto" w:fill="auto"/>
          </w:tcPr>
          <w:p w14:paraId="6DB1ABB0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20, 4</w:t>
            </w:r>
          </w:p>
        </w:tc>
      </w:tr>
      <w:tr w:rsidR="00102489" w:rsidRPr="00D224A8" w14:paraId="1D36C13F" w14:textId="77777777" w:rsidTr="00B237E8">
        <w:tc>
          <w:tcPr>
            <w:tcW w:w="1728" w:type="dxa"/>
            <w:shd w:val="clear" w:color="auto" w:fill="auto"/>
          </w:tcPr>
          <w:p w14:paraId="2CEC0D0A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76BD074E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25, 5</w:t>
            </w:r>
          </w:p>
        </w:tc>
        <w:tc>
          <w:tcPr>
            <w:tcW w:w="3704" w:type="dxa"/>
            <w:shd w:val="clear" w:color="auto" w:fill="auto"/>
          </w:tcPr>
          <w:p w14:paraId="4CCE30E6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 xml:space="preserve">20, 4 </w:t>
            </w:r>
          </w:p>
        </w:tc>
      </w:tr>
      <w:tr w:rsidR="00102489" w:rsidRPr="00D224A8" w14:paraId="4BB6266B" w14:textId="77777777" w:rsidTr="00B237E8">
        <w:tc>
          <w:tcPr>
            <w:tcW w:w="1728" w:type="dxa"/>
            <w:shd w:val="clear" w:color="auto" w:fill="auto"/>
          </w:tcPr>
          <w:p w14:paraId="58A0519F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19682265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25</w:t>
            </w:r>
          </w:p>
        </w:tc>
        <w:tc>
          <w:tcPr>
            <w:tcW w:w="3704" w:type="dxa"/>
            <w:shd w:val="clear" w:color="auto" w:fill="auto"/>
          </w:tcPr>
          <w:p w14:paraId="4AFC4A2B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20, 3</w:t>
            </w:r>
          </w:p>
        </w:tc>
      </w:tr>
      <w:tr w:rsidR="00102489" w:rsidRPr="00D224A8" w14:paraId="470AD15A" w14:textId="77777777" w:rsidTr="00B237E8">
        <w:tc>
          <w:tcPr>
            <w:tcW w:w="1728" w:type="dxa"/>
            <w:shd w:val="clear" w:color="auto" w:fill="auto"/>
          </w:tcPr>
          <w:p w14:paraId="25ECA5B3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029D7ACE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24, 5</w:t>
            </w:r>
          </w:p>
        </w:tc>
        <w:tc>
          <w:tcPr>
            <w:tcW w:w="3704" w:type="dxa"/>
            <w:shd w:val="clear" w:color="auto" w:fill="auto"/>
          </w:tcPr>
          <w:p w14:paraId="6E7CDBD8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20, 3</w:t>
            </w:r>
          </w:p>
        </w:tc>
      </w:tr>
      <w:tr w:rsidR="00102489" w:rsidRPr="00D224A8" w14:paraId="5C66B8E3" w14:textId="77777777" w:rsidTr="00B237E8">
        <w:tc>
          <w:tcPr>
            <w:tcW w:w="1728" w:type="dxa"/>
            <w:shd w:val="clear" w:color="auto" w:fill="auto"/>
          </w:tcPr>
          <w:p w14:paraId="050E390C" w14:textId="77777777" w:rsidR="00102489" w:rsidRPr="00B237E8" w:rsidRDefault="00DC21BD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0DAF428D" w14:textId="77777777" w:rsidR="00102489" w:rsidRPr="00B237E8" w:rsidRDefault="000833AB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24</w:t>
            </w:r>
          </w:p>
        </w:tc>
        <w:tc>
          <w:tcPr>
            <w:tcW w:w="3704" w:type="dxa"/>
            <w:shd w:val="clear" w:color="auto" w:fill="auto"/>
          </w:tcPr>
          <w:p w14:paraId="1798CFC0" w14:textId="77777777" w:rsidR="00102489" w:rsidRPr="00B237E8" w:rsidRDefault="0066396F" w:rsidP="00B237E8">
            <w:pPr>
              <w:tabs>
                <w:tab w:val="left" w:pos="870"/>
                <w:tab w:val="left" w:pos="2925"/>
              </w:tabs>
              <w:jc w:val="center"/>
              <w:rPr>
                <w:color w:val="003366"/>
              </w:rPr>
            </w:pPr>
            <w:r w:rsidRPr="00B237E8">
              <w:rPr>
                <w:color w:val="003366"/>
              </w:rPr>
              <w:t>20, 3</w:t>
            </w:r>
          </w:p>
        </w:tc>
      </w:tr>
    </w:tbl>
    <w:p w14:paraId="6BCFC8E2" w14:textId="77777777" w:rsidR="00102489" w:rsidRPr="00D224A8" w:rsidRDefault="00102489" w:rsidP="00A3732A">
      <w:pPr>
        <w:tabs>
          <w:tab w:val="left" w:pos="870"/>
          <w:tab w:val="left" w:pos="2925"/>
        </w:tabs>
        <w:jc w:val="center"/>
        <w:rPr>
          <w:color w:val="003366"/>
        </w:rPr>
      </w:pPr>
    </w:p>
    <w:p w14:paraId="1D5A7FF0" w14:textId="77777777" w:rsidR="00856670" w:rsidRPr="00D224A8" w:rsidRDefault="004F37B4" w:rsidP="00E61713">
      <w:pPr>
        <w:numPr>
          <w:ilvl w:val="0"/>
          <w:numId w:val="7"/>
        </w:numPr>
        <w:tabs>
          <w:tab w:val="left" w:pos="870"/>
          <w:tab w:val="left" w:pos="2925"/>
        </w:tabs>
        <w:rPr>
          <w:color w:val="003366"/>
        </w:rPr>
      </w:pPr>
      <w:r w:rsidRPr="00D224A8">
        <w:rPr>
          <w:color w:val="003366"/>
        </w:rPr>
        <w:t>2. steklenica je kontrolna</w:t>
      </w:r>
      <w:r w:rsidR="00E61713" w:rsidRPr="00D224A8">
        <w:rPr>
          <w:color w:val="003366"/>
        </w:rPr>
        <w:t xml:space="preserve"> (v njej je le jabolčni sok )</w:t>
      </w:r>
    </w:p>
    <w:p w14:paraId="33EADB27" w14:textId="77777777" w:rsidR="00E61713" w:rsidRPr="00D224A8" w:rsidRDefault="00E61713" w:rsidP="00E61713">
      <w:pPr>
        <w:numPr>
          <w:ilvl w:val="0"/>
          <w:numId w:val="7"/>
        </w:numPr>
        <w:tabs>
          <w:tab w:val="left" w:pos="870"/>
          <w:tab w:val="left" w:pos="2925"/>
        </w:tabs>
        <w:rPr>
          <w:color w:val="003366"/>
        </w:rPr>
      </w:pPr>
      <w:r w:rsidRPr="00D224A8">
        <w:rPr>
          <w:color w:val="003366"/>
        </w:rPr>
        <w:t>V 1. steklenici je jabolčni sok in kvas</w:t>
      </w:r>
    </w:p>
    <w:p w14:paraId="53E62D26" w14:textId="77777777" w:rsidR="004F37B4" w:rsidRPr="00D224A8" w:rsidRDefault="004F37B4" w:rsidP="004D2AE6">
      <w:pPr>
        <w:tabs>
          <w:tab w:val="left" w:pos="870"/>
          <w:tab w:val="left" w:pos="2925"/>
        </w:tabs>
        <w:rPr>
          <w:color w:val="003366"/>
        </w:rPr>
      </w:pPr>
    </w:p>
    <w:p w14:paraId="405EFDAC" w14:textId="77777777" w:rsidR="005851A5" w:rsidRPr="00D224A8" w:rsidRDefault="00E61713" w:rsidP="00E61713">
      <w:pPr>
        <w:jc w:val="both"/>
        <w:rPr>
          <w:rFonts w:ascii="Comic Sans MS" w:hAnsi="Comic Sans MS" w:cs="Tahoma"/>
          <w:color w:val="003366"/>
          <w:sz w:val="28"/>
          <w:szCs w:val="28"/>
        </w:rPr>
      </w:pPr>
      <w:r w:rsidRPr="00D224A8">
        <w:rPr>
          <w:rFonts w:ascii="Comic Sans MS" w:hAnsi="Comic Sans MS" w:cs="Tahoma"/>
          <w:color w:val="003366"/>
          <w:sz w:val="28"/>
          <w:szCs w:val="28"/>
        </w:rPr>
        <w:t xml:space="preserve">4. RAZPRAVA </w:t>
      </w:r>
    </w:p>
    <w:p w14:paraId="1736746C" w14:textId="77777777" w:rsidR="00E61713" w:rsidRPr="00D224A8" w:rsidRDefault="00E61713" w:rsidP="00E61713">
      <w:pPr>
        <w:jc w:val="both"/>
        <w:rPr>
          <w:rFonts w:ascii="Comic Sans MS" w:hAnsi="Comic Sans MS" w:cs="Tahoma"/>
          <w:color w:val="003366"/>
        </w:rPr>
      </w:pPr>
    </w:p>
    <w:p w14:paraId="1F1D0AE9" w14:textId="77777777" w:rsidR="0084199F" w:rsidRDefault="00E61713" w:rsidP="00E61713">
      <w:pPr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 xml:space="preserve">Da je </w:t>
      </w:r>
      <w:r w:rsidR="0030444B">
        <w:rPr>
          <w:rFonts w:ascii="Comic Sans MS" w:hAnsi="Comic Sans MS" w:cs="Tahoma"/>
          <w:color w:val="003366"/>
        </w:rPr>
        <w:t xml:space="preserve">reakcija potekla </w:t>
      </w:r>
      <w:r w:rsidRPr="00D224A8">
        <w:rPr>
          <w:rFonts w:ascii="Comic Sans MS" w:hAnsi="Comic Sans MS" w:cs="Tahoma"/>
          <w:color w:val="003366"/>
        </w:rPr>
        <w:t xml:space="preserve">nam dokazuje naraščanje temperature, </w:t>
      </w:r>
      <w:r w:rsidR="0084199F" w:rsidRPr="00D224A8">
        <w:rPr>
          <w:rFonts w:ascii="Comic Sans MS" w:hAnsi="Comic Sans MS" w:cs="Tahoma"/>
          <w:color w:val="003366"/>
        </w:rPr>
        <w:t xml:space="preserve">motna </w:t>
      </w:r>
      <w:r w:rsidR="0020022F">
        <w:rPr>
          <w:rFonts w:ascii="Comic Sans MS" w:hAnsi="Comic Sans MS" w:cs="Tahoma"/>
          <w:color w:val="003366"/>
        </w:rPr>
        <w:t>apnena voda</w:t>
      </w:r>
      <w:r w:rsidR="0084199F" w:rsidRPr="00D224A8">
        <w:rPr>
          <w:rFonts w:ascii="Comic Sans MS" w:hAnsi="Comic Sans MS" w:cs="Tahoma"/>
          <w:color w:val="003366"/>
        </w:rPr>
        <w:t xml:space="preserve"> in vonj po </w:t>
      </w:r>
      <w:r w:rsidR="0030444B">
        <w:rPr>
          <w:rFonts w:ascii="Comic Sans MS" w:hAnsi="Comic Sans MS" w:cs="Tahoma"/>
          <w:color w:val="003366"/>
        </w:rPr>
        <w:t>alkoholu</w:t>
      </w:r>
      <w:r w:rsidRPr="00D224A8">
        <w:rPr>
          <w:rFonts w:ascii="Comic Sans MS" w:hAnsi="Comic Sans MS" w:cs="Tahoma"/>
          <w:color w:val="003366"/>
        </w:rPr>
        <w:t>.</w:t>
      </w:r>
    </w:p>
    <w:p w14:paraId="38383E8C" w14:textId="77777777" w:rsidR="00970A3F" w:rsidRPr="00D224A8" w:rsidRDefault="00970A3F" w:rsidP="00E61713">
      <w:pPr>
        <w:jc w:val="both"/>
        <w:rPr>
          <w:rFonts w:ascii="Comic Sans MS" w:hAnsi="Comic Sans MS" w:cs="Tahoma"/>
          <w:color w:val="003366"/>
        </w:rPr>
      </w:pPr>
    </w:p>
    <w:p w14:paraId="60C459A6" w14:textId="77777777" w:rsidR="00740946" w:rsidRPr="0020022F" w:rsidRDefault="00970A3F" w:rsidP="0020022F">
      <w:pPr>
        <w:pStyle w:val="NormalWeb"/>
        <w:spacing w:before="0" w:beforeAutospacing="0" w:after="0" w:afterAutospacing="0"/>
        <w:ind w:firstLine="720"/>
        <w:rPr>
          <w:rFonts w:ascii="Comic Sans MS" w:hAnsi="Comic Sans MS"/>
          <w:color w:val="003366"/>
        </w:rPr>
      </w:pPr>
      <w:r>
        <w:rPr>
          <w:rFonts w:ascii="Comic Sans MS" w:hAnsi="Comic Sans MS"/>
          <w:color w:val="003366"/>
        </w:rPr>
        <w:t xml:space="preserve">S pomočjo grafa </w:t>
      </w:r>
      <w:r w:rsidR="0020022F">
        <w:rPr>
          <w:rFonts w:ascii="Comic Sans MS" w:hAnsi="Comic Sans MS"/>
          <w:color w:val="003366"/>
        </w:rPr>
        <w:t xml:space="preserve"> ugotovimo, da je v </w:t>
      </w:r>
      <w:r w:rsidR="0084199F" w:rsidRPr="0020022F">
        <w:rPr>
          <w:rFonts w:ascii="Comic Sans MS" w:hAnsi="Comic Sans MS"/>
          <w:color w:val="003366"/>
        </w:rPr>
        <w:t>prvi steklenici temperatura naraš</w:t>
      </w:r>
      <w:r>
        <w:rPr>
          <w:rFonts w:ascii="Comic Sans MS" w:hAnsi="Comic Sans MS"/>
          <w:color w:val="003366"/>
        </w:rPr>
        <w:t xml:space="preserve">čala, saj je potekala </w:t>
      </w:r>
      <w:r w:rsidR="0084199F" w:rsidRPr="0020022F">
        <w:rPr>
          <w:rFonts w:ascii="Comic Sans MS" w:hAnsi="Comic Sans MS"/>
          <w:color w:val="003366"/>
        </w:rPr>
        <w:t>razgradnja grozdnega sladkorja, kar so omogočile glive kvasovke.</w:t>
      </w:r>
    </w:p>
    <w:p w14:paraId="67B01882" w14:textId="77777777" w:rsidR="00740946" w:rsidRPr="00D224A8" w:rsidRDefault="0084199F" w:rsidP="00E61713">
      <w:pPr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Pri</w:t>
      </w:r>
      <w:r w:rsidR="0020022F">
        <w:rPr>
          <w:rFonts w:ascii="Comic Sans MS" w:hAnsi="Comic Sans MS" w:cs="Tahoma"/>
          <w:color w:val="003366"/>
        </w:rPr>
        <w:t xml:space="preserve"> vrenju nastaja alkohol etanol, </w:t>
      </w:r>
      <w:r w:rsidRPr="00D224A8">
        <w:rPr>
          <w:rFonts w:ascii="Comic Sans MS" w:hAnsi="Comic Sans MS" w:cs="Tahoma"/>
          <w:color w:val="003366"/>
        </w:rPr>
        <w:t>k</w:t>
      </w:r>
      <w:r w:rsidR="0020022F">
        <w:rPr>
          <w:rFonts w:ascii="Comic Sans MS" w:hAnsi="Comic Sans MS" w:cs="Tahoma"/>
          <w:color w:val="003366"/>
        </w:rPr>
        <w:t>i ima v sebi veliko energije katera</w:t>
      </w:r>
      <w:r w:rsidRPr="00D224A8">
        <w:rPr>
          <w:rFonts w:ascii="Comic Sans MS" w:hAnsi="Comic Sans MS" w:cs="Tahoma"/>
          <w:color w:val="003366"/>
        </w:rPr>
        <w:t xml:space="preserve"> se sprosti v obliki toplote, zato se temperatura dviguje.</w:t>
      </w:r>
      <w:r w:rsidR="00740946" w:rsidRPr="00D224A8">
        <w:rPr>
          <w:rFonts w:ascii="Comic Sans MS" w:hAnsi="Comic Sans MS" w:cs="Tahoma"/>
          <w:color w:val="003366"/>
        </w:rPr>
        <w:t xml:space="preserve"> S sproščanjem energije </w:t>
      </w:r>
      <w:r w:rsidR="008C2241" w:rsidRPr="00D224A8">
        <w:rPr>
          <w:rFonts w:ascii="Comic Sans MS" w:hAnsi="Comic Sans MS" w:cs="Tahoma"/>
          <w:color w:val="003366"/>
        </w:rPr>
        <w:t xml:space="preserve">dobijo </w:t>
      </w:r>
      <w:r w:rsidR="00740946" w:rsidRPr="00D224A8">
        <w:rPr>
          <w:rFonts w:ascii="Comic Sans MS" w:hAnsi="Comic Sans MS" w:cs="Tahoma"/>
          <w:color w:val="003366"/>
        </w:rPr>
        <w:t>kvasovke ATP molekule, se namnožijo in povečajo, zato tudi vrenje</w:t>
      </w:r>
      <w:r w:rsidR="0020022F">
        <w:rPr>
          <w:rFonts w:ascii="Comic Sans MS" w:hAnsi="Comic Sans MS" w:cs="Tahoma"/>
          <w:color w:val="003366"/>
        </w:rPr>
        <w:t xml:space="preserve"> </w:t>
      </w:r>
      <w:r w:rsidR="0020022F" w:rsidRPr="00D224A8">
        <w:rPr>
          <w:rFonts w:ascii="Comic Sans MS" w:hAnsi="Comic Sans MS" w:cs="Tahoma"/>
          <w:color w:val="003366"/>
        </w:rPr>
        <w:t>poteka</w:t>
      </w:r>
      <w:r w:rsidR="00740946" w:rsidRPr="00D224A8">
        <w:rPr>
          <w:rFonts w:ascii="Comic Sans MS" w:hAnsi="Comic Sans MS" w:cs="Tahoma"/>
          <w:color w:val="003366"/>
        </w:rPr>
        <w:t xml:space="preserve"> hitreje.</w:t>
      </w:r>
      <w:r w:rsidRPr="00D224A8">
        <w:rPr>
          <w:rFonts w:ascii="Comic Sans MS" w:hAnsi="Comic Sans MS" w:cs="Tahoma"/>
          <w:color w:val="003366"/>
        </w:rPr>
        <w:t xml:space="preserve"> </w:t>
      </w:r>
    </w:p>
    <w:p w14:paraId="69A91FF2" w14:textId="77777777" w:rsidR="007D4A00" w:rsidRPr="00970A3F" w:rsidRDefault="00740946" w:rsidP="00970A3F">
      <w:pPr>
        <w:pStyle w:val="NormalWeb"/>
        <w:spacing w:before="0" w:beforeAutospacing="0" w:after="0" w:afterAutospacing="0"/>
        <w:ind w:firstLine="720"/>
        <w:rPr>
          <w:rFonts w:ascii="Comic Sans MS" w:hAnsi="Comic Sans MS"/>
          <w:color w:val="003366"/>
          <w:lang w:val="sl-SI"/>
        </w:rPr>
      </w:pPr>
      <w:r w:rsidRPr="00970A3F">
        <w:rPr>
          <w:rFonts w:ascii="Comic Sans MS" w:hAnsi="Comic Sans MS"/>
          <w:color w:val="003366"/>
        </w:rPr>
        <w:t>Z</w:t>
      </w:r>
      <w:r w:rsidR="0084199F" w:rsidRPr="00970A3F">
        <w:rPr>
          <w:rFonts w:ascii="Comic Sans MS" w:hAnsi="Comic Sans MS"/>
          <w:color w:val="003366"/>
        </w:rPr>
        <w:t xml:space="preserve"> višanjem temperature</w:t>
      </w:r>
      <w:r w:rsidRPr="00970A3F">
        <w:rPr>
          <w:rFonts w:ascii="Comic Sans MS" w:hAnsi="Comic Sans MS"/>
          <w:color w:val="003366"/>
        </w:rPr>
        <w:t xml:space="preserve"> se</w:t>
      </w:r>
      <w:r w:rsidR="0084199F" w:rsidRPr="00970A3F">
        <w:rPr>
          <w:rFonts w:ascii="Comic Sans MS" w:hAnsi="Comic Sans MS"/>
          <w:color w:val="003366"/>
        </w:rPr>
        <w:t xml:space="preserve"> količina sladkorja </w:t>
      </w:r>
      <w:r w:rsidR="00F030C5" w:rsidRPr="00970A3F">
        <w:rPr>
          <w:rFonts w:ascii="Comic Sans MS" w:hAnsi="Comic Sans MS"/>
          <w:color w:val="003366"/>
        </w:rPr>
        <w:t>zmanjšuje, dokler ga ne zmanjka. Pri tem nastaja etanol, ki pa je za kvasovke škodljiv</w:t>
      </w:r>
      <w:r w:rsidR="00FA4C6A" w:rsidRPr="00970A3F">
        <w:rPr>
          <w:rFonts w:ascii="Comic Sans MS" w:hAnsi="Comic Sans MS"/>
          <w:color w:val="003366"/>
        </w:rPr>
        <w:t xml:space="preserve">. </w:t>
      </w:r>
      <w:r w:rsidR="00F030C5" w:rsidRPr="00970A3F">
        <w:rPr>
          <w:rFonts w:ascii="Comic Sans MS" w:hAnsi="Comic Sans MS"/>
          <w:color w:val="003366"/>
        </w:rPr>
        <w:t xml:space="preserve">Vrenje </w:t>
      </w:r>
      <w:r w:rsidR="0020022F" w:rsidRPr="00970A3F">
        <w:rPr>
          <w:rFonts w:ascii="Comic Sans MS" w:hAnsi="Comic Sans MS"/>
          <w:color w:val="003366"/>
        </w:rPr>
        <w:t>ta</w:t>
      </w:r>
      <w:r w:rsidR="00FA4C6A" w:rsidRPr="00970A3F">
        <w:rPr>
          <w:rFonts w:ascii="Comic Sans MS" w:hAnsi="Comic Sans MS"/>
          <w:color w:val="003366"/>
        </w:rPr>
        <w:t xml:space="preserve">ko </w:t>
      </w:r>
      <w:r w:rsidR="00F030C5" w:rsidRPr="00970A3F">
        <w:rPr>
          <w:rFonts w:ascii="Comic Sans MS" w:hAnsi="Comic Sans MS"/>
          <w:color w:val="003366"/>
        </w:rPr>
        <w:t>ne more več potekati in se ustavi.</w:t>
      </w:r>
      <w:r w:rsidR="0020022F" w:rsidRPr="00970A3F">
        <w:rPr>
          <w:rFonts w:ascii="Comic Sans MS" w:hAnsi="Comic Sans MS"/>
          <w:color w:val="003366"/>
        </w:rPr>
        <w:t xml:space="preserve"> </w:t>
      </w:r>
      <w:r w:rsidR="0020022F" w:rsidRPr="00970A3F">
        <w:rPr>
          <w:rFonts w:ascii="Comic Sans MS" w:hAnsi="Comic Sans MS"/>
          <w:color w:val="003366"/>
          <w:lang w:val="sl-SI"/>
        </w:rPr>
        <w:t>Temperatura narašča le do določene vrednosti, nato pa začne padati. Iz tega lahko sklepamo, da je alkohol, ki je nastal pri vrenju za kvasovke škodljiv in</w:t>
      </w:r>
      <w:r w:rsidR="00970A3F" w:rsidRPr="00970A3F">
        <w:rPr>
          <w:rFonts w:ascii="Comic Sans MS" w:hAnsi="Comic Sans MS"/>
          <w:color w:val="003366"/>
          <w:lang w:val="sl-SI"/>
        </w:rPr>
        <w:t xml:space="preserve"> je tako upočasnil in zmanjšal</w:t>
      </w:r>
      <w:r w:rsidR="0020022F" w:rsidRPr="00970A3F">
        <w:rPr>
          <w:rFonts w:ascii="Comic Sans MS" w:hAnsi="Comic Sans MS"/>
          <w:color w:val="003366"/>
          <w:lang w:val="sl-SI"/>
        </w:rPr>
        <w:t xml:space="preserve"> njihovo aktivnost</w:t>
      </w:r>
      <w:r w:rsidR="00970A3F" w:rsidRPr="00970A3F">
        <w:rPr>
          <w:rFonts w:ascii="Comic Sans MS" w:hAnsi="Comic Sans MS"/>
          <w:color w:val="003366"/>
          <w:lang w:val="sl-SI"/>
        </w:rPr>
        <w:t>.</w:t>
      </w:r>
    </w:p>
    <w:p w14:paraId="183B7643" w14:textId="77777777" w:rsidR="00970A3F" w:rsidRPr="00D224A8" w:rsidRDefault="00970A3F" w:rsidP="00970A3F">
      <w:pPr>
        <w:pStyle w:val="NormalWeb"/>
        <w:spacing w:before="0" w:beforeAutospacing="0" w:after="0" w:afterAutospacing="0"/>
        <w:ind w:firstLine="720"/>
      </w:pPr>
    </w:p>
    <w:p w14:paraId="3C3498AB" w14:textId="77777777" w:rsidR="00FA4C6A" w:rsidRPr="00D224A8" w:rsidRDefault="002F3D34" w:rsidP="00E61713">
      <w:pPr>
        <w:jc w:val="both"/>
        <w:rPr>
          <w:rFonts w:ascii="Comic Sans MS" w:hAnsi="Comic Sans MS" w:cs="Tahoma"/>
          <w:color w:val="003366"/>
        </w:rPr>
      </w:pPr>
      <w:r w:rsidRPr="00D224A8">
        <w:rPr>
          <w:rFonts w:ascii="Comic Sans MS" w:hAnsi="Comic Sans MS" w:cs="Tahoma"/>
          <w:color w:val="003366"/>
        </w:rPr>
        <w:t>Pri razgradnji glukoze nastaneta etanol in ogljikov dioksid. Prisotnost alkohola smo prepoznali po značilnem vonju, prisotnost ogljikovega dioksida pa smo dokazali z apnico, ki je postala motna. Apnica j</w:t>
      </w:r>
      <w:r w:rsidR="00970A3F">
        <w:rPr>
          <w:rFonts w:ascii="Comic Sans MS" w:hAnsi="Comic Sans MS" w:cs="Tahoma"/>
          <w:color w:val="003366"/>
        </w:rPr>
        <w:t>e namreč indikator.</w:t>
      </w:r>
    </w:p>
    <w:p w14:paraId="48D1B807" w14:textId="77777777" w:rsidR="00604504" w:rsidRPr="00D224A8" w:rsidRDefault="00604504" w:rsidP="00E61713">
      <w:pPr>
        <w:jc w:val="both"/>
        <w:rPr>
          <w:rFonts w:ascii="Comic Sans MS" w:hAnsi="Comic Sans MS" w:cs="Tahoma"/>
          <w:color w:val="003366"/>
        </w:rPr>
      </w:pPr>
    </w:p>
    <w:p w14:paraId="308DD191" w14:textId="77777777" w:rsidR="00604504" w:rsidRPr="00D224A8" w:rsidRDefault="00604504" w:rsidP="00E61713">
      <w:pPr>
        <w:jc w:val="both"/>
        <w:rPr>
          <w:rFonts w:ascii="Comic Sans MS" w:hAnsi="Comic Sans MS" w:cs="Tahoma"/>
          <w:color w:val="003366"/>
        </w:rPr>
      </w:pPr>
    </w:p>
    <w:p w14:paraId="4BAD662A" w14:textId="77777777" w:rsidR="007D4A00" w:rsidRPr="00D224A8" w:rsidRDefault="007D4A00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sz w:val="28"/>
          <w:szCs w:val="28"/>
          <w:lang w:val="sl-SI"/>
        </w:rPr>
      </w:pPr>
      <w:r w:rsidRPr="00D224A8">
        <w:rPr>
          <w:rFonts w:ascii="Comic Sans MS" w:hAnsi="Comic Sans MS" w:cs="Tahoma"/>
          <w:color w:val="003366"/>
          <w:sz w:val="28"/>
          <w:szCs w:val="28"/>
          <w:lang w:val="sl-SI"/>
        </w:rPr>
        <w:t>5. ZAKLJUČEK</w:t>
      </w:r>
    </w:p>
    <w:p w14:paraId="563545D4" w14:textId="77777777" w:rsidR="007D4A00" w:rsidRPr="00D224A8" w:rsidRDefault="007D4A00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</w:p>
    <w:p w14:paraId="54C4B76C" w14:textId="77777777" w:rsidR="00604504" w:rsidRPr="00D224A8" w:rsidRDefault="006615CB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  <w:r>
        <w:rPr>
          <w:rFonts w:ascii="Comic Sans MS" w:hAnsi="Comic Sans MS" w:cs="Tahoma"/>
          <w:color w:val="003366"/>
          <w:lang w:val="sl-SI"/>
        </w:rPr>
        <w:t>P</w:t>
      </w:r>
      <w:r w:rsidR="007D4A00" w:rsidRPr="00D224A8">
        <w:rPr>
          <w:rFonts w:ascii="Comic Sans MS" w:hAnsi="Comic Sans MS" w:cs="Tahoma"/>
          <w:color w:val="003366"/>
          <w:lang w:val="sl-SI"/>
        </w:rPr>
        <w:t>ri vaji</w:t>
      </w:r>
      <w:r>
        <w:rPr>
          <w:rFonts w:ascii="Comic Sans MS" w:hAnsi="Comic Sans MS" w:cs="Tahoma"/>
          <w:color w:val="003366"/>
          <w:lang w:val="sl-SI"/>
        </w:rPr>
        <w:t xml:space="preserve"> smo</w:t>
      </w:r>
      <w:r w:rsidR="007D4A00" w:rsidRPr="00D224A8">
        <w:rPr>
          <w:rFonts w:ascii="Comic Sans MS" w:hAnsi="Comic Sans MS" w:cs="Tahoma"/>
          <w:color w:val="003366"/>
          <w:lang w:val="sl-SI"/>
        </w:rPr>
        <w:t xml:space="preserve"> dosegli zastavljene cilje. </w:t>
      </w:r>
    </w:p>
    <w:p w14:paraId="19BD892C" w14:textId="77777777" w:rsidR="007D4A00" w:rsidRPr="00D224A8" w:rsidRDefault="00604504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  <w:r w:rsidRPr="00D224A8">
        <w:rPr>
          <w:rFonts w:ascii="Comic Sans MS" w:hAnsi="Comic Sans MS" w:cs="Tahoma"/>
          <w:color w:val="003366"/>
          <w:lang w:val="sl-SI"/>
        </w:rPr>
        <w:t xml:space="preserve">Spoznali smo, da je pomen vrenja pridobivanje energije </w:t>
      </w:r>
      <w:r w:rsidR="006615CB">
        <w:rPr>
          <w:rFonts w:ascii="Comic Sans MS" w:hAnsi="Comic Sans MS" w:cs="Tahoma"/>
          <w:color w:val="003366"/>
          <w:lang w:val="sl-SI"/>
        </w:rPr>
        <w:t>(za rast in razmnoževanje celic)</w:t>
      </w:r>
      <w:r w:rsidRPr="00D224A8">
        <w:rPr>
          <w:rFonts w:ascii="Comic Sans MS" w:hAnsi="Comic Sans MS" w:cs="Tahoma"/>
          <w:color w:val="003366"/>
          <w:lang w:val="sl-SI"/>
        </w:rPr>
        <w:t xml:space="preserve"> in alkohola ter ugotovili, da pri vrenju nastajata etanol in ogljikov dioksid. Spoznali </w:t>
      </w:r>
      <w:r w:rsidR="007D4A00" w:rsidRPr="00D224A8">
        <w:rPr>
          <w:rFonts w:ascii="Comic Sans MS" w:hAnsi="Comic Sans MS" w:cs="Tahoma"/>
          <w:color w:val="003366"/>
          <w:lang w:val="sl-SI"/>
        </w:rPr>
        <w:t>smo tudi, da se med vrenjem količina in velikost kvasovk povečuje,</w:t>
      </w:r>
      <w:r w:rsidRPr="00D224A8">
        <w:rPr>
          <w:rFonts w:ascii="Comic Sans MS" w:hAnsi="Comic Sans MS" w:cs="Tahoma"/>
          <w:color w:val="003366"/>
          <w:lang w:val="sl-SI"/>
        </w:rPr>
        <w:t xml:space="preserve"> količina sladkorja pa zmanjšuje,</w:t>
      </w:r>
      <w:r w:rsidR="007D4A00" w:rsidRPr="00D224A8">
        <w:rPr>
          <w:rFonts w:ascii="Comic Sans MS" w:hAnsi="Comic Sans MS" w:cs="Tahoma"/>
          <w:color w:val="003366"/>
          <w:lang w:val="sl-SI"/>
        </w:rPr>
        <w:t xml:space="preserve"> kar je posledica sproščanja energije. </w:t>
      </w:r>
      <w:r w:rsidR="00FA1ACE" w:rsidRPr="00D224A8">
        <w:rPr>
          <w:rFonts w:ascii="Comic Sans MS" w:hAnsi="Comic Sans MS" w:cs="Tahoma"/>
          <w:color w:val="003366"/>
          <w:lang w:val="sl-SI"/>
        </w:rPr>
        <w:t xml:space="preserve">Lahko rečemo, da je hitrost reakcije </w:t>
      </w:r>
      <w:r w:rsidR="0030444B">
        <w:rPr>
          <w:rFonts w:ascii="Comic Sans MS" w:hAnsi="Comic Sans MS" w:cs="Tahoma"/>
          <w:color w:val="003366"/>
          <w:lang w:val="sl-SI"/>
        </w:rPr>
        <w:t>odvisna od</w:t>
      </w:r>
      <w:r w:rsidR="00FA1ACE" w:rsidRPr="00D224A8">
        <w:rPr>
          <w:rFonts w:ascii="Comic Sans MS" w:hAnsi="Comic Sans MS" w:cs="Tahoma"/>
          <w:color w:val="003366"/>
          <w:lang w:val="sl-SI"/>
        </w:rPr>
        <w:t xml:space="preserve"> koli</w:t>
      </w:r>
      <w:r w:rsidR="0030444B">
        <w:rPr>
          <w:rFonts w:ascii="Comic Sans MS" w:hAnsi="Comic Sans MS" w:cs="Tahoma"/>
          <w:color w:val="003366"/>
          <w:lang w:val="sl-SI"/>
        </w:rPr>
        <w:t>čine</w:t>
      </w:r>
      <w:r w:rsidR="00FA1ACE" w:rsidRPr="00D224A8">
        <w:rPr>
          <w:rFonts w:ascii="Comic Sans MS" w:hAnsi="Comic Sans MS" w:cs="Tahoma"/>
          <w:color w:val="003366"/>
          <w:lang w:val="sl-SI"/>
        </w:rPr>
        <w:t xml:space="preserve"> kvasovk in glukoze.</w:t>
      </w:r>
    </w:p>
    <w:p w14:paraId="174415C8" w14:textId="77777777" w:rsidR="0030444B" w:rsidRDefault="00604504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  <w:r w:rsidRPr="00D224A8">
        <w:rPr>
          <w:rFonts w:ascii="Comic Sans MS" w:hAnsi="Comic Sans MS" w:cs="Tahoma"/>
          <w:color w:val="003366"/>
          <w:lang w:val="sl-SI"/>
        </w:rPr>
        <w:t xml:space="preserve">Naučili smo se narisati graf in ga brati. </w:t>
      </w:r>
    </w:p>
    <w:p w14:paraId="2A04675C" w14:textId="77777777" w:rsidR="00604504" w:rsidRPr="00D224A8" w:rsidRDefault="0030444B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  <w:r>
        <w:rPr>
          <w:rFonts w:ascii="Comic Sans MS" w:hAnsi="Comic Sans MS" w:cs="Tahoma"/>
          <w:color w:val="003366"/>
          <w:lang w:val="sl-SI"/>
        </w:rPr>
        <w:t xml:space="preserve">Dokazali smo tudi, da </w:t>
      </w:r>
      <w:r w:rsidR="00604504" w:rsidRPr="00D224A8">
        <w:rPr>
          <w:rFonts w:ascii="Comic Sans MS" w:hAnsi="Comic Sans MS" w:cs="Tahoma"/>
          <w:color w:val="003366"/>
          <w:lang w:val="sl-SI"/>
        </w:rPr>
        <w:t xml:space="preserve">za proces vrenja ni </w:t>
      </w:r>
      <w:r>
        <w:rPr>
          <w:rFonts w:ascii="Comic Sans MS" w:hAnsi="Comic Sans MS" w:cs="Tahoma"/>
          <w:color w:val="003366"/>
          <w:lang w:val="sl-SI"/>
        </w:rPr>
        <w:t>potreben kisik, saj smo poskuse</w:t>
      </w:r>
      <w:r w:rsidR="00604504" w:rsidRPr="00D224A8">
        <w:rPr>
          <w:rFonts w:ascii="Comic Sans MS" w:hAnsi="Comic Sans MS" w:cs="Tahoma"/>
          <w:color w:val="003366"/>
          <w:lang w:val="sl-SI"/>
        </w:rPr>
        <w:t xml:space="preserve"> izvajali v izoliranih termovkah.</w:t>
      </w:r>
      <w:r w:rsidR="00B61280" w:rsidRPr="00D224A8">
        <w:rPr>
          <w:rFonts w:ascii="Comic Sans MS" w:hAnsi="Comic Sans MS" w:cs="Tahoma"/>
          <w:color w:val="003366"/>
          <w:lang w:val="sl-SI"/>
        </w:rPr>
        <w:t xml:space="preserve"> </w:t>
      </w:r>
    </w:p>
    <w:p w14:paraId="05FDF5C3" w14:textId="77777777" w:rsidR="007D4A00" w:rsidRDefault="007D4A00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</w:p>
    <w:p w14:paraId="7AC9FC4C" w14:textId="77777777" w:rsidR="0030444B" w:rsidRDefault="0030444B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</w:p>
    <w:p w14:paraId="31E0F43C" w14:textId="77777777" w:rsidR="0030444B" w:rsidRPr="00D224A8" w:rsidRDefault="0030444B" w:rsidP="005851A5">
      <w:pPr>
        <w:pStyle w:val="NormalWeb"/>
        <w:spacing w:before="0" w:beforeAutospacing="0" w:after="0" w:afterAutospacing="0"/>
        <w:rPr>
          <w:rFonts w:ascii="Comic Sans MS" w:hAnsi="Comic Sans MS" w:cs="Tahoma"/>
          <w:color w:val="003366"/>
          <w:lang w:val="sl-SI"/>
        </w:rPr>
      </w:pPr>
    </w:p>
    <w:p w14:paraId="1E0668C2" w14:textId="77777777" w:rsidR="00366B81" w:rsidRPr="00D224A8" w:rsidRDefault="00366B81" w:rsidP="00604504">
      <w:pPr>
        <w:pStyle w:val="NormalWeb"/>
        <w:spacing w:before="0" w:beforeAutospacing="0" w:after="0" w:afterAutospacing="0"/>
        <w:rPr>
          <w:rFonts w:ascii="Comic Sans MS" w:hAnsi="Comic Sans MS"/>
          <w:color w:val="003366"/>
          <w:lang w:val="sl-SI"/>
        </w:rPr>
      </w:pPr>
    </w:p>
    <w:p w14:paraId="76ED8E79" w14:textId="77777777" w:rsidR="0030444B" w:rsidRDefault="0030444B" w:rsidP="00366B81">
      <w:pPr>
        <w:rPr>
          <w:rFonts w:ascii="Comic Sans MS" w:hAnsi="Comic Sans MS"/>
          <w:color w:val="003366"/>
          <w:sz w:val="28"/>
          <w:szCs w:val="28"/>
        </w:rPr>
      </w:pPr>
    </w:p>
    <w:p w14:paraId="127FBA69" w14:textId="77777777" w:rsidR="0030444B" w:rsidRDefault="0030444B" w:rsidP="00366B81">
      <w:pPr>
        <w:rPr>
          <w:rFonts w:ascii="Comic Sans MS" w:hAnsi="Comic Sans MS"/>
          <w:color w:val="003366"/>
          <w:sz w:val="28"/>
          <w:szCs w:val="28"/>
        </w:rPr>
      </w:pPr>
    </w:p>
    <w:p w14:paraId="491F0AC3" w14:textId="77777777" w:rsidR="0030444B" w:rsidRDefault="0030444B" w:rsidP="00366B81">
      <w:pPr>
        <w:rPr>
          <w:rFonts w:ascii="Comic Sans MS" w:hAnsi="Comic Sans MS"/>
          <w:color w:val="003366"/>
          <w:sz w:val="28"/>
          <w:szCs w:val="28"/>
        </w:rPr>
      </w:pPr>
    </w:p>
    <w:p w14:paraId="46ECB2A8" w14:textId="77777777" w:rsidR="00366B81" w:rsidRPr="00D224A8" w:rsidRDefault="00366B81" w:rsidP="00366B81">
      <w:pPr>
        <w:rPr>
          <w:rFonts w:ascii="Comic Sans MS" w:hAnsi="Comic Sans MS"/>
          <w:color w:val="003366"/>
          <w:sz w:val="28"/>
          <w:szCs w:val="28"/>
        </w:rPr>
      </w:pPr>
      <w:r w:rsidRPr="00D224A8">
        <w:rPr>
          <w:rFonts w:ascii="Comic Sans MS" w:hAnsi="Comic Sans MS"/>
          <w:color w:val="003366"/>
          <w:sz w:val="28"/>
          <w:szCs w:val="28"/>
        </w:rPr>
        <w:t>6. LITERATURA:</w:t>
      </w:r>
    </w:p>
    <w:p w14:paraId="018EAC61" w14:textId="77777777" w:rsidR="00366B81" w:rsidRPr="00D224A8" w:rsidRDefault="00366B81" w:rsidP="00366B81">
      <w:pPr>
        <w:rPr>
          <w:rFonts w:ascii="Comic Sans MS" w:hAnsi="Comic Sans MS"/>
          <w:color w:val="003366"/>
        </w:rPr>
      </w:pPr>
    </w:p>
    <w:p w14:paraId="5977B471" w14:textId="77777777" w:rsidR="00366B81" w:rsidRPr="00D224A8" w:rsidRDefault="00366B81" w:rsidP="00366B81">
      <w:pPr>
        <w:numPr>
          <w:ilvl w:val="0"/>
          <w:numId w:val="8"/>
        </w:numPr>
        <w:rPr>
          <w:rFonts w:ascii="Comic Sans MS" w:hAnsi="Comic Sans MS"/>
          <w:color w:val="003366"/>
        </w:rPr>
      </w:pPr>
      <w:r w:rsidRPr="00D224A8">
        <w:rPr>
          <w:rFonts w:ascii="Comic Sans MS" w:hAnsi="Comic Sans MS"/>
          <w:color w:val="003366"/>
        </w:rPr>
        <w:t>Pevec S., NAVODILA ZA LABORATORIJSKO DELO, DZS, Ljubljana 2000</w:t>
      </w:r>
    </w:p>
    <w:p w14:paraId="60523D86" w14:textId="77777777" w:rsidR="00366B81" w:rsidRPr="00D224A8" w:rsidRDefault="00366B81" w:rsidP="00366B81">
      <w:pPr>
        <w:numPr>
          <w:ilvl w:val="0"/>
          <w:numId w:val="8"/>
        </w:numPr>
        <w:rPr>
          <w:rFonts w:ascii="Comic Sans MS" w:hAnsi="Comic Sans MS"/>
          <w:color w:val="003366"/>
        </w:rPr>
      </w:pPr>
      <w:r w:rsidRPr="00D224A8">
        <w:rPr>
          <w:rFonts w:ascii="Comic Sans MS" w:hAnsi="Comic Sans MS"/>
          <w:color w:val="003366"/>
        </w:rPr>
        <w:t>Pevec S., LABORATORIJSKO DELO, DZS, Ljubljana 2001</w:t>
      </w:r>
    </w:p>
    <w:p w14:paraId="4E0F2741" w14:textId="77777777" w:rsidR="00366B81" w:rsidRPr="00D224A8" w:rsidRDefault="00366B81" w:rsidP="00366B81">
      <w:pPr>
        <w:numPr>
          <w:ilvl w:val="0"/>
          <w:numId w:val="8"/>
        </w:numPr>
        <w:rPr>
          <w:rFonts w:ascii="Comic Sans MS" w:hAnsi="Comic Sans MS"/>
          <w:color w:val="003366"/>
        </w:rPr>
      </w:pPr>
      <w:r w:rsidRPr="00D224A8">
        <w:rPr>
          <w:rFonts w:ascii="Comic Sans MS" w:hAnsi="Comic Sans MS"/>
          <w:color w:val="003366"/>
        </w:rPr>
        <w:t>Stušek P., Podobnik A., Gogala N., CELICA, DZS, Ljubljana 2003</w:t>
      </w:r>
    </w:p>
    <w:p w14:paraId="3661BFD5" w14:textId="77777777" w:rsidR="00366B81" w:rsidRPr="00366B81" w:rsidRDefault="00366B81" w:rsidP="00604504">
      <w:pPr>
        <w:pStyle w:val="NormalWeb"/>
        <w:spacing w:before="0" w:beforeAutospacing="0" w:after="0" w:afterAutospacing="0"/>
        <w:rPr>
          <w:rFonts w:ascii="Tahoma" w:hAnsi="Tahoma" w:cs="Tahoma"/>
          <w:lang w:val="sl-SI"/>
        </w:rPr>
      </w:pPr>
    </w:p>
    <w:p w14:paraId="5F091256" w14:textId="77777777" w:rsidR="00366B81" w:rsidRDefault="00366B81" w:rsidP="00604504">
      <w:pPr>
        <w:pStyle w:val="NormalWeb"/>
        <w:spacing w:before="0" w:beforeAutospacing="0" w:after="0" w:afterAutospacing="0"/>
        <w:rPr>
          <w:lang w:val="sl-SI"/>
        </w:rPr>
      </w:pPr>
    </w:p>
    <w:p w14:paraId="7A1163C7" w14:textId="77777777" w:rsidR="005851A5" w:rsidRDefault="005851A5" w:rsidP="005851A5">
      <w:pPr>
        <w:pStyle w:val="NormalWeb"/>
        <w:spacing w:before="0" w:beforeAutospacing="0" w:after="0" w:afterAutospacing="0"/>
        <w:rPr>
          <w:lang w:val="sl-SI"/>
        </w:rPr>
      </w:pPr>
    </w:p>
    <w:p w14:paraId="082DB0C6" w14:textId="77777777" w:rsidR="005851A5" w:rsidRPr="003B2F34" w:rsidRDefault="005851A5" w:rsidP="003B2F34">
      <w:pPr>
        <w:rPr>
          <w:rFonts w:ascii="Tahoma" w:hAnsi="Tahoma" w:cs="Tahoma"/>
          <w:sz w:val="16"/>
          <w:szCs w:val="16"/>
        </w:rPr>
      </w:pPr>
    </w:p>
    <w:sectPr w:rsidR="005851A5" w:rsidRPr="003B2F34" w:rsidSect="00D2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A0AF0"/>
    <w:multiLevelType w:val="multilevel"/>
    <w:tmpl w:val="6C5EEAA0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3DEC5A8A"/>
    <w:multiLevelType w:val="hybridMultilevel"/>
    <w:tmpl w:val="45D8C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4CE3"/>
    <w:multiLevelType w:val="hybridMultilevel"/>
    <w:tmpl w:val="DE420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CEB"/>
    <w:multiLevelType w:val="hybridMultilevel"/>
    <w:tmpl w:val="A4E436BA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636"/>
    <w:multiLevelType w:val="multilevel"/>
    <w:tmpl w:val="A538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2573DE7"/>
    <w:multiLevelType w:val="hybridMultilevel"/>
    <w:tmpl w:val="A19C51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353AA"/>
    <w:multiLevelType w:val="multilevel"/>
    <w:tmpl w:val="0424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BDC7403"/>
    <w:multiLevelType w:val="hybridMultilevel"/>
    <w:tmpl w:val="C31A72C0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E87"/>
    <w:rsid w:val="00024C6B"/>
    <w:rsid w:val="000833AB"/>
    <w:rsid w:val="00102489"/>
    <w:rsid w:val="0020022F"/>
    <w:rsid w:val="0025693C"/>
    <w:rsid w:val="00270E51"/>
    <w:rsid w:val="002F3D34"/>
    <w:rsid w:val="0030444B"/>
    <w:rsid w:val="00366B81"/>
    <w:rsid w:val="00394ECA"/>
    <w:rsid w:val="003B2F34"/>
    <w:rsid w:val="004D2AE6"/>
    <w:rsid w:val="004F37B4"/>
    <w:rsid w:val="005851A5"/>
    <w:rsid w:val="00604504"/>
    <w:rsid w:val="00617A03"/>
    <w:rsid w:val="006345C1"/>
    <w:rsid w:val="006615CB"/>
    <w:rsid w:val="0066396F"/>
    <w:rsid w:val="006C1652"/>
    <w:rsid w:val="00706E87"/>
    <w:rsid w:val="00740946"/>
    <w:rsid w:val="007924AA"/>
    <w:rsid w:val="007D4A00"/>
    <w:rsid w:val="0084199F"/>
    <w:rsid w:val="00856670"/>
    <w:rsid w:val="0088098E"/>
    <w:rsid w:val="008C2241"/>
    <w:rsid w:val="00970A3F"/>
    <w:rsid w:val="009A48D3"/>
    <w:rsid w:val="00A3732A"/>
    <w:rsid w:val="00A94621"/>
    <w:rsid w:val="00B237E8"/>
    <w:rsid w:val="00B61280"/>
    <w:rsid w:val="00B67861"/>
    <w:rsid w:val="00B703A5"/>
    <w:rsid w:val="00BC51A8"/>
    <w:rsid w:val="00BD66BE"/>
    <w:rsid w:val="00C724FF"/>
    <w:rsid w:val="00CC3C35"/>
    <w:rsid w:val="00D224A8"/>
    <w:rsid w:val="00DC1189"/>
    <w:rsid w:val="00DC21BD"/>
    <w:rsid w:val="00DD1BA2"/>
    <w:rsid w:val="00E61713"/>
    <w:rsid w:val="00E94A40"/>
    <w:rsid w:val="00EB68B7"/>
    <w:rsid w:val="00EC01A0"/>
    <w:rsid w:val="00ED6355"/>
    <w:rsid w:val="00F030C5"/>
    <w:rsid w:val="00F32ABB"/>
    <w:rsid w:val="00FA1ACE"/>
    <w:rsid w:val="00FA4C6A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52CC91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51A5"/>
    <w:pPr>
      <w:spacing w:before="100" w:beforeAutospacing="1" w:after="100" w:afterAutospacing="1"/>
    </w:pPr>
    <w:rPr>
      <w:lang w:val="en-GB" w:eastAsia="en-US"/>
    </w:rPr>
  </w:style>
  <w:style w:type="paragraph" w:styleId="BlockText">
    <w:name w:val="Block Text"/>
    <w:basedOn w:val="Normal"/>
    <w:rsid w:val="003B2F34"/>
    <w:pPr>
      <w:ind w:left="-180" w:right="-108"/>
      <w:jc w:val="center"/>
    </w:pPr>
    <w:rPr>
      <w:rFonts w:ascii="Comic Sans MS" w:hAnsi="Comic Sans MS" w:cs="Lucida Sans Unicode"/>
      <w:sz w:val="144"/>
    </w:rPr>
  </w:style>
  <w:style w:type="table" w:styleId="TableGrid">
    <w:name w:val="Table Grid"/>
    <w:basedOn w:val="TableNormal"/>
    <w:rsid w:val="001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