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4340" w14:textId="116E6DAF" w:rsidR="00E84DFC" w:rsidRDefault="00E84DFC" w:rsidP="00E84DFC">
      <w:pPr>
        <w:jc w:val="right"/>
      </w:pPr>
      <w:bookmarkStart w:id="0" w:name="_GoBack"/>
      <w:bookmarkEnd w:id="0"/>
    </w:p>
    <w:p w14:paraId="54728FF1" w14:textId="4A08E153" w:rsidR="00804775" w:rsidRDefault="00804775" w:rsidP="00E84DFC">
      <w:pPr>
        <w:jc w:val="right"/>
      </w:pPr>
    </w:p>
    <w:p w14:paraId="51B8FFA6" w14:textId="41345C9F" w:rsidR="00804775" w:rsidRDefault="00804775" w:rsidP="00E84DFC">
      <w:pPr>
        <w:jc w:val="right"/>
      </w:pPr>
    </w:p>
    <w:p w14:paraId="10D20706" w14:textId="77777777" w:rsidR="00804775" w:rsidRDefault="00804775" w:rsidP="00E84DFC">
      <w:pPr>
        <w:jc w:val="right"/>
      </w:pPr>
    </w:p>
    <w:p w14:paraId="5C4DABC4" w14:textId="77777777" w:rsidR="00E84DFC" w:rsidRDefault="00E84DFC" w:rsidP="00E84DFC">
      <w:pPr>
        <w:jc w:val="right"/>
      </w:pPr>
    </w:p>
    <w:p w14:paraId="2AC35CEA" w14:textId="77777777" w:rsidR="00E84DFC" w:rsidRDefault="00E84DFC" w:rsidP="00E84DFC">
      <w:pPr>
        <w:jc w:val="right"/>
      </w:pPr>
    </w:p>
    <w:p w14:paraId="23D04744" w14:textId="77777777" w:rsidR="00E84DFC" w:rsidRDefault="00E84DFC" w:rsidP="00E84DFC">
      <w:pPr>
        <w:jc w:val="right"/>
      </w:pPr>
    </w:p>
    <w:p w14:paraId="084AAF68" w14:textId="77777777" w:rsidR="00E84DFC" w:rsidRDefault="00E84DFC" w:rsidP="00E84DFC">
      <w:pPr>
        <w:jc w:val="right"/>
      </w:pPr>
    </w:p>
    <w:p w14:paraId="3437E8FF" w14:textId="77777777" w:rsidR="00E84DFC" w:rsidRDefault="00E84DFC" w:rsidP="00E84DFC">
      <w:pPr>
        <w:jc w:val="right"/>
      </w:pPr>
    </w:p>
    <w:p w14:paraId="5FF24BA9" w14:textId="77777777" w:rsidR="00E84DFC" w:rsidRDefault="00E84DFC" w:rsidP="00E84DFC">
      <w:pPr>
        <w:jc w:val="right"/>
      </w:pPr>
    </w:p>
    <w:p w14:paraId="6D4D881B" w14:textId="77777777" w:rsidR="00E84DFC" w:rsidRDefault="00E84DFC" w:rsidP="00E84DFC">
      <w:pPr>
        <w:jc w:val="right"/>
      </w:pPr>
    </w:p>
    <w:p w14:paraId="526B5B5C" w14:textId="77777777" w:rsidR="00E84DFC" w:rsidRDefault="00E84DFC" w:rsidP="00E84DFC">
      <w:pPr>
        <w:jc w:val="right"/>
      </w:pPr>
    </w:p>
    <w:p w14:paraId="7B9CB375" w14:textId="77777777" w:rsidR="00E84DFC" w:rsidRPr="00E84DFC" w:rsidRDefault="00E84DFC" w:rsidP="00E84DFC">
      <w:pPr>
        <w:jc w:val="right"/>
        <w:rPr>
          <w:sz w:val="32"/>
          <w:szCs w:val="32"/>
        </w:rPr>
      </w:pPr>
    </w:p>
    <w:p w14:paraId="459D83F1" w14:textId="77777777" w:rsidR="00E84DFC" w:rsidRPr="00E84DFC" w:rsidRDefault="00E84DFC" w:rsidP="00E84DFC">
      <w:pPr>
        <w:jc w:val="center"/>
        <w:rPr>
          <w:sz w:val="32"/>
          <w:szCs w:val="32"/>
        </w:rPr>
      </w:pPr>
      <w:r w:rsidRPr="00E84DFC">
        <w:rPr>
          <w:sz w:val="32"/>
          <w:szCs w:val="32"/>
        </w:rPr>
        <w:t>POROČILO LABORATORIJSKE VAJE</w:t>
      </w:r>
    </w:p>
    <w:p w14:paraId="46DB98E1" w14:textId="77777777" w:rsidR="00E84DFC" w:rsidRPr="00E84DFC" w:rsidRDefault="00E84DFC" w:rsidP="00E84DFC">
      <w:pPr>
        <w:jc w:val="center"/>
        <w:rPr>
          <w:b/>
          <w:sz w:val="56"/>
          <w:szCs w:val="56"/>
        </w:rPr>
      </w:pPr>
    </w:p>
    <w:p w14:paraId="7184D1E4" w14:textId="77777777" w:rsidR="00E84DFC" w:rsidRPr="00E84DFC" w:rsidRDefault="00E84DFC" w:rsidP="00E84DFC">
      <w:pPr>
        <w:jc w:val="center"/>
        <w:rPr>
          <w:b/>
          <w:sz w:val="56"/>
          <w:szCs w:val="56"/>
        </w:rPr>
      </w:pPr>
      <w:r w:rsidRPr="00E84DFC">
        <w:rPr>
          <w:b/>
          <w:sz w:val="56"/>
          <w:szCs w:val="56"/>
        </w:rPr>
        <w:t>BAKTERIJE</w:t>
      </w:r>
    </w:p>
    <w:p w14:paraId="0F751616" w14:textId="77777777" w:rsidR="00E84DFC" w:rsidRDefault="00E84DFC" w:rsidP="00E84DFC">
      <w:pPr>
        <w:jc w:val="center"/>
      </w:pPr>
    </w:p>
    <w:p w14:paraId="19DD0005" w14:textId="77777777" w:rsidR="00E84DFC" w:rsidRDefault="00E84DFC" w:rsidP="00E84DFC">
      <w:pPr>
        <w:jc w:val="center"/>
      </w:pPr>
    </w:p>
    <w:p w14:paraId="4E5671DE" w14:textId="77777777" w:rsidR="00E84DFC" w:rsidRDefault="00E84DFC" w:rsidP="00E84DFC">
      <w:pPr>
        <w:jc w:val="center"/>
      </w:pPr>
    </w:p>
    <w:p w14:paraId="655B3860" w14:textId="77777777" w:rsidR="00E84DFC" w:rsidRDefault="00E84DFC" w:rsidP="00E84DFC">
      <w:pPr>
        <w:jc w:val="center"/>
      </w:pPr>
    </w:p>
    <w:p w14:paraId="778E95D6" w14:textId="77777777" w:rsidR="00E84DFC" w:rsidRDefault="00E84DFC" w:rsidP="00E84DFC">
      <w:pPr>
        <w:jc w:val="center"/>
      </w:pPr>
    </w:p>
    <w:p w14:paraId="34172037" w14:textId="77777777" w:rsidR="00E84DFC" w:rsidRDefault="00E84DFC" w:rsidP="00E84DFC">
      <w:pPr>
        <w:jc w:val="center"/>
      </w:pPr>
    </w:p>
    <w:p w14:paraId="763B9FFD" w14:textId="77777777" w:rsidR="00E84DFC" w:rsidRDefault="00E84DFC" w:rsidP="00E84DFC">
      <w:pPr>
        <w:jc w:val="center"/>
      </w:pPr>
    </w:p>
    <w:p w14:paraId="6875AE16" w14:textId="77777777" w:rsidR="00E84DFC" w:rsidRDefault="00E84DFC" w:rsidP="00E84DFC">
      <w:pPr>
        <w:jc w:val="center"/>
      </w:pPr>
    </w:p>
    <w:p w14:paraId="05A46188" w14:textId="77777777" w:rsidR="00E84DFC" w:rsidRDefault="00E84DFC" w:rsidP="00E84DFC">
      <w:pPr>
        <w:jc w:val="center"/>
      </w:pPr>
    </w:p>
    <w:p w14:paraId="0E3E423A" w14:textId="77777777" w:rsidR="00E84DFC" w:rsidRDefault="00E84DFC" w:rsidP="00E84DFC">
      <w:pPr>
        <w:jc w:val="center"/>
      </w:pPr>
    </w:p>
    <w:p w14:paraId="057F57CE" w14:textId="77777777" w:rsidR="00E84DFC" w:rsidRDefault="00E84DFC" w:rsidP="00E84DFC">
      <w:pPr>
        <w:jc w:val="center"/>
      </w:pPr>
    </w:p>
    <w:p w14:paraId="01583E2D" w14:textId="77777777" w:rsidR="00E84DFC" w:rsidRDefault="00E84DFC" w:rsidP="00E84DFC">
      <w:pPr>
        <w:jc w:val="center"/>
      </w:pPr>
    </w:p>
    <w:p w14:paraId="3155EAA3" w14:textId="77777777" w:rsidR="00E84DFC" w:rsidRDefault="00E84DFC" w:rsidP="00E84DFC">
      <w:pPr>
        <w:jc w:val="center"/>
      </w:pPr>
    </w:p>
    <w:p w14:paraId="48174216" w14:textId="77777777" w:rsidR="00E84DFC" w:rsidRDefault="00E84DFC" w:rsidP="00E84DFC">
      <w:pPr>
        <w:jc w:val="center"/>
      </w:pPr>
    </w:p>
    <w:p w14:paraId="3F4F2749" w14:textId="77777777" w:rsidR="00E84DFC" w:rsidRDefault="00E84DFC" w:rsidP="00E84DFC">
      <w:pPr>
        <w:jc w:val="center"/>
      </w:pPr>
    </w:p>
    <w:p w14:paraId="5AA30338" w14:textId="77777777" w:rsidR="00E84DFC" w:rsidRDefault="00E84DFC" w:rsidP="00E84DFC">
      <w:pPr>
        <w:jc w:val="center"/>
      </w:pPr>
    </w:p>
    <w:p w14:paraId="3ABF642B" w14:textId="77777777" w:rsidR="00E84DFC" w:rsidRDefault="00E84DFC" w:rsidP="00E84DFC"/>
    <w:p w14:paraId="5B72A3E1" w14:textId="77777777" w:rsidR="00E84DFC" w:rsidRDefault="00E84DFC" w:rsidP="00E84DFC">
      <w:pPr>
        <w:jc w:val="center"/>
      </w:pPr>
    </w:p>
    <w:p w14:paraId="5805DBE8" w14:textId="77777777" w:rsidR="00E84DFC" w:rsidRDefault="00E84DFC" w:rsidP="00E84DFC">
      <w:pPr>
        <w:jc w:val="center"/>
      </w:pPr>
    </w:p>
    <w:p w14:paraId="73D24612" w14:textId="77777777" w:rsidR="00E84DFC" w:rsidRDefault="00E84DFC" w:rsidP="00E84DFC">
      <w:pPr>
        <w:jc w:val="center"/>
      </w:pPr>
    </w:p>
    <w:p w14:paraId="64D704DE" w14:textId="77777777" w:rsidR="00E84DFC" w:rsidRDefault="00E84DFC" w:rsidP="00E84DFC"/>
    <w:p w14:paraId="27E29AE2" w14:textId="77777777" w:rsidR="00E84DFC" w:rsidRDefault="00E84DFC" w:rsidP="00E84DFC">
      <w:pPr>
        <w:jc w:val="right"/>
      </w:pPr>
    </w:p>
    <w:p w14:paraId="3B5C8899" w14:textId="77777777" w:rsidR="00E84DFC" w:rsidRDefault="00E84DFC" w:rsidP="00E84DFC">
      <w:pPr>
        <w:jc w:val="right"/>
      </w:pPr>
    </w:p>
    <w:p w14:paraId="67F12DC5" w14:textId="77777777" w:rsidR="00A47E3C" w:rsidRDefault="00A47E3C" w:rsidP="00E84DFC">
      <w:pPr>
        <w:jc w:val="right"/>
        <w:rPr>
          <w:sz w:val="30"/>
          <w:szCs w:val="30"/>
        </w:rPr>
      </w:pPr>
    </w:p>
    <w:p w14:paraId="37FDF7C1" w14:textId="1845EFDB" w:rsidR="00E84DFC" w:rsidRDefault="00E84DFC" w:rsidP="00E84DFC">
      <w:pPr>
        <w:jc w:val="right"/>
        <w:rPr>
          <w:sz w:val="30"/>
          <w:szCs w:val="30"/>
        </w:rPr>
      </w:pPr>
    </w:p>
    <w:p w14:paraId="4E0F61D9" w14:textId="77777777" w:rsidR="00476896" w:rsidRDefault="00476896" w:rsidP="00E84DFC">
      <w:pPr>
        <w:jc w:val="right"/>
        <w:rPr>
          <w:sz w:val="30"/>
          <w:szCs w:val="30"/>
        </w:rPr>
      </w:pPr>
    </w:p>
    <w:p w14:paraId="25166C0D" w14:textId="77777777" w:rsidR="00E84DFC" w:rsidRDefault="00E84DFC" w:rsidP="00E84DFC">
      <w:pPr>
        <w:jc w:val="right"/>
        <w:rPr>
          <w:sz w:val="30"/>
          <w:szCs w:val="30"/>
        </w:rPr>
      </w:pPr>
    </w:p>
    <w:p w14:paraId="683BE664" w14:textId="77777777" w:rsidR="00E84DFC" w:rsidRDefault="00E84DFC" w:rsidP="00E84DFC">
      <w:pPr>
        <w:jc w:val="right"/>
        <w:rPr>
          <w:sz w:val="30"/>
          <w:szCs w:val="30"/>
        </w:rPr>
      </w:pPr>
    </w:p>
    <w:p w14:paraId="5D0288F5" w14:textId="77777777" w:rsidR="00E84DFC" w:rsidRDefault="00E84DFC" w:rsidP="00E84DFC">
      <w:pPr>
        <w:jc w:val="right"/>
        <w:rPr>
          <w:sz w:val="30"/>
          <w:szCs w:val="30"/>
        </w:rPr>
      </w:pPr>
    </w:p>
    <w:p w14:paraId="454CF7CB" w14:textId="77777777" w:rsidR="00E84DFC" w:rsidRPr="00FC7EEE" w:rsidRDefault="00E84DFC" w:rsidP="00E84DFC">
      <w:pPr>
        <w:numPr>
          <w:ilvl w:val="0"/>
          <w:numId w:val="1"/>
        </w:numPr>
        <w:rPr>
          <w:b/>
          <w:u w:val="single"/>
        </w:rPr>
      </w:pPr>
      <w:r w:rsidRPr="00FC7EEE">
        <w:rPr>
          <w:b/>
          <w:u w:val="single"/>
        </w:rPr>
        <w:lastRenderedPageBreak/>
        <w:t>UVOD</w:t>
      </w:r>
    </w:p>
    <w:p w14:paraId="34CB09F4" w14:textId="77777777" w:rsidR="00E84DFC" w:rsidRDefault="00E84DFC" w:rsidP="00E84DFC">
      <w:pPr>
        <w:numPr>
          <w:ilvl w:val="1"/>
          <w:numId w:val="1"/>
        </w:numPr>
        <w:rPr>
          <w:b/>
        </w:rPr>
      </w:pPr>
      <w:r w:rsidRPr="00E84DFC">
        <w:rPr>
          <w:b/>
        </w:rPr>
        <w:t xml:space="preserve"> SPLOŠNO O BAKTERIJAH</w:t>
      </w:r>
    </w:p>
    <w:p w14:paraId="6C499BFF" w14:textId="77777777" w:rsidR="00451266" w:rsidRDefault="00E84DFC" w:rsidP="00E84DFC">
      <w:pPr>
        <w:ind w:left="360"/>
      </w:pPr>
      <w:r>
        <w:t xml:space="preserve">Bakterije so ene najstarejših bitij na Zemlji. So kozmopoliti, najdemo jih skoraj povsod, celo v vročih vrelcih in v ledenikih, kjer si življenje zaradi ekstremnih razmer težko predstavljamo. </w:t>
      </w:r>
      <w:r w:rsidR="00451266">
        <w:t xml:space="preserve">Preživetje v takih razmerah jim omogoča sposobnost kapsuliranja. </w:t>
      </w:r>
      <w:r>
        <w:t xml:space="preserve">Celice bakterij izločijo vodo in tako nastanejo </w:t>
      </w:r>
      <w:r w:rsidR="00451266">
        <w:t>kapsule (</w:t>
      </w:r>
      <w:r>
        <w:t>spo</w:t>
      </w:r>
      <w:r w:rsidR="00451266">
        <w:t xml:space="preserve">re), ki so zelo odporne na zunanje dejavnike. </w:t>
      </w:r>
    </w:p>
    <w:p w14:paraId="5EF274FB" w14:textId="77777777" w:rsidR="00451266" w:rsidRDefault="00E84DFC" w:rsidP="00451266">
      <w:pPr>
        <w:ind w:left="360"/>
      </w:pPr>
      <w:r>
        <w:t>Celice bakterij so prokariontske-nimajo jedra in se razmnožujejo s cepitvijo</w:t>
      </w:r>
      <w:r w:rsidR="00451266">
        <w:t>, kolonija bakterij je velika skupina klonov prvotne celice</w:t>
      </w:r>
      <w:r>
        <w:t>.</w:t>
      </w:r>
      <w:r w:rsidR="00451266">
        <w:t xml:space="preserve"> Razmnožujejo se zelo hitro.</w:t>
      </w:r>
      <w:r w:rsidR="00FC7EEE">
        <w:t xml:space="preserve"> Najbolj uspevajo tam, kjer imajo vseh za življenje potrebnih snovi v izobilju. Umetna gojišča so zato sestavljena iz vode, soli, sladkorja (=hrane) in agarja</w:t>
      </w:r>
      <w:r w:rsidR="00B80DAB">
        <w:t xml:space="preserve"> (tj. posebna želatinasta snov iz azijskih alg, ki služi kot hranljiva podlaga). </w:t>
      </w:r>
    </w:p>
    <w:p w14:paraId="167E9807" w14:textId="77777777" w:rsidR="00451266" w:rsidRDefault="00451266" w:rsidP="00451266">
      <w:pPr>
        <w:ind w:left="360"/>
      </w:pPr>
      <w:r>
        <w:t>Nekatere bakterije so patogene in povzročajo bolezni. Zdravimo jih z antibiotiki, ki so naravne snovi, ki jih izločajo nekatere glive in bakterije, da bi pregnale druge organizme s svojega območja. Njihov odnos imenujemo nasprotništvo.</w:t>
      </w:r>
    </w:p>
    <w:p w14:paraId="119B0C07" w14:textId="77777777" w:rsidR="00451266" w:rsidRDefault="00451266" w:rsidP="00451266">
      <w:pPr>
        <w:ind w:left="360"/>
      </w:pPr>
    </w:p>
    <w:p w14:paraId="042926F6" w14:textId="77777777" w:rsidR="00451266" w:rsidRDefault="00451266" w:rsidP="00451266">
      <w:pPr>
        <w:numPr>
          <w:ilvl w:val="1"/>
          <w:numId w:val="1"/>
        </w:numPr>
        <w:rPr>
          <w:b/>
        </w:rPr>
      </w:pPr>
      <w:r>
        <w:rPr>
          <w:b/>
        </w:rPr>
        <w:t>SPLOŠNO O ANTIBIOGRAMU</w:t>
      </w:r>
    </w:p>
    <w:p w14:paraId="39C86A9B" w14:textId="77777777" w:rsidR="00451266" w:rsidRDefault="00451266" w:rsidP="00451266">
      <w:pPr>
        <w:ind w:left="360"/>
      </w:pPr>
      <w:r>
        <w:t>Antibiogram je metoda, s katero ugotavljamo unčikovitost določenega antibiotika. Antibiotiki uničujejo ali zavirajo rast bakterij, zato na območju, kjer deluje antibiotik, bakterij ni. To območje imenujemo cona inhibicije. Pri bolj učinkovitih antibiotikih je polmer te cone večji.</w:t>
      </w:r>
      <w:r w:rsidR="00FC7EEE">
        <w:t xml:space="preserve"> Posamezne bakterije, ki jih najdemo v tem območju, so razvile rezistenco in so na ta antibiotik odporne.</w:t>
      </w:r>
    </w:p>
    <w:p w14:paraId="58AEA1D6" w14:textId="77777777" w:rsidR="00FC7EEE" w:rsidRDefault="002760B0" w:rsidP="00451266">
      <w:pPr>
        <w:ind w:left="360"/>
      </w:pPr>
      <w:r>
        <w:t>Na petrijevko smo nanesli bakterije in na tri mesta položili ploščice, prepojene z raztopino antibiotikot</w:t>
      </w:r>
      <w:r w:rsidR="000F6C8E">
        <w:t xml:space="preserve">. </w:t>
      </w:r>
      <w:r w:rsidR="00FC7EEE">
        <w:t>Ta poskus je zelo učinkovit in priporočljivo bi ga bilo izvajati vsakič, preden nam predpišejo antbiotike. S tem bi sigurno dobili najučinkovitejši antibiotik, bakterije pa ne bi imele toliko možnosti za razvijanje odpornosti. V zdravstvu se uporablja redko zaradi visokih stroškov.</w:t>
      </w:r>
    </w:p>
    <w:p w14:paraId="3E836D4D" w14:textId="77777777" w:rsidR="00B80DAB" w:rsidRDefault="00B80DAB" w:rsidP="00FC7EEE"/>
    <w:p w14:paraId="530505A7" w14:textId="77777777" w:rsidR="00FC7EEE" w:rsidRDefault="00B80DAB" w:rsidP="00F2411D">
      <w:pPr>
        <w:numPr>
          <w:ilvl w:val="0"/>
          <w:numId w:val="1"/>
        </w:numPr>
        <w:rPr>
          <w:b/>
          <w:u w:val="single"/>
        </w:rPr>
      </w:pPr>
      <w:r w:rsidRPr="00B80DAB">
        <w:rPr>
          <w:b/>
          <w:u w:val="single"/>
        </w:rPr>
        <w:t>REZULTATI</w:t>
      </w:r>
    </w:p>
    <w:p w14:paraId="02B6B9FA" w14:textId="77777777" w:rsidR="00B80DAB" w:rsidRDefault="00B80DAB" w:rsidP="00B80DAB">
      <w:pPr>
        <w:numPr>
          <w:ilvl w:val="1"/>
          <w:numId w:val="1"/>
        </w:numPr>
        <w:rPr>
          <w:b/>
        </w:rPr>
      </w:pPr>
      <w:r w:rsidRPr="00B80DAB">
        <w:rPr>
          <w:b/>
        </w:rPr>
        <w:t xml:space="preserve"> BRIS</w:t>
      </w:r>
    </w:p>
    <w:p w14:paraId="37096B49" w14:textId="77777777" w:rsidR="00B80DAB" w:rsidRDefault="00B80DAB" w:rsidP="00B80DAB">
      <w:pPr>
        <w:rPr>
          <w:b/>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10"/>
        <w:gridCol w:w="1197"/>
        <w:gridCol w:w="3705"/>
        <w:gridCol w:w="2302"/>
      </w:tblGrid>
      <w:tr w:rsidR="00B84934" w14:paraId="09C7DF8E" w14:textId="77777777" w:rsidTr="00B84934">
        <w:trPr>
          <w:trHeight w:val="336"/>
        </w:trPr>
        <w:tc>
          <w:tcPr>
            <w:tcW w:w="450" w:type="dxa"/>
            <w:shd w:val="clear" w:color="auto" w:fill="auto"/>
          </w:tcPr>
          <w:p w14:paraId="7F65A396" w14:textId="77777777" w:rsidR="00B80DAB" w:rsidRPr="00B84934" w:rsidRDefault="00B80DAB" w:rsidP="00B80DAB">
            <w:pPr>
              <w:rPr>
                <w:b/>
              </w:rPr>
            </w:pPr>
          </w:p>
        </w:tc>
        <w:tc>
          <w:tcPr>
            <w:tcW w:w="1710" w:type="dxa"/>
            <w:shd w:val="clear" w:color="auto" w:fill="auto"/>
          </w:tcPr>
          <w:p w14:paraId="7941C10D" w14:textId="77777777" w:rsidR="00B80DAB" w:rsidRPr="00B84934" w:rsidRDefault="00B80DAB" w:rsidP="00B84934">
            <w:pPr>
              <w:jc w:val="center"/>
              <w:rPr>
                <w:b/>
                <w:sz w:val="22"/>
                <w:szCs w:val="22"/>
              </w:rPr>
            </w:pPr>
            <w:r w:rsidRPr="00B84934">
              <w:rPr>
                <w:b/>
                <w:sz w:val="22"/>
                <w:szCs w:val="22"/>
              </w:rPr>
              <w:t>ŠT. KOLONIJ</w:t>
            </w:r>
          </w:p>
        </w:tc>
        <w:tc>
          <w:tcPr>
            <w:tcW w:w="1197" w:type="dxa"/>
            <w:shd w:val="clear" w:color="auto" w:fill="auto"/>
          </w:tcPr>
          <w:p w14:paraId="6A9810D2" w14:textId="77777777" w:rsidR="00B80DAB" w:rsidRPr="00B84934" w:rsidRDefault="00B80DAB" w:rsidP="00B84934">
            <w:pPr>
              <w:jc w:val="center"/>
              <w:rPr>
                <w:b/>
                <w:sz w:val="22"/>
                <w:szCs w:val="22"/>
              </w:rPr>
            </w:pPr>
            <w:r w:rsidRPr="00B84934">
              <w:rPr>
                <w:b/>
                <w:sz w:val="22"/>
                <w:szCs w:val="22"/>
              </w:rPr>
              <w:t>ŠT. VRST</w:t>
            </w:r>
          </w:p>
        </w:tc>
        <w:tc>
          <w:tcPr>
            <w:tcW w:w="3705" w:type="dxa"/>
            <w:shd w:val="clear" w:color="auto" w:fill="auto"/>
          </w:tcPr>
          <w:p w14:paraId="66CA474A" w14:textId="77777777" w:rsidR="00B80DAB" w:rsidRPr="00B84934" w:rsidRDefault="00B80DAB" w:rsidP="00B84934">
            <w:pPr>
              <w:jc w:val="center"/>
              <w:rPr>
                <w:b/>
                <w:sz w:val="22"/>
                <w:szCs w:val="22"/>
              </w:rPr>
            </w:pPr>
            <w:r w:rsidRPr="00B84934">
              <w:rPr>
                <w:b/>
                <w:sz w:val="22"/>
                <w:szCs w:val="22"/>
              </w:rPr>
              <w:t>TIPI KOLONIJ</w:t>
            </w:r>
          </w:p>
        </w:tc>
        <w:tc>
          <w:tcPr>
            <w:tcW w:w="2302" w:type="dxa"/>
            <w:shd w:val="clear" w:color="auto" w:fill="auto"/>
          </w:tcPr>
          <w:p w14:paraId="791DDD83" w14:textId="77777777" w:rsidR="00B80DAB" w:rsidRPr="00B84934" w:rsidRDefault="00B80DAB" w:rsidP="00B84934">
            <w:pPr>
              <w:jc w:val="center"/>
              <w:rPr>
                <w:b/>
                <w:sz w:val="22"/>
                <w:szCs w:val="22"/>
              </w:rPr>
            </w:pPr>
            <w:r w:rsidRPr="00B84934">
              <w:rPr>
                <w:b/>
                <w:sz w:val="22"/>
                <w:szCs w:val="22"/>
              </w:rPr>
              <w:t>*OPOMBE</w:t>
            </w:r>
          </w:p>
        </w:tc>
      </w:tr>
      <w:tr w:rsidR="00B84934" w14:paraId="78D291E1" w14:textId="77777777" w:rsidTr="00B84934">
        <w:trPr>
          <w:trHeight w:val="635"/>
        </w:trPr>
        <w:tc>
          <w:tcPr>
            <w:tcW w:w="450" w:type="dxa"/>
            <w:shd w:val="clear" w:color="auto" w:fill="auto"/>
          </w:tcPr>
          <w:p w14:paraId="53D812E4" w14:textId="77777777" w:rsidR="00B80DAB" w:rsidRPr="00B84934" w:rsidRDefault="00B80DAB" w:rsidP="00B80DAB">
            <w:pPr>
              <w:rPr>
                <w:b/>
              </w:rPr>
            </w:pPr>
            <w:r w:rsidRPr="00B84934">
              <w:rPr>
                <w:b/>
              </w:rPr>
              <w:t>1</w:t>
            </w:r>
          </w:p>
        </w:tc>
        <w:tc>
          <w:tcPr>
            <w:tcW w:w="1710" w:type="dxa"/>
            <w:shd w:val="clear" w:color="auto" w:fill="auto"/>
          </w:tcPr>
          <w:p w14:paraId="23599989" w14:textId="77777777" w:rsidR="00B80DAB" w:rsidRPr="00B84934" w:rsidRDefault="00B80DAB" w:rsidP="00B84934">
            <w:pPr>
              <w:jc w:val="center"/>
              <w:rPr>
                <w:sz w:val="22"/>
                <w:szCs w:val="22"/>
              </w:rPr>
            </w:pPr>
            <w:r w:rsidRPr="00B84934">
              <w:rPr>
                <w:sz w:val="22"/>
                <w:szCs w:val="22"/>
              </w:rPr>
              <w:t>37</w:t>
            </w:r>
          </w:p>
        </w:tc>
        <w:tc>
          <w:tcPr>
            <w:tcW w:w="1197" w:type="dxa"/>
            <w:shd w:val="clear" w:color="auto" w:fill="auto"/>
          </w:tcPr>
          <w:p w14:paraId="3F63D50B" w14:textId="77777777" w:rsidR="00B80DAB" w:rsidRPr="00B84934" w:rsidRDefault="00B80DAB" w:rsidP="00B84934">
            <w:pPr>
              <w:jc w:val="center"/>
              <w:rPr>
                <w:sz w:val="22"/>
                <w:szCs w:val="22"/>
              </w:rPr>
            </w:pPr>
            <w:r w:rsidRPr="00B84934">
              <w:rPr>
                <w:sz w:val="22"/>
                <w:szCs w:val="22"/>
              </w:rPr>
              <w:t>1</w:t>
            </w:r>
          </w:p>
        </w:tc>
        <w:tc>
          <w:tcPr>
            <w:tcW w:w="3705" w:type="dxa"/>
            <w:shd w:val="clear" w:color="auto" w:fill="auto"/>
          </w:tcPr>
          <w:p w14:paraId="73F0CA47" w14:textId="77777777" w:rsidR="00B80DAB" w:rsidRPr="00B84934" w:rsidRDefault="00B80DAB" w:rsidP="00B84934">
            <w:pPr>
              <w:jc w:val="center"/>
              <w:rPr>
                <w:sz w:val="22"/>
                <w:szCs w:val="22"/>
              </w:rPr>
            </w:pPr>
            <w:r w:rsidRPr="00B84934">
              <w:rPr>
                <w:sz w:val="22"/>
                <w:szCs w:val="22"/>
              </w:rPr>
              <w:t>Kolonija je okrogla, umazano bel</w:t>
            </w:r>
            <w:r w:rsidR="004F7AB0" w:rsidRPr="00B84934">
              <w:rPr>
                <w:sz w:val="22"/>
                <w:szCs w:val="22"/>
              </w:rPr>
              <w:t>o-zelene</w:t>
            </w:r>
            <w:r w:rsidRPr="00B84934">
              <w:rPr>
                <w:sz w:val="22"/>
                <w:szCs w:val="22"/>
              </w:rPr>
              <w:t xml:space="preserve"> barve, rob je gladek</w:t>
            </w:r>
          </w:p>
        </w:tc>
        <w:tc>
          <w:tcPr>
            <w:tcW w:w="2302" w:type="dxa"/>
            <w:shd w:val="clear" w:color="auto" w:fill="auto"/>
          </w:tcPr>
          <w:p w14:paraId="778D0A57" w14:textId="77777777" w:rsidR="00B80DAB" w:rsidRPr="00B84934" w:rsidRDefault="005F08DD" w:rsidP="00B84934">
            <w:pPr>
              <w:jc w:val="center"/>
              <w:rPr>
                <w:sz w:val="22"/>
                <w:szCs w:val="22"/>
              </w:rPr>
            </w:pPr>
            <w:r w:rsidRPr="00B84934">
              <w:rPr>
                <w:sz w:val="22"/>
                <w:szCs w:val="22"/>
              </w:rPr>
              <w:sym w:font="Wingdings 3" w:char="F05F"/>
            </w:r>
            <w:r w:rsidRPr="00B84934">
              <w:rPr>
                <w:sz w:val="22"/>
                <w:szCs w:val="22"/>
              </w:rPr>
              <w:t>barva je mat</w:t>
            </w:r>
            <w:r w:rsidR="004F7AB0" w:rsidRPr="00B84934">
              <w:rPr>
                <w:sz w:val="22"/>
                <w:szCs w:val="22"/>
              </w:rPr>
              <w:t>, kolonija je podobna plesni</w:t>
            </w:r>
          </w:p>
        </w:tc>
      </w:tr>
      <w:tr w:rsidR="00B84934" w14:paraId="2C18AA7F" w14:textId="77777777" w:rsidTr="00B84934">
        <w:trPr>
          <w:trHeight w:val="602"/>
        </w:trPr>
        <w:tc>
          <w:tcPr>
            <w:tcW w:w="450" w:type="dxa"/>
            <w:shd w:val="clear" w:color="auto" w:fill="auto"/>
          </w:tcPr>
          <w:p w14:paraId="413362B1" w14:textId="77777777" w:rsidR="00B80DAB" w:rsidRPr="00B84934" w:rsidRDefault="00B80DAB" w:rsidP="00B80DAB">
            <w:pPr>
              <w:rPr>
                <w:b/>
              </w:rPr>
            </w:pPr>
            <w:r w:rsidRPr="00B84934">
              <w:rPr>
                <w:b/>
              </w:rPr>
              <w:t>2</w:t>
            </w:r>
          </w:p>
        </w:tc>
        <w:tc>
          <w:tcPr>
            <w:tcW w:w="1710" w:type="dxa"/>
            <w:shd w:val="clear" w:color="auto" w:fill="auto"/>
          </w:tcPr>
          <w:p w14:paraId="6B5E072D" w14:textId="77777777" w:rsidR="00B80DAB" w:rsidRPr="00B84934" w:rsidRDefault="00B80DAB" w:rsidP="00B84934">
            <w:pPr>
              <w:jc w:val="center"/>
              <w:rPr>
                <w:sz w:val="22"/>
                <w:szCs w:val="22"/>
              </w:rPr>
            </w:pPr>
            <w:r w:rsidRPr="00B84934">
              <w:rPr>
                <w:sz w:val="22"/>
                <w:szCs w:val="22"/>
              </w:rPr>
              <w:t>28</w:t>
            </w:r>
          </w:p>
        </w:tc>
        <w:tc>
          <w:tcPr>
            <w:tcW w:w="1197" w:type="dxa"/>
            <w:shd w:val="clear" w:color="auto" w:fill="auto"/>
          </w:tcPr>
          <w:p w14:paraId="11463240" w14:textId="77777777" w:rsidR="00B80DAB" w:rsidRPr="00B84934" w:rsidRDefault="00B80DAB" w:rsidP="00B84934">
            <w:pPr>
              <w:jc w:val="center"/>
              <w:rPr>
                <w:sz w:val="22"/>
                <w:szCs w:val="22"/>
              </w:rPr>
            </w:pPr>
            <w:r w:rsidRPr="00B84934">
              <w:rPr>
                <w:sz w:val="22"/>
                <w:szCs w:val="22"/>
              </w:rPr>
              <w:t>3</w:t>
            </w:r>
          </w:p>
        </w:tc>
        <w:tc>
          <w:tcPr>
            <w:tcW w:w="3705" w:type="dxa"/>
            <w:shd w:val="clear" w:color="auto" w:fill="auto"/>
          </w:tcPr>
          <w:p w14:paraId="4D02801D" w14:textId="77777777" w:rsidR="00B80DAB" w:rsidRPr="00B84934" w:rsidRDefault="005F08DD" w:rsidP="00B84934">
            <w:pPr>
              <w:numPr>
                <w:ilvl w:val="0"/>
                <w:numId w:val="4"/>
              </w:numPr>
              <w:jc w:val="center"/>
              <w:rPr>
                <w:sz w:val="22"/>
                <w:szCs w:val="22"/>
              </w:rPr>
            </w:pPr>
            <w:r w:rsidRPr="00B84934">
              <w:rPr>
                <w:sz w:val="22"/>
                <w:szCs w:val="22"/>
              </w:rPr>
              <w:t>Kolonije so okrogle, svetlo rjave barve, rob je gladek</w:t>
            </w:r>
          </w:p>
          <w:p w14:paraId="73F9C195" w14:textId="77777777" w:rsidR="005F08DD" w:rsidRPr="00B84934" w:rsidRDefault="005F08DD" w:rsidP="00B84934">
            <w:pPr>
              <w:numPr>
                <w:ilvl w:val="0"/>
                <w:numId w:val="4"/>
              </w:numPr>
              <w:jc w:val="center"/>
              <w:rPr>
                <w:sz w:val="22"/>
                <w:szCs w:val="22"/>
              </w:rPr>
            </w:pPr>
            <w:r w:rsidRPr="00B84934">
              <w:rPr>
                <w:sz w:val="22"/>
                <w:szCs w:val="22"/>
              </w:rPr>
              <w:t>Kolonije so okrogle, srednje rjave barve, rob je gladek</w:t>
            </w:r>
          </w:p>
          <w:p w14:paraId="4F84644B" w14:textId="77777777" w:rsidR="005F08DD" w:rsidRPr="00B84934" w:rsidRDefault="005F08DD" w:rsidP="00B84934">
            <w:pPr>
              <w:numPr>
                <w:ilvl w:val="0"/>
                <w:numId w:val="4"/>
              </w:numPr>
              <w:jc w:val="center"/>
              <w:rPr>
                <w:sz w:val="22"/>
                <w:szCs w:val="22"/>
              </w:rPr>
            </w:pPr>
            <w:r w:rsidRPr="00B84934">
              <w:rPr>
                <w:sz w:val="22"/>
                <w:szCs w:val="22"/>
              </w:rPr>
              <w:t>Kolonije so okrogle, temno rjave barve, rob je gladek</w:t>
            </w:r>
          </w:p>
        </w:tc>
        <w:tc>
          <w:tcPr>
            <w:tcW w:w="2302" w:type="dxa"/>
            <w:shd w:val="clear" w:color="auto" w:fill="auto"/>
          </w:tcPr>
          <w:p w14:paraId="25087221" w14:textId="77777777" w:rsidR="00B80DAB" w:rsidRPr="00B84934" w:rsidRDefault="005F08DD" w:rsidP="00B84934">
            <w:pPr>
              <w:jc w:val="center"/>
              <w:rPr>
                <w:sz w:val="22"/>
                <w:szCs w:val="22"/>
              </w:rPr>
            </w:pPr>
            <w:r w:rsidRPr="00B84934">
              <w:rPr>
                <w:sz w:val="22"/>
                <w:szCs w:val="22"/>
              </w:rPr>
              <w:sym w:font="Wingdings 3" w:char="F05F"/>
            </w:r>
            <w:r w:rsidRPr="00B84934">
              <w:rPr>
                <w:sz w:val="22"/>
                <w:szCs w:val="22"/>
              </w:rPr>
              <w:t>barva je mat, jedro je zgoščeno</w:t>
            </w:r>
          </w:p>
          <w:p w14:paraId="500F3082" w14:textId="77777777" w:rsidR="005F08DD" w:rsidRPr="00B84934" w:rsidRDefault="005F08DD" w:rsidP="00B84934">
            <w:pPr>
              <w:jc w:val="center"/>
              <w:rPr>
                <w:sz w:val="22"/>
                <w:szCs w:val="22"/>
              </w:rPr>
            </w:pPr>
            <w:r w:rsidRPr="00B84934">
              <w:rPr>
                <w:sz w:val="22"/>
                <w:szCs w:val="22"/>
              </w:rPr>
              <w:sym w:font="Wingdings 3" w:char="F05F"/>
            </w:r>
            <w:r w:rsidRPr="00B84934">
              <w:rPr>
                <w:sz w:val="22"/>
                <w:szCs w:val="22"/>
              </w:rPr>
              <w:t>barva je mat</w:t>
            </w:r>
          </w:p>
          <w:p w14:paraId="71C4C0DE" w14:textId="77777777" w:rsidR="005F08DD" w:rsidRPr="00B84934" w:rsidRDefault="005F08DD" w:rsidP="00B84934">
            <w:pPr>
              <w:jc w:val="center"/>
              <w:rPr>
                <w:sz w:val="22"/>
                <w:szCs w:val="22"/>
              </w:rPr>
            </w:pPr>
          </w:p>
          <w:p w14:paraId="2427F618" w14:textId="77777777" w:rsidR="005F08DD" w:rsidRPr="00B84934" w:rsidRDefault="005F08DD" w:rsidP="00B84934">
            <w:pPr>
              <w:jc w:val="center"/>
              <w:rPr>
                <w:sz w:val="22"/>
                <w:szCs w:val="22"/>
              </w:rPr>
            </w:pPr>
            <w:r w:rsidRPr="00B84934">
              <w:rPr>
                <w:sz w:val="22"/>
                <w:szCs w:val="22"/>
              </w:rPr>
              <w:sym w:font="Wingdings 3" w:char="F05F"/>
            </w:r>
            <w:r w:rsidRPr="00B84934">
              <w:rPr>
                <w:sz w:val="22"/>
                <w:szCs w:val="22"/>
              </w:rPr>
              <w:t>barva je mat</w:t>
            </w:r>
          </w:p>
        </w:tc>
      </w:tr>
      <w:tr w:rsidR="00B84934" w14:paraId="024C50FF" w14:textId="77777777" w:rsidTr="00B84934">
        <w:trPr>
          <w:trHeight w:val="602"/>
        </w:trPr>
        <w:tc>
          <w:tcPr>
            <w:tcW w:w="450" w:type="dxa"/>
            <w:shd w:val="clear" w:color="auto" w:fill="auto"/>
          </w:tcPr>
          <w:p w14:paraId="49519151" w14:textId="77777777" w:rsidR="00B80DAB" w:rsidRPr="00B84934" w:rsidRDefault="00B80DAB" w:rsidP="00B80DAB">
            <w:pPr>
              <w:rPr>
                <w:b/>
              </w:rPr>
            </w:pPr>
            <w:r w:rsidRPr="00B84934">
              <w:rPr>
                <w:b/>
              </w:rPr>
              <w:t>3</w:t>
            </w:r>
          </w:p>
        </w:tc>
        <w:tc>
          <w:tcPr>
            <w:tcW w:w="1710" w:type="dxa"/>
            <w:shd w:val="clear" w:color="auto" w:fill="auto"/>
          </w:tcPr>
          <w:p w14:paraId="5940BFB1" w14:textId="77777777" w:rsidR="00B80DAB" w:rsidRPr="00B84934" w:rsidRDefault="00B80DAB" w:rsidP="00B84934">
            <w:pPr>
              <w:jc w:val="center"/>
              <w:rPr>
                <w:sz w:val="22"/>
                <w:szCs w:val="22"/>
              </w:rPr>
            </w:pPr>
            <w:r w:rsidRPr="00B84934">
              <w:rPr>
                <w:sz w:val="22"/>
                <w:szCs w:val="22"/>
              </w:rPr>
              <w:t>63</w:t>
            </w:r>
          </w:p>
        </w:tc>
        <w:tc>
          <w:tcPr>
            <w:tcW w:w="1197" w:type="dxa"/>
            <w:shd w:val="clear" w:color="auto" w:fill="auto"/>
          </w:tcPr>
          <w:p w14:paraId="2406DF64" w14:textId="77777777" w:rsidR="00B80DAB" w:rsidRPr="00B84934" w:rsidRDefault="00B80DAB" w:rsidP="00B84934">
            <w:pPr>
              <w:jc w:val="center"/>
              <w:rPr>
                <w:sz w:val="22"/>
                <w:szCs w:val="22"/>
              </w:rPr>
            </w:pPr>
            <w:r w:rsidRPr="00B84934">
              <w:rPr>
                <w:sz w:val="22"/>
                <w:szCs w:val="22"/>
              </w:rPr>
              <w:t>2</w:t>
            </w:r>
          </w:p>
        </w:tc>
        <w:tc>
          <w:tcPr>
            <w:tcW w:w="3705" w:type="dxa"/>
            <w:shd w:val="clear" w:color="auto" w:fill="auto"/>
          </w:tcPr>
          <w:p w14:paraId="36B4BCFF" w14:textId="77777777" w:rsidR="00B80DAB" w:rsidRPr="00B84934" w:rsidRDefault="005F08DD" w:rsidP="00B84934">
            <w:pPr>
              <w:numPr>
                <w:ilvl w:val="0"/>
                <w:numId w:val="5"/>
              </w:numPr>
              <w:jc w:val="center"/>
              <w:rPr>
                <w:sz w:val="22"/>
                <w:szCs w:val="22"/>
              </w:rPr>
            </w:pPr>
            <w:r w:rsidRPr="00B84934">
              <w:rPr>
                <w:sz w:val="22"/>
                <w:szCs w:val="22"/>
              </w:rPr>
              <w:t>Kolonije so okrogle, močno rumene barve</w:t>
            </w:r>
            <w:r w:rsidR="004F7AB0" w:rsidRPr="00B84934">
              <w:rPr>
                <w:sz w:val="22"/>
                <w:szCs w:val="22"/>
              </w:rPr>
              <w:t>, rob je gladek</w:t>
            </w:r>
          </w:p>
          <w:p w14:paraId="4EC348EB" w14:textId="77777777" w:rsidR="005F08DD" w:rsidRPr="00B84934" w:rsidRDefault="004F7AB0" w:rsidP="00B84934">
            <w:pPr>
              <w:numPr>
                <w:ilvl w:val="0"/>
                <w:numId w:val="5"/>
              </w:numPr>
              <w:jc w:val="center"/>
              <w:rPr>
                <w:sz w:val="22"/>
                <w:szCs w:val="22"/>
              </w:rPr>
            </w:pPr>
            <w:r w:rsidRPr="00B84934">
              <w:rPr>
                <w:sz w:val="22"/>
                <w:szCs w:val="22"/>
              </w:rPr>
              <w:t>Kolonije so podolgovate, umazano bele barve, rob je gladek</w:t>
            </w:r>
          </w:p>
        </w:tc>
        <w:tc>
          <w:tcPr>
            <w:tcW w:w="2302" w:type="dxa"/>
            <w:shd w:val="clear" w:color="auto" w:fill="auto"/>
          </w:tcPr>
          <w:p w14:paraId="34D147BF" w14:textId="77777777" w:rsidR="00B80DAB" w:rsidRPr="00B84934" w:rsidRDefault="005F08DD" w:rsidP="00B84934">
            <w:pPr>
              <w:jc w:val="center"/>
              <w:rPr>
                <w:sz w:val="22"/>
                <w:szCs w:val="22"/>
              </w:rPr>
            </w:pPr>
            <w:r w:rsidRPr="00B84934">
              <w:rPr>
                <w:sz w:val="22"/>
                <w:szCs w:val="22"/>
              </w:rPr>
              <w:sym w:font="Wingdings 3" w:char="F05F"/>
            </w:r>
            <w:r w:rsidR="004F7AB0" w:rsidRPr="00B84934">
              <w:rPr>
                <w:sz w:val="22"/>
                <w:szCs w:val="22"/>
              </w:rPr>
              <w:t>barva se blešči</w:t>
            </w:r>
          </w:p>
          <w:p w14:paraId="5BBA4533" w14:textId="77777777" w:rsidR="004F7AB0" w:rsidRPr="00B84934" w:rsidRDefault="004F7AB0" w:rsidP="00B84934">
            <w:pPr>
              <w:jc w:val="center"/>
              <w:rPr>
                <w:sz w:val="22"/>
                <w:szCs w:val="22"/>
              </w:rPr>
            </w:pPr>
          </w:p>
          <w:p w14:paraId="13FD9510" w14:textId="77777777" w:rsidR="004F7AB0" w:rsidRPr="00B84934" w:rsidRDefault="004F7AB0" w:rsidP="00B84934">
            <w:pPr>
              <w:jc w:val="center"/>
              <w:rPr>
                <w:sz w:val="22"/>
                <w:szCs w:val="22"/>
              </w:rPr>
            </w:pPr>
            <w:r w:rsidRPr="00B84934">
              <w:rPr>
                <w:sz w:val="22"/>
                <w:szCs w:val="22"/>
              </w:rPr>
              <w:sym w:font="Wingdings 3" w:char="F05F"/>
            </w:r>
            <w:r w:rsidRPr="00B84934">
              <w:rPr>
                <w:sz w:val="22"/>
                <w:szCs w:val="22"/>
              </w:rPr>
              <w:t>barva je mat</w:t>
            </w:r>
          </w:p>
        </w:tc>
      </w:tr>
      <w:tr w:rsidR="00B84934" w14:paraId="25BF6FF1" w14:textId="77777777" w:rsidTr="00B84934">
        <w:trPr>
          <w:trHeight w:val="602"/>
        </w:trPr>
        <w:tc>
          <w:tcPr>
            <w:tcW w:w="450" w:type="dxa"/>
            <w:shd w:val="clear" w:color="auto" w:fill="auto"/>
          </w:tcPr>
          <w:p w14:paraId="44CBF35E" w14:textId="77777777" w:rsidR="00B80DAB" w:rsidRPr="00B84934" w:rsidRDefault="00B80DAB" w:rsidP="00B80DAB">
            <w:pPr>
              <w:rPr>
                <w:b/>
              </w:rPr>
            </w:pPr>
            <w:r w:rsidRPr="00B84934">
              <w:rPr>
                <w:b/>
              </w:rPr>
              <w:t>4</w:t>
            </w:r>
          </w:p>
        </w:tc>
        <w:tc>
          <w:tcPr>
            <w:tcW w:w="1710" w:type="dxa"/>
            <w:shd w:val="clear" w:color="auto" w:fill="auto"/>
          </w:tcPr>
          <w:p w14:paraId="5F4447D9" w14:textId="77777777" w:rsidR="00B80DAB" w:rsidRPr="00B84934" w:rsidRDefault="00B80DAB" w:rsidP="00B84934">
            <w:pPr>
              <w:jc w:val="center"/>
              <w:rPr>
                <w:sz w:val="22"/>
                <w:szCs w:val="22"/>
              </w:rPr>
            </w:pPr>
            <w:r w:rsidRPr="00B84934">
              <w:rPr>
                <w:sz w:val="22"/>
                <w:szCs w:val="22"/>
              </w:rPr>
              <w:t>/</w:t>
            </w:r>
          </w:p>
          <w:p w14:paraId="5985337C" w14:textId="77777777" w:rsidR="00B80DAB" w:rsidRPr="00B84934" w:rsidRDefault="00B80DAB" w:rsidP="00B84934">
            <w:pPr>
              <w:jc w:val="center"/>
              <w:rPr>
                <w:sz w:val="22"/>
                <w:szCs w:val="22"/>
              </w:rPr>
            </w:pPr>
            <w:r w:rsidRPr="00B84934">
              <w:rPr>
                <w:sz w:val="22"/>
                <w:szCs w:val="22"/>
              </w:rPr>
              <w:t>(se razraščajo)</w:t>
            </w:r>
          </w:p>
        </w:tc>
        <w:tc>
          <w:tcPr>
            <w:tcW w:w="1197" w:type="dxa"/>
            <w:shd w:val="clear" w:color="auto" w:fill="auto"/>
          </w:tcPr>
          <w:p w14:paraId="66150C36" w14:textId="77777777" w:rsidR="00B80DAB" w:rsidRPr="00B84934" w:rsidRDefault="00B80DAB" w:rsidP="00B84934">
            <w:pPr>
              <w:jc w:val="center"/>
              <w:rPr>
                <w:sz w:val="22"/>
                <w:szCs w:val="22"/>
              </w:rPr>
            </w:pPr>
            <w:r w:rsidRPr="00B84934">
              <w:rPr>
                <w:sz w:val="22"/>
                <w:szCs w:val="22"/>
              </w:rPr>
              <w:t>2</w:t>
            </w:r>
          </w:p>
        </w:tc>
        <w:tc>
          <w:tcPr>
            <w:tcW w:w="3705" w:type="dxa"/>
            <w:shd w:val="clear" w:color="auto" w:fill="auto"/>
          </w:tcPr>
          <w:p w14:paraId="50827099" w14:textId="77777777" w:rsidR="00B80DAB" w:rsidRPr="00B84934" w:rsidRDefault="004F7AB0" w:rsidP="00B84934">
            <w:pPr>
              <w:numPr>
                <w:ilvl w:val="0"/>
                <w:numId w:val="6"/>
              </w:numPr>
              <w:jc w:val="center"/>
              <w:rPr>
                <w:sz w:val="22"/>
                <w:szCs w:val="22"/>
              </w:rPr>
            </w:pPr>
            <w:r w:rsidRPr="00B84934">
              <w:rPr>
                <w:sz w:val="22"/>
                <w:szCs w:val="22"/>
              </w:rPr>
              <w:t>Kolonije so ovalne,  intenzivno rumene barve, rob je naguban</w:t>
            </w:r>
          </w:p>
          <w:p w14:paraId="37267686" w14:textId="77777777" w:rsidR="004F7AB0" w:rsidRPr="00B84934" w:rsidRDefault="004F7AB0" w:rsidP="00B84934">
            <w:pPr>
              <w:numPr>
                <w:ilvl w:val="0"/>
                <w:numId w:val="6"/>
              </w:numPr>
              <w:jc w:val="center"/>
              <w:rPr>
                <w:sz w:val="22"/>
                <w:szCs w:val="22"/>
              </w:rPr>
            </w:pPr>
            <w:r w:rsidRPr="00B84934">
              <w:rPr>
                <w:sz w:val="22"/>
                <w:szCs w:val="22"/>
              </w:rPr>
              <w:t>Kolonije so okrogle, oranžno-rumene barve, rob je naguban</w:t>
            </w:r>
          </w:p>
          <w:p w14:paraId="599DBD75" w14:textId="77777777" w:rsidR="00B80DAB" w:rsidRPr="00B84934" w:rsidRDefault="00B80DAB" w:rsidP="00B84934">
            <w:pPr>
              <w:jc w:val="center"/>
              <w:rPr>
                <w:sz w:val="22"/>
                <w:szCs w:val="22"/>
              </w:rPr>
            </w:pPr>
          </w:p>
        </w:tc>
        <w:tc>
          <w:tcPr>
            <w:tcW w:w="2302" w:type="dxa"/>
            <w:shd w:val="clear" w:color="auto" w:fill="auto"/>
          </w:tcPr>
          <w:p w14:paraId="137A15FC" w14:textId="77777777" w:rsidR="004F7AB0" w:rsidRPr="00B84934" w:rsidRDefault="004F7AB0" w:rsidP="00B84934">
            <w:pPr>
              <w:jc w:val="center"/>
              <w:rPr>
                <w:sz w:val="22"/>
                <w:szCs w:val="22"/>
              </w:rPr>
            </w:pPr>
            <w:r w:rsidRPr="00B84934">
              <w:rPr>
                <w:sz w:val="22"/>
                <w:szCs w:val="22"/>
              </w:rPr>
              <w:sym w:font="Wingdings 3" w:char="F05F"/>
            </w:r>
            <w:r w:rsidRPr="00B84934">
              <w:rPr>
                <w:sz w:val="22"/>
                <w:szCs w:val="22"/>
              </w:rPr>
              <w:t>barva se blešči</w:t>
            </w:r>
          </w:p>
          <w:p w14:paraId="4DAA2E47" w14:textId="77777777" w:rsidR="00B80DAB" w:rsidRPr="00B84934" w:rsidRDefault="00B80DAB" w:rsidP="00B84934">
            <w:pPr>
              <w:jc w:val="center"/>
              <w:rPr>
                <w:sz w:val="22"/>
                <w:szCs w:val="22"/>
              </w:rPr>
            </w:pPr>
          </w:p>
          <w:p w14:paraId="14BE2972" w14:textId="77777777" w:rsidR="004F7AB0" w:rsidRPr="00B84934" w:rsidRDefault="004F7AB0" w:rsidP="00B84934">
            <w:pPr>
              <w:jc w:val="center"/>
              <w:rPr>
                <w:sz w:val="22"/>
                <w:szCs w:val="22"/>
              </w:rPr>
            </w:pPr>
            <w:r w:rsidRPr="00B84934">
              <w:rPr>
                <w:sz w:val="22"/>
                <w:szCs w:val="22"/>
              </w:rPr>
              <w:sym w:font="Wingdings 3" w:char="F05F"/>
            </w:r>
            <w:r w:rsidRPr="00B84934">
              <w:rPr>
                <w:sz w:val="22"/>
                <w:szCs w:val="22"/>
              </w:rPr>
              <w:t>barva se blešči</w:t>
            </w:r>
          </w:p>
          <w:p w14:paraId="5E48B11C" w14:textId="77777777" w:rsidR="00B80DAB" w:rsidRPr="00B84934" w:rsidRDefault="00B80DAB" w:rsidP="00B84934">
            <w:pPr>
              <w:jc w:val="center"/>
              <w:rPr>
                <w:sz w:val="22"/>
                <w:szCs w:val="22"/>
              </w:rPr>
            </w:pPr>
          </w:p>
        </w:tc>
      </w:tr>
    </w:tbl>
    <w:p w14:paraId="3C363230" w14:textId="77777777" w:rsidR="00B80DAB" w:rsidRDefault="00B80DAB" w:rsidP="00B80DAB">
      <w:pPr>
        <w:rPr>
          <w:b/>
        </w:rPr>
      </w:pPr>
    </w:p>
    <w:p w14:paraId="063039C7" w14:textId="77777777" w:rsidR="004F7AB0" w:rsidRDefault="004F7AB0" w:rsidP="00B80DAB">
      <w:pPr>
        <w:rPr>
          <w:b/>
        </w:rPr>
      </w:pPr>
    </w:p>
    <w:p w14:paraId="03252EB6" w14:textId="77777777" w:rsidR="004F7AB0" w:rsidRDefault="004F7AB0" w:rsidP="004F7AB0">
      <w:pPr>
        <w:numPr>
          <w:ilvl w:val="1"/>
          <w:numId w:val="6"/>
        </w:numPr>
        <w:rPr>
          <w:b/>
        </w:rPr>
      </w:pPr>
      <w:r>
        <w:rPr>
          <w:b/>
        </w:rPr>
        <w:t>ANTIBIOGRAM</w:t>
      </w:r>
    </w:p>
    <w:p w14:paraId="447D9E0F" w14:textId="77777777" w:rsidR="004F7AB0" w:rsidRDefault="00D62CCE" w:rsidP="004F7AB0">
      <w:pPr>
        <w:ind w:left="708"/>
      </w:pPr>
      <w:r w:rsidRPr="00D62CCE">
        <w:t>(</w:t>
      </w:r>
      <w:r>
        <w:t>simbiont v črevesju: Bacillus cereus)</w:t>
      </w:r>
    </w:p>
    <w:p w14:paraId="22258A28" w14:textId="77777777" w:rsidR="00D62CCE" w:rsidRDefault="00D62CCE" w:rsidP="004F7AB0">
      <w:pPr>
        <w:ind w:left="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62CCE" w14:paraId="4B02F1E1" w14:textId="77777777" w:rsidTr="00B84934">
        <w:tc>
          <w:tcPr>
            <w:tcW w:w="4606" w:type="dxa"/>
            <w:shd w:val="clear" w:color="auto" w:fill="auto"/>
          </w:tcPr>
          <w:p w14:paraId="1531EFCF" w14:textId="77777777" w:rsidR="00D62CCE" w:rsidRPr="00B84934" w:rsidRDefault="00D62CCE" w:rsidP="004F7AB0">
            <w:pPr>
              <w:rPr>
                <w:b/>
                <w:sz w:val="22"/>
                <w:szCs w:val="22"/>
              </w:rPr>
            </w:pPr>
            <w:r w:rsidRPr="00B84934">
              <w:rPr>
                <w:b/>
                <w:sz w:val="22"/>
                <w:szCs w:val="22"/>
              </w:rPr>
              <w:t>ANTIBIOTIK</w:t>
            </w:r>
          </w:p>
        </w:tc>
        <w:tc>
          <w:tcPr>
            <w:tcW w:w="4606" w:type="dxa"/>
            <w:shd w:val="clear" w:color="auto" w:fill="auto"/>
          </w:tcPr>
          <w:p w14:paraId="37C9926B" w14:textId="77777777" w:rsidR="00D62CCE" w:rsidRPr="00B84934" w:rsidRDefault="00D62CCE" w:rsidP="004F7AB0">
            <w:pPr>
              <w:rPr>
                <w:b/>
                <w:sz w:val="22"/>
                <w:szCs w:val="22"/>
              </w:rPr>
            </w:pPr>
            <w:r w:rsidRPr="00B84934">
              <w:rPr>
                <w:b/>
                <w:sz w:val="22"/>
                <w:szCs w:val="22"/>
              </w:rPr>
              <w:t>POLMER CONE INHIBICIJE</w:t>
            </w:r>
          </w:p>
        </w:tc>
      </w:tr>
      <w:tr w:rsidR="00D62CCE" w14:paraId="560ED5BE" w14:textId="77777777" w:rsidTr="00B84934">
        <w:tc>
          <w:tcPr>
            <w:tcW w:w="4606" w:type="dxa"/>
            <w:shd w:val="clear" w:color="auto" w:fill="auto"/>
          </w:tcPr>
          <w:p w14:paraId="4B062ADD" w14:textId="77777777" w:rsidR="00F2411D" w:rsidRPr="00B84934" w:rsidRDefault="00D62CCE" w:rsidP="00B84934">
            <w:pPr>
              <w:autoSpaceDE w:val="0"/>
              <w:autoSpaceDN w:val="0"/>
              <w:adjustRightInd w:val="0"/>
              <w:rPr>
                <w:sz w:val="22"/>
                <w:szCs w:val="22"/>
              </w:rPr>
            </w:pPr>
            <w:r w:rsidRPr="00B84934">
              <w:rPr>
                <w:sz w:val="22"/>
                <w:szCs w:val="22"/>
                <w:u w:val="single"/>
              </w:rPr>
              <w:t>NOR</w:t>
            </w:r>
            <w:r w:rsidRPr="00B84934">
              <w:rPr>
                <w:sz w:val="22"/>
                <w:szCs w:val="22"/>
              </w:rPr>
              <w:t xml:space="preserve">    NORFLOXACIN   10 </w:t>
            </w:r>
            <w:r w:rsidR="00F2411D" w:rsidRPr="00B84934">
              <w:rPr>
                <w:rFonts w:ascii="Symbol" w:hAnsi="Symbol" w:cs="Symbol"/>
              </w:rPr>
              <w:t></w:t>
            </w:r>
            <w:r w:rsidR="00F2411D" w:rsidRPr="00B84934">
              <w:rPr>
                <w:sz w:val="22"/>
                <w:szCs w:val="22"/>
              </w:rPr>
              <w:t>g</w:t>
            </w:r>
          </w:p>
          <w:p w14:paraId="46A7503A" w14:textId="77777777" w:rsidR="00D62CCE" w:rsidRPr="00B84934" w:rsidRDefault="00F2411D" w:rsidP="00D62CCE">
            <w:pPr>
              <w:rPr>
                <w:sz w:val="22"/>
                <w:szCs w:val="22"/>
              </w:rPr>
            </w:pPr>
            <w:r w:rsidRPr="00B84934">
              <w:rPr>
                <w:sz w:val="22"/>
                <w:szCs w:val="22"/>
              </w:rPr>
              <w:t xml:space="preserve">  </w:t>
            </w:r>
            <w:r w:rsidR="00D62CCE" w:rsidRPr="00B84934">
              <w:rPr>
                <w:sz w:val="22"/>
                <w:szCs w:val="22"/>
              </w:rPr>
              <w:t>10</w:t>
            </w:r>
          </w:p>
        </w:tc>
        <w:tc>
          <w:tcPr>
            <w:tcW w:w="4606" w:type="dxa"/>
            <w:shd w:val="clear" w:color="auto" w:fill="auto"/>
          </w:tcPr>
          <w:p w14:paraId="1BBDA926" w14:textId="77777777" w:rsidR="00D62CCE" w:rsidRPr="00B84934" w:rsidRDefault="00F2411D" w:rsidP="00B84934">
            <w:pPr>
              <w:jc w:val="center"/>
              <w:rPr>
                <w:sz w:val="22"/>
                <w:szCs w:val="22"/>
              </w:rPr>
            </w:pPr>
            <w:r w:rsidRPr="00B84934">
              <w:rPr>
                <w:sz w:val="22"/>
                <w:szCs w:val="22"/>
              </w:rPr>
              <w:t>27 mm</w:t>
            </w:r>
          </w:p>
        </w:tc>
      </w:tr>
      <w:tr w:rsidR="00D62CCE" w14:paraId="78EB22EF" w14:textId="77777777" w:rsidTr="00B84934">
        <w:tc>
          <w:tcPr>
            <w:tcW w:w="4606" w:type="dxa"/>
            <w:shd w:val="clear" w:color="auto" w:fill="auto"/>
          </w:tcPr>
          <w:p w14:paraId="122ACA0B" w14:textId="77777777" w:rsidR="00D62CCE" w:rsidRPr="00B84934" w:rsidRDefault="00F2411D" w:rsidP="00F2411D">
            <w:pPr>
              <w:rPr>
                <w:sz w:val="22"/>
                <w:szCs w:val="22"/>
              </w:rPr>
            </w:pPr>
            <w:r w:rsidRPr="00B84934">
              <w:rPr>
                <w:sz w:val="22"/>
                <w:szCs w:val="22"/>
                <w:u w:val="single"/>
              </w:rPr>
              <w:t>_S_</w:t>
            </w:r>
            <w:r w:rsidRPr="00B84934">
              <w:rPr>
                <w:sz w:val="22"/>
                <w:szCs w:val="22"/>
              </w:rPr>
              <w:t xml:space="preserve">      STREPTOMYCIN   10 </w:t>
            </w:r>
            <w:r w:rsidRPr="00B84934">
              <w:rPr>
                <w:rFonts w:ascii="Symbol" w:hAnsi="Symbol" w:cs="Symbol"/>
              </w:rPr>
              <w:t></w:t>
            </w:r>
            <w:r w:rsidRPr="00B84934">
              <w:rPr>
                <w:sz w:val="22"/>
                <w:szCs w:val="22"/>
              </w:rPr>
              <w:t>g</w:t>
            </w:r>
          </w:p>
          <w:p w14:paraId="0E95D0AE" w14:textId="77777777" w:rsidR="00F2411D" w:rsidRPr="00B84934" w:rsidRDefault="00F2411D" w:rsidP="00F2411D">
            <w:pPr>
              <w:rPr>
                <w:sz w:val="22"/>
                <w:szCs w:val="22"/>
              </w:rPr>
            </w:pPr>
            <w:r w:rsidRPr="00B84934">
              <w:rPr>
                <w:sz w:val="22"/>
                <w:szCs w:val="22"/>
              </w:rPr>
              <w:t xml:space="preserve"> 10</w:t>
            </w:r>
          </w:p>
        </w:tc>
        <w:tc>
          <w:tcPr>
            <w:tcW w:w="4606" w:type="dxa"/>
            <w:shd w:val="clear" w:color="auto" w:fill="auto"/>
          </w:tcPr>
          <w:p w14:paraId="24735E08" w14:textId="77777777" w:rsidR="00D62CCE" w:rsidRPr="00B84934" w:rsidRDefault="00F2411D" w:rsidP="00B84934">
            <w:pPr>
              <w:jc w:val="center"/>
              <w:rPr>
                <w:sz w:val="22"/>
                <w:szCs w:val="22"/>
              </w:rPr>
            </w:pPr>
            <w:r w:rsidRPr="00B84934">
              <w:rPr>
                <w:sz w:val="22"/>
                <w:szCs w:val="22"/>
              </w:rPr>
              <w:t>19 mm</w:t>
            </w:r>
          </w:p>
        </w:tc>
      </w:tr>
      <w:tr w:rsidR="00D62CCE" w14:paraId="10DB5C8A" w14:textId="77777777" w:rsidTr="00B84934">
        <w:tc>
          <w:tcPr>
            <w:tcW w:w="4606" w:type="dxa"/>
            <w:shd w:val="clear" w:color="auto" w:fill="auto"/>
          </w:tcPr>
          <w:p w14:paraId="6FA81658" w14:textId="77777777" w:rsidR="00D62CCE" w:rsidRPr="00B84934" w:rsidRDefault="00F2411D" w:rsidP="00F2411D">
            <w:pPr>
              <w:rPr>
                <w:sz w:val="22"/>
                <w:szCs w:val="22"/>
              </w:rPr>
            </w:pPr>
            <w:r w:rsidRPr="00B84934">
              <w:rPr>
                <w:sz w:val="22"/>
                <w:szCs w:val="22"/>
                <w:u w:val="single"/>
              </w:rPr>
              <w:t>_P_</w:t>
            </w:r>
            <w:r w:rsidRPr="00B84934">
              <w:rPr>
                <w:sz w:val="22"/>
                <w:szCs w:val="22"/>
              </w:rPr>
              <w:t xml:space="preserve">       PENICILLIN G        10 units</w:t>
            </w:r>
          </w:p>
          <w:p w14:paraId="1E6E20FC" w14:textId="77777777" w:rsidR="00F2411D" w:rsidRPr="00B84934" w:rsidRDefault="00F2411D" w:rsidP="00F2411D">
            <w:pPr>
              <w:rPr>
                <w:sz w:val="22"/>
                <w:szCs w:val="22"/>
              </w:rPr>
            </w:pPr>
            <w:r w:rsidRPr="00B84934">
              <w:rPr>
                <w:sz w:val="22"/>
                <w:szCs w:val="22"/>
              </w:rPr>
              <w:t xml:space="preserve"> 10</w:t>
            </w:r>
          </w:p>
        </w:tc>
        <w:tc>
          <w:tcPr>
            <w:tcW w:w="4606" w:type="dxa"/>
            <w:shd w:val="clear" w:color="auto" w:fill="auto"/>
          </w:tcPr>
          <w:p w14:paraId="01F4367F" w14:textId="77777777" w:rsidR="00D62CCE" w:rsidRPr="00B84934" w:rsidRDefault="00F2411D" w:rsidP="00B84934">
            <w:pPr>
              <w:jc w:val="center"/>
              <w:rPr>
                <w:sz w:val="22"/>
                <w:szCs w:val="22"/>
              </w:rPr>
            </w:pPr>
            <w:r w:rsidRPr="00B84934">
              <w:rPr>
                <w:sz w:val="22"/>
                <w:szCs w:val="22"/>
              </w:rPr>
              <w:t>6 mm</w:t>
            </w:r>
          </w:p>
        </w:tc>
      </w:tr>
    </w:tbl>
    <w:p w14:paraId="4A79C8AA" w14:textId="77777777" w:rsidR="00F2411D" w:rsidRDefault="00F2411D" w:rsidP="00F2411D"/>
    <w:p w14:paraId="3D140AE2" w14:textId="77777777" w:rsidR="00F2411D" w:rsidRDefault="00F2411D" w:rsidP="00F2411D"/>
    <w:p w14:paraId="44F253DF" w14:textId="77777777" w:rsidR="00F2411D" w:rsidRDefault="00F2411D" w:rsidP="00F2411D">
      <w:pPr>
        <w:numPr>
          <w:ilvl w:val="0"/>
          <w:numId w:val="1"/>
        </w:numPr>
        <w:rPr>
          <w:b/>
          <w:u w:val="single"/>
        </w:rPr>
      </w:pPr>
      <w:r>
        <w:t> </w:t>
      </w:r>
      <w:r w:rsidRPr="00F2411D">
        <w:rPr>
          <w:b/>
          <w:u w:val="single"/>
        </w:rPr>
        <w:t xml:space="preserve"> DISKUSIJA</w:t>
      </w:r>
    </w:p>
    <w:p w14:paraId="1F886EB3" w14:textId="77777777" w:rsidR="00F2411D" w:rsidRDefault="00F2411D" w:rsidP="00F2411D">
      <w:pPr>
        <w:numPr>
          <w:ilvl w:val="1"/>
          <w:numId w:val="1"/>
        </w:numPr>
        <w:rPr>
          <w:b/>
        </w:rPr>
      </w:pPr>
      <w:r>
        <w:rPr>
          <w:b/>
        </w:rPr>
        <w:t>BRIS</w:t>
      </w:r>
    </w:p>
    <w:p w14:paraId="500B96F4" w14:textId="77777777" w:rsidR="001557C4" w:rsidRDefault="00F2411D" w:rsidP="00F2411D">
      <w:pPr>
        <w:ind w:left="360"/>
      </w:pPr>
      <w:r>
        <w:t>Bris smo jemali z različnih površin. Petrijevke smo razdelili na 4 dele in na vsak del nanesli</w:t>
      </w:r>
      <w:r w:rsidR="001557C4">
        <w:t xml:space="preserve"> bakterije. </w:t>
      </w:r>
      <w:r w:rsidR="00B14BD5">
        <w:t xml:space="preserve">Nismo jih več odpirali, saj je mogoče, da smo na gojišče prenesli tudi kakšno patogeno bakterijo, ki posamično ni škodljiva, ko </w:t>
      </w:r>
      <w:r w:rsidR="007D2B45">
        <w:t>se jih v koloniji razmnoži</w:t>
      </w:r>
      <w:r w:rsidR="00B14BD5">
        <w:t xml:space="preserve"> nekaj milijonov, lahko povzroči bolezen.</w:t>
      </w:r>
      <w:r w:rsidR="007D2B45">
        <w:t xml:space="preserve"> Vse bakterije ene kolonije so klon prve, ki smo jo nanesli, zato imajo vse enak dedni material.</w:t>
      </w:r>
    </w:p>
    <w:p w14:paraId="67AAE4E2" w14:textId="77777777" w:rsidR="001557C4" w:rsidRDefault="001557C4" w:rsidP="00F2411D">
      <w:pPr>
        <w:ind w:left="360"/>
      </w:pPr>
      <w:r>
        <w:t>V prvi kvadrat smo nanesli bris dlani. Na rokah je veliko bakterij, njihovo število zmanjšamo z umivanjem, vendar le za kratek čas.</w:t>
      </w:r>
      <w:r w:rsidR="007D2B45">
        <w:t xml:space="preserve"> Več jih odstranimo, če si roke umijemo z milom.</w:t>
      </w:r>
      <w:r>
        <w:t xml:space="preserve"> Zelo dobro gojišče je za nohti, prstani in med prsti, zato bi verjetno našli dosti več kolonij, če bi bris jemali od tam. S samih dlani sva na gojišče nanesli 37 bakterij ene vrste. </w:t>
      </w:r>
    </w:p>
    <w:p w14:paraId="221B8E91" w14:textId="77777777" w:rsidR="001557C4" w:rsidRDefault="001557C4" w:rsidP="00F2411D">
      <w:pPr>
        <w:ind w:left="360"/>
      </w:pPr>
      <w:r>
        <w:t>V drugi kvadrant smo nanesli bris lasišča. Razmnožile so se 3 vrste bakterij. Če so lasje oprani, lahko pričakujemo manjše število bakterij kot sicer.</w:t>
      </w:r>
    </w:p>
    <w:p w14:paraId="163909B3" w14:textId="77777777" w:rsidR="001557C4" w:rsidRDefault="001557C4" w:rsidP="00F2411D">
      <w:pPr>
        <w:ind w:left="360"/>
      </w:pPr>
      <w:r>
        <w:t>Z mize sva na gojišče prenesli kar 63 bakterij</w:t>
      </w:r>
      <w:r w:rsidR="00B14BD5">
        <w:t>. Pričakovati je bilo, da jih je na mizi dosti, saj se tja prenese mnogo bakterij s tal, avtobusov itd., ko na njih odlagamo vse mogoče.</w:t>
      </w:r>
    </w:p>
    <w:p w14:paraId="2535D446" w14:textId="77777777" w:rsidR="00B14BD5" w:rsidRDefault="00B14BD5" w:rsidP="00F2411D">
      <w:pPr>
        <w:ind w:left="360"/>
      </w:pPr>
      <w:r>
        <w:t>Največ kolonij je nastalo v kvadrantu, kamor sva nanesli bris gobe za brisanje table. Tam so kolonije preraščale ena drugo. To je bilo pričakovano, saj je v gojišču dovolj vode in tudi druga razmere so ugodne za razmnoževanje bakterij.</w:t>
      </w:r>
    </w:p>
    <w:p w14:paraId="1D1D3668" w14:textId="77777777" w:rsidR="00B14BD5" w:rsidRDefault="00B14BD5" w:rsidP="00F2411D">
      <w:pPr>
        <w:ind w:left="360"/>
      </w:pPr>
    </w:p>
    <w:p w14:paraId="04BCF75F" w14:textId="77777777" w:rsidR="00B14BD5" w:rsidRPr="00F2411D" w:rsidRDefault="00B14BD5" w:rsidP="00B14BD5">
      <w:pPr>
        <w:ind w:left="360"/>
      </w:pPr>
    </w:p>
    <w:p w14:paraId="606AA4D7" w14:textId="77777777" w:rsidR="00F2411D" w:rsidRDefault="00B14BD5" w:rsidP="00B14BD5">
      <w:pPr>
        <w:numPr>
          <w:ilvl w:val="1"/>
          <w:numId w:val="1"/>
        </w:numPr>
        <w:rPr>
          <w:b/>
        </w:rPr>
      </w:pPr>
      <w:r w:rsidRPr="00B14BD5">
        <w:rPr>
          <w:b/>
        </w:rPr>
        <w:t>ANTIBIOGRAM</w:t>
      </w:r>
    </w:p>
    <w:p w14:paraId="7642C82F" w14:textId="77777777" w:rsidR="007D2B45" w:rsidRDefault="00B14BD5" w:rsidP="00B14BD5">
      <w:pPr>
        <w:ind w:left="360"/>
      </w:pPr>
      <w:r>
        <w:t xml:space="preserve">S pomočjo poizkusa ugotovimo, da je za črevesno bakterijo Bacillus cereus najučinkovitejši antibiotik </w:t>
      </w:r>
      <w:r w:rsidRPr="00D62CCE">
        <w:rPr>
          <w:sz w:val="22"/>
          <w:szCs w:val="22"/>
        </w:rPr>
        <w:t>NORFLOXACIN</w:t>
      </w:r>
      <w:r>
        <w:t>, ki ima največjo cono inhibicije. Najmanj učinkovit je PENICILLIN G. V vzorcu ni bilo rezistenčnih bakterij, razen 2 koloniji</w:t>
      </w:r>
      <w:r w:rsidR="007D2B45">
        <w:t xml:space="preserve"> v coni inhibicije penicilina</w:t>
      </w:r>
      <w:r>
        <w:t>.</w:t>
      </w:r>
      <w:r w:rsidR="007D2B45">
        <w:t xml:space="preserve"> To pomeni, da so za ta antibiotik bakterije že razvile odpornost</w:t>
      </w:r>
    </w:p>
    <w:p w14:paraId="7B06AB7B" w14:textId="77777777" w:rsidR="007D2B45" w:rsidRDefault="007D2B45" w:rsidP="007D2B45"/>
    <w:p w14:paraId="49ED89FD" w14:textId="77777777" w:rsidR="007D2B45" w:rsidRDefault="007D2B45" w:rsidP="007D2B45"/>
    <w:p w14:paraId="38D395F0" w14:textId="77777777" w:rsidR="00B14BD5" w:rsidRDefault="007D2B45" w:rsidP="007D2B45">
      <w:pPr>
        <w:numPr>
          <w:ilvl w:val="0"/>
          <w:numId w:val="1"/>
        </w:numPr>
        <w:rPr>
          <w:b/>
          <w:u w:val="single"/>
        </w:rPr>
      </w:pPr>
      <w:r w:rsidRPr="007D2B45">
        <w:rPr>
          <w:b/>
          <w:u w:val="single"/>
        </w:rPr>
        <w:t>ZAKLJUČEK</w:t>
      </w:r>
    </w:p>
    <w:p w14:paraId="282BE8AA" w14:textId="77777777" w:rsidR="007D2B45" w:rsidRDefault="007D2B45" w:rsidP="007D2B45">
      <w:pPr>
        <w:ind w:left="360"/>
      </w:pPr>
      <w:r>
        <w:t>Z laboratorijskima vajama smo ugotovili, da so bakterije povsod okoli nas in se jim na nobenem koraku ne moremo izogniti. Ugotovili smo kje jih je največ, ka</w:t>
      </w:r>
      <w:r w:rsidR="002760B0">
        <w:t>ko izgledajo, ko se razmnožijo in kako delujejo antibiotiki. Od takrat si veliko pogosteje umivam roke.</w:t>
      </w:r>
    </w:p>
    <w:p w14:paraId="2FDC0B0A" w14:textId="11A94E15" w:rsidR="002760B0" w:rsidRDefault="002760B0" w:rsidP="002760B0"/>
    <w:p w14:paraId="2725455C" w14:textId="77777777" w:rsidR="00B84934" w:rsidRDefault="00B84934" w:rsidP="002760B0"/>
    <w:p w14:paraId="054487A0" w14:textId="77777777" w:rsidR="002760B0" w:rsidRDefault="002760B0" w:rsidP="002760B0">
      <w:pPr>
        <w:numPr>
          <w:ilvl w:val="0"/>
          <w:numId w:val="1"/>
        </w:numPr>
        <w:rPr>
          <w:b/>
          <w:u w:val="single"/>
        </w:rPr>
      </w:pPr>
      <w:r w:rsidRPr="002760B0">
        <w:rPr>
          <w:b/>
          <w:u w:val="single"/>
        </w:rPr>
        <w:t>LITERATURA:</w:t>
      </w:r>
    </w:p>
    <w:p w14:paraId="5B81D2AB" w14:textId="5BE2AA12" w:rsidR="00F2411D" w:rsidRPr="00B84934" w:rsidRDefault="002760B0" w:rsidP="00B84934">
      <w:pPr>
        <w:ind w:left="360"/>
      </w:pPr>
      <w:r>
        <w:t>M. Kaligarič, D. Devetak: Raznolikost živih bitij, DZS, 2001</w:t>
      </w:r>
    </w:p>
    <w:sectPr w:rsidR="00F2411D" w:rsidRPr="00B84934" w:rsidSect="0061281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C3E"/>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6A5C77"/>
    <w:multiLevelType w:val="hybridMultilevel"/>
    <w:tmpl w:val="236A23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61E7617"/>
    <w:multiLevelType w:val="hybridMultilevel"/>
    <w:tmpl w:val="545A89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FD11117"/>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48F1E53"/>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1D973F0"/>
    <w:multiLevelType w:val="multilevel"/>
    <w:tmpl w:val="524A3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2847483"/>
    <w:multiLevelType w:val="multilevel"/>
    <w:tmpl w:val="183AB9B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815"/>
    <w:rsid w:val="000F6C8E"/>
    <w:rsid w:val="001557C4"/>
    <w:rsid w:val="002760B0"/>
    <w:rsid w:val="00451266"/>
    <w:rsid w:val="00476896"/>
    <w:rsid w:val="004F7AB0"/>
    <w:rsid w:val="005F08DD"/>
    <w:rsid w:val="00612815"/>
    <w:rsid w:val="007D2B45"/>
    <w:rsid w:val="00804775"/>
    <w:rsid w:val="00A47E3C"/>
    <w:rsid w:val="00AA5F3A"/>
    <w:rsid w:val="00B14BD5"/>
    <w:rsid w:val="00B80DAB"/>
    <w:rsid w:val="00B84934"/>
    <w:rsid w:val="00C766C7"/>
    <w:rsid w:val="00D62CCE"/>
    <w:rsid w:val="00DD44D9"/>
    <w:rsid w:val="00E82731"/>
    <w:rsid w:val="00E84DFC"/>
    <w:rsid w:val="00F2411D"/>
    <w:rsid w:val="00FC7E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8E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