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C605E" w14:textId="29772440" w:rsidR="000231E3" w:rsidRDefault="000231E3" w:rsidP="000231E3">
      <w:pPr>
        <w:jc w:val="center"/>
      </w:pPr>
      <w:bookmarkStart w:id="0" w:name="_GoBack"/>
      <w:bookmarkEnd w:id="0"/>
    </w:p>
    <w:p w14:paraId="5AB6779A" w14:textId="25172C4F" w:rsidR="008C7356" w:rsidRDefault="008C7356" w:rsidP="000231E3">
      <w:pPr>
        <w:jc w:val="center"/>
      </w:pPr>
    </w:p>
    <w:p w14:paraId="050B929E" w14:textId="2A7BFFD8" w:rsidR="008C7356" w:rsidRDefault="008C7356" w:rsidP="000231E3">
      <w:pPr>
        <w:jc w:val="center"/>
      </w:pPr>
    </w:p>
    <w:p w14:paraId="7212D563" w14:textId="77777777" w:rsidR="00DF11F9" w:rsidRDefault="00DF11F9" w:rsidP="000231E3">
      <w:pPr>
        <w:jc w:val="center"/>
      </w:pPr>
    </w:p>
    <w:p w14:paraId="4319D263" w14:textId="77777777" w:rsidR="000231E3" w:rsidRDefault="000231E3" w:rsidP="000231E3">
      <w:pPr>
        <w:jc w:val="center"/>
      </w:pPr>
    </w:p>
    <w:p w14:paraId="50A8EA71" w14:textId="77777777" w:rsidR="000231E3" w:rsidRDefault="000231E3" w:rsidP="000231E3">
      <w:pPr>
        <w:jc w:val="center"/>
      </w:pPr>
    </w:p>
    <w:p w14:paraId="7B36E004" w14:textId="77777777" w:rsidR="000231E3" w:rsidRDefault="000231E3" w:rsidP="000231E3">
      <w:pPr>
        <w:jc w:val="center"/>
      </w:pPr>
    </w:p>
    <w:p w14:paraId="033CFA09" w14:textId="77777777" w:rsidR="000231E3" w:rsidRDefault="000231E3" w:rsidP="000231E3">
      <w:pPr>
        <w:jc w:val="center"/>
      </w:pPr>
    </w:p>
    <w:p w14:paraId="5550D30E" w14:textId="77777777" w:rsidR="000231E3" w:rsidRDefault="000231E3" w:rsidP="000231E3">
      <w:pPr>
        <w:jc w:val="center"/>
      </w:pPr>
    </w:p>
    <w:p w14:paraId="18BDAB3D" w14:textId="77777777" w:rsidR="000231E3" w:rsidRDefault="000231E3" w:rsidP="000231E3">
      <w:pPr>
        <w:jc w:val="center"/>
      </w:pPr>
    </w:p>
    <w:p w14:paraId="3F5F03E6" w14:textId="77777777" w:rsidR="000231E3" w:rsidRDefault="000231E3" w:rsidP="000231E3">
      <w:pPr>
        <w:jc w:val="center"/>
      </w:pPr>
    </w:p>
    <w:p w14:paraId="3B2565FF" w14:textId="77777777" w:rsidR="000231E3" w:rsidRDefault="000231E3" w:rsidP="000231E3">
      <w:pPr>
        <w:jc w:val="center"/>
      </w:pPr>
    </w:p>
    <w:p w14:paraId="24C6C081" w14:textId="77777777" w:rsidR="000231E3" w:rsidRDefault="000231E3" w:rsidP="000231E3">
      <w:pPr>
        <w:jc w:val="center"/>
      </w:pPr>
    </w:p>
    <w:p w14:paraId="77D3D8AC" w14:textId="77777777" w:rsidR="000231E3" w:rsidRDefault="000231E3" w:rsidP="000231E3">
      <w:pPr>
        <w:jc w:val="center"/>
      </w:pPr>
    </w:p>
    <w:p w14:paraId="152C2716" w14:textId="77777777" w:rsidR="000231E3" w:rsidRDefault="000231E3" w:rsidP="000231E3">
      <w:pPr>
        <w:jc w:val="center"/>
      </w:pPr>
    </w:p>
    <w:p w14:paraId="59E44059" w14:textId="77777777" w:rsidR="000231E3" w:rsidRPr="000231E3" w:rsidRDefault="000231E3" w:rsidP="000231E3">
      <w:pPr>
        <w:jc w:val="center"/>
        <w:rPr>
          <w:b/>
          <w:sz w:val="32"/>
          <w:szCs w:val="32"/>
        </w:rPr>
      </w:pPr>
      <w:r w:rsidRPr="000231E3">
        <w:rPr>
          <w:b/>
          <w:sz w:val="32"/>
          <w:szCs w:val="32"/>
        </w:rPr>
        <w:t>3. poročilo o laboratorijski vaji</w:t>
      </w:r>
    </w:p>
    <w:p w14:paraId="24856981" w14:textId="77777777" w:rsidR="000231E3" w:rsidRDefault="000231E3" w:rsidP="000231E3">
      <w:pPr>
        <w:jc w:val="center"/>
      </w:pPr>
    </w:p>
    <w:p w14:paraId="2D2D452B" w14:textId="77777777" w:rsidR="000231E3" w:rsidRDefault="000231E3" w:rsidP="000231E3">
      <w:pPr>
        <w:jc w:val="center"/>
      </w:pPr>
    </w:p>
    <w:p w14:paraId="3CC34B27" w14:textId="77777777" w:rsidR="000231E3" w:rsidRDefault="000231E3" w:rsidP="000231E3">
      <w:pPr>
        <w:jc w:val="center"/>
        <w:rPr>
          <w:b/>
          <w:sz w:val="56"/>
          <w:szCs w:val="56"/>
          <w:u w:val="single"/>
        </w:rPr>
      </w:pPr>
      <w:r w:rsidRPr="000231E3">
        <w:rPr>
          <w:b/>
          <w:sz w:val="56"/>
          <w:szCs w:val="56"/>
          <w:u w:val="single"/>
        </w:rPr>
        <w:t>Barvila v zelenih listih</w:t>
      </w:r>
    </w:p>
    <w:p w14:paraId="2B26EA6A" w14:textId="77777777" w:rsidR="000231E3" w:rsidRDefault="000231E3" w:rsidP="000231E3">
      <w:pPr>
        <w:jc w:val="center"/>
        <w:rPr>
          <w:b/>
          <w:sz w:val="56"/>
          <w:szCs w:val="56"/>
          <w:u w:val="single"/>
        </w:rPr>
      </w:pPr>
    </w:p>
    <w:p w14:paraId="0EFBB6C8" w14:textId="77777777" w:rsidR="000231E3" w:rsidRDefault="000231E3" w:rsidP="000231E3">
      <w:pPr>
        <w:jc w:val="center"/>
        <w:rPr>
          <w:b/>
          <w:sz w:val="56"/>
          <w:szCs w:val="56"/>
          <w:u w:val="single"/>
        </w:rPr>
      </w:pPr>
    </w:p>
    <w:p w14:paraId="699FDB10" w14:textId="77777777" w:rsidR="000231E3" w:rsidRDefault="000231E3" w:rsidP="000231E3">
      <w:pPr>
        <w:jc w:val="center"/>
        <w:rPr>
          <w:b/>
          <w:sz w:val="56"/>
          <w:szCs w:val="56"/>
          <w:u w:val="single"/>
        </w:rPr>
      </w:pPr>
    </w:p>
    <w:p w14:paraId="34A3EECC" w14:textId="77777777" w:rsidR="000231E3" w:rsidRDefault="000231E3" w:rsidP="000231E3">
      <w:pPr>
        <w:jc w:val="center"/>
        <w:rPr>
          <w:b/>
          <w:sz w:val="56"/>
          <w:szCs w:val="56"/>
          <w:u w:val="single"/>
        </w:rPr>
      </w:pPr>
    </w:p>
    <w:p w14:paraId="100CD6DD" w14:textId="77777777" w:rsidR="000231E3" w:rsidRDefault="000231E3" w:rsidP="000231E3">
      <w:pPr>
        <w:jc w:val="center"/>
      </w:pPr>
    </w:p>
    <w:p w14:paraId="579B8C17" w14:textId="77777777" w:rsidR="000231E3" w:rsidRDefault="000231E3" w:rsidP="000231E3">
      <w:pPr>
        <w:jc w:val="center"/>
      </w:pPr>
    </w:p>
    <w:p w14:paraId="055A23DA" w14:textId="77777777" w:rsidR="000231E3" w:rsidRDefault="000231E3" w:rsidP="000231E3">
      <w:pPr>
        <w:jc w:val="center"/>
      </w:pPr>
    </w:p>
    <w:p w14:paraId="6E1E1F56" w14:textId="77777777" w:rsidR="000231E3" w:rsidRDefault="000231E3" w:rsidP="000231E3">
      <w:pPr>
        <w:jc w:val="center"/>
      </w:pPr>
    </w:p>
    <w:p w14:paraId="14A5087A" w14:textId="77777777" w:rsidR="000231E3" w:rsidRDefault="000231E3" w:rsidP="000231E3">
      <w:pPr>
        <w:jc w:val="center"/>
      </w:pPr>
    </w:p>
    <w:p w14:paraId="1A42E8E5" w14:textId="77777777" w:rsidR="000231E3" w:rsidRDefault="000231E3" w:rsidP="000231E3">
      <w:pPr>
        <w:jc w:val="center"/>
      </w:pPr>
    </w:p>
    <w:p w14:paraId="13ED51FD" w14:textId="77777777" w:rsidR="000231E3" w:rsidRDefault="000231E3" w:rsidP="000231E3">
      <w:pPr>
        <w:jc w:val="center"/>
      </w:pPr>
    </w:p>
    <w:p w14:paraId="126F249D" w14:textId="77777777" w:rsidR="000231E3" w:rsidRDefault="000231E3" w:rsidP="000231E3">
      <w:pPr>
        <w:jc w:val="center"/>
      </w:pPr>
    </w:p>
    <w:p w14:paraId="4CDC5C5F" w14:textId="77777777" w:rsidR="000231E3" w:rsidRDefault="000231E3" w:rsidP="000231E3">
      <w:pPr>
        <w:jc w:val="center"/>
      </w:pPr>
    </w:p>
    <w:p w14:paraId="3CD09156" w14:textId="77777777" w:rsidR="000231E3" w:rsidRDefault="000231E3" w:rsidP="000231E3">
      <w:pPr>
        <w:jc w:val="center"/>
      </w:pPr>
    </w:p>
    <w:p w14:paraId="28646E81" w14:textId="77777777" w:rsidR="000231E3" w:rsidRDefault="000231E3" w:rsidP="000231E3">
      <w:pPr>
        <w:jc w:val="center"/>
      </w:pPr>
    </w:p>
    <w:p w14:paraId="2FF011AC" w14:textId="77777777" w:rsidR="000231E3" w:rsidRDefault="000231E3" w:rsidP="000231E3">
      <w:pPr>
        <w:jc w:val="center"/>
      </w:pPr>
    </w:p>
    <w:p w14:paraId="669FAF6A" w14:textId="77777777" w:rsidR="007A49F8" w:rsidRDefault="007A49F8" w:rsidP="000231E3">
      <w:pPr>
        <w:jc w:val="both"/>
        <w:rPr>
          <w:b/>
        </w:rPr>
      </w:pPr>
    </w:p>
    <w:p w14:paraId="45F3C23B" w14:textId="77777777" w:rsidR="007A49F8" w:rsidRDefault="007A49F8" w:rsidP="000231E3">
      <w:pPr>
        <w:jc w:val="both"/>
        <w:rPr>
          <w:b/>
        </w:rPr>
      </w:pPr>
    </w:p>
    <w:p w14:paraId="49E1D95A" w14:textId="77777777" w:rsidR="007A49F8" w:rsidRDefault="007A49F8" w:rsidP="000231E3">
      <w:pPr>
        <w:jc w:val="both"/>
        <w:rPr>
          <w:b/>
        </w:rPr>
      </w:pPr>
    </w:p>
    <w:p w14:paraId="04EA8255" w14:textId="77777777" w:rsidR="007A49F8" w:rsidRDefault="007A49F8" w:rsidP="000231E3">
      <w:pPr>
        <w:jc w:val="both"/>
        <w:rPr>
          <w:b/>
        </w:rPr>
      </w:pPr>
    </w:p>
    <w:p w14:paraId="33E48FD2" w14:textId="77777777" w:rsidR="007A49F8" w:rsidRDefault="007A49F8" w:rsidP="000231E3">
      <w:pPr>
        <w:jc w:val="both"/>
        <w:rPr>
          <w:b/>
        </w:rPr>
      </w:pPr>
    </w:p>
    <w:p w14:paraId="3A61E00B" w14:textId="77777777" w:rsidR="007A49F8" w:rsidRDefault="007A49F8" w:rsidP="000231E3">
      <w:pPr>
        <w:jc w:val="both"/>
        <w:rPr>
          <w:b/>
        </w:rPr>
      </w:pPr>
    </w:p>
    <w:p w14:paraId="4C4DCB67" w14:textId="77777777" w:rsidR="007A49F8" w:rsidRDefault="007A49F8" w:rsidP="000231E3">
      <w:pPr>
        <w:jc w:val="both"/>
        <w:rPr>
          <w:b/>
        </w:rPr>
      </w:pPr>
    </w:p>
    <w:p w14:paraId="727D30C9" w14:textId="77777777" w:rsidR="007A49F8" w:rsidRDefault="007A49F8" w:rsidP="000231E3">
      <w:pPr>
        <w:jc w:val="both"/>
        <w:rPr>
          <w:b/>
        </w:rPr>
      </w:pPr>
    </w:p>
    <w:p w14:paraId="6A83BD68" w14:textId="5F80FD2A" w:rsidR="000231E3" w:rsidRPr="009A5CE4" w:rsidRDefault="000231E3" w:rsidP="000231E3">
      <w:pPr>
        <w:jc w:val="both"/>
        <w:rPr>
          <w:b/>
          <w:sz w:val="36"/>
          <w:szCs w:val="36"/>
          <w:u w:val="single"/>
        </w:rPr>
      </w:pPr>
      <w:r w:rsidRPr="009A5CE4">
        <w:rPr>
          <w:b/>
          <w:sz w:val="36"/>
          <w:szCs w:val="36"/>
          <w:u w:val="single"/>
        </w:rPr>
        <w:lastRenderedPageBreak/>
        <w:t>Uvod:</w:t>
      </w:r>
    </w:p>
    <w:p w14:paraId="5B063697" w14:textId="77777777" w:rsidR="000231E3" w:rsidRDefault="000231E3" w:rsidP="000231E3">
      <w:pPr>
        <w:jc w:val="both"/>
      </w:pPr>
    </w:p>
    <w:p w14:paraId="186929B5" w14:textId="77777777" w:rsidR="000231E3" w:rsidRDefault="007E0B94" w:rsidP="000231E3">
      <w:pPr>
        <w:jc w:val="both"/>
      </w:pPr>
      <w:r>
        <w:t>Pri tej laboratorijski vaji so bili v središču pigmenti v zelenem listu. Temeljno vprašanje je bilo ali je v listu le eno barvilo, ali pa je morda teh barvil več. To smo preverili z laboratorijsko metodo, imenovano papirna kromatografija. Obstajata dva načina</w:t>
      </w:r>
      <w:r w:rsidR="005B4E00">
        <w:t xml:space="preserve">: na traku in na krogu. Princip je pri obeh enak, zato je bilo vseeno za kateri način bi se odločili, a smo izbrali način s krogom. Vemo, da tiste snovi, ki se v topilu bolje topijo, odnaša topilo hitreje, tiste, ki pa se topijo slabše pa počasneje. Vzrok, da se topilo dviguje oz. potuje navzven je kapilarnost, s seboj pa odnaša raztopljene snovi, ki se na kromatografskem papirju ločijo, nato pa lahko opazujemo posamezne sestavine. V našem primeru so to barvila in jih lahko opazujemo s prostim očesom, v katerem drugem poizkusu pa so lahko </w:t>
      </w:r>
      <w:r w:rsidR="004A5028">
        <w:t>tudi neobarvane snovi, tam pa si pomagamo z različnimi detektorji, kot so UV svetloba, indikatorji…</w:t>
      </w:r>
    </w:p>
    <w:p w14:paraId="1571B8FB" w14:textId="77777777" w:rsidR="004A5028" w:rsidRDefault="004A5028" w:rsidP="000231E3">
      <w:pPr>
        <w:jc w:val="both"/>
      </w:pPr>
    </w:p>
    <w:p w14:paraId="46D23FD0" w14:textId="77777777" w:rsidR="004A5028" w:rsidRDefault="004A5028" w:rsidP="000231E3">
      <w:pPr>
        <w:jc w:val="both"/>
      </w:pPr>
      <w:r>
        <w:t>Namen vaje je bil:</w:t>
      </w:r>
    </w:p>
    <w:p w14:paraId="0AE6E51C" w14:textId="77777777" w:rsidR="004A5028" w:rsidRDefault="004A5028" w:rsidP="004A5028">
      <w:pPr>
        <w:numPr>
          <w:ilvl w:val="0"/>
          <w:numId w:val="1"/>
        </w:numPr>
        <w:jc w:val="both"/>
      </w:pPr>
      <w:r>
        <w:t>Spoznati in razumeti metode papirne kromatografije</w:t>
      </w:r>
    </w:p>
    <w:p w14:paraId="56F00EC7" w14:textId="77777777" w:rsidR="004A5028" w:rsidRDefault="004A5028" w:rsidP="004A5028">
      <w:pPr>
        <w:numPr>
          <w:ilvl w:val="0"/>
          <w:numId w:val="1"/>
        </w:numPr>
        <w:jc w:val="both"/>
      </w:pPr>
      <w:r>
        <w:t>Zvedeti, da zeleni listi vsebujejo več različnih barvil</w:t>
      </w:r>
    </w:p>
    <w:p w14:paraId="5273DD8E" w14:textId="77777777" w:rsidR="004C4E06" w:rsidRDefault="004C4E06" w:rsidP="004A5028">
      <w:pPr>
        <w:numPr>
          <w:ilvl w:val="0"/>
          <w:numId w:val="1"/>
        </w:numPr>
        <w:jc w:val="both"/>
      </w:pPr>
      <w:r>
        <w:t>Razlaga pojma retencijski faktor</w:t>
      </w:r>
    </w:p>
    <w:p w14:paraId="420774B1" w14:textId="77777777" w:rsidR="004A5028" w:rsidRDefault="004A5028" w:rsidP="004A5028">
      <w:pPr>
        <w:numPr>
          <w:ilvl w:val="0"/>
          <w:numId w:val="1"/>
        </w:numPr>
        <w:jc w:val="both"/>
      </w:pPr>
      <w:r>
        <w:t>Znati določiti posamezno barvilo v ekstraktu na osnovi vrednosti retencijskega faktorja (ob pomoči dodatne literature)</w:t>
      </w:r>
    </w:p>
    <w:p w14:paraId="3314778E" w14:textId="77777777" w:rsidR="004A5028" w:rsidRDefault="004A5028" w:rsidP="004A5028">
      <w:pPr>
        <w:jc w:val="both"/>
      </w:pPr>
    </w:p>
    <w:p w14:paraId="333B407A" w14:textId="77777777" w:rsidR="004A5028" w:rsidRPr="009A5CE4" w:rsidRDefault="004A5028" w:rsidP="004A5028">
      <w:pPr>
        <w:jc w:val="both"/>
        <w:rPr>
          <w:b/>
          <w:sz w:val="36"/>
          <w:szCs w:val="36"/>
          <w:u w:val="single"/>
        </w:rPr>
      </w:pPr>
      <w:r w:rsidRPr="009A5CE4">
        <w:rPr>
          <w:b/>
          <w:sz w:val="36"/>
          <w:szCs w:val="36"/>
          <w:u w:val="single"/>
        </w:rPr>
        <w:t>Metode:</w:t>
      </w:r>
    </w:p>
    <w:p w14:paraId="03256383" w14:textId="77777777" w:rsidR="004A5028" w:rsidRDefault="004A5028" w:rsidP="004A5028">
      <w:pPr>
        <w:jc w:val="both"/>
      </w:pPr>
    </w:p>
    <w:p w14:paraId="4C674E3D" w14:textId="77777777" w:rsidR="00FE0D6A" w:rsidRDefault="004A5028" w:rsidP="004A5028">
      <w:pPr>
        <w:jc w:val="both"/>
      </w:pPr>
      <w:r>
        <w:t xml:space="preserve">Na začetku naj bi sami pripravili listni ekstrakt, a je to predhodno storila že gospa laborantka. Kot sem že omenil smo izbrali način s krogom, zato načina s trakom ne bom omenjal, sicer je pa princip enak. Vzeli smo krog, narejen iz kromatografskega papirja. Na sredino smo začeli nanašati kapljice ekstrakta z dolgo kapalko. Nanesli smo 12 kapljic, točno na sredino in po vsaki naneseni kapljici </w:t>
      </w:r>
      <w:r w:rsidR="004D241E">
        <w:t xml:space="preserve">smo površino </w:t>
      </w:r>
      <w:r>
        <w:t xml:space="preserve">posušili s </w:t>
      </w:r>
      <w:r w:rsidR="004D241E">
        <w:t>sušilcem za lase pravokotno na podlago zato, da se kapljice ne bi razlile. V resnici sm</w:t>
      </w:r>
      <w:r w:rsidR="00EC685D">
        <w:t xml:space="preserve">o le pospešili postopek sušenja. </w:t>
      </w:r>
      <w:r w:rsidR="0057049B">
        <w:t xml:space="preserve">Nato smo dobili še nogico tudi iz kromatografskega papirja, ki smo jo namočili v topilo in topilo je začelo prehajati po njej in postopek ločevanja se je začel. Čez papir smo položili zgornji del petrijevke z namenom, da bi preprečili izhlapevanje topila. </w:t>
      </w:r>
      <w:r w:rsidR="00EC685D">
        <w:t xml:space="preserve">Naknadno smo prejeli </w:t>
      </w:r>
      <w:r w:rsidR="00D9124A">
        <w:t>še drug kromatografski papir</w:t>
      </w:r>
      <w:r w:rsidR="00EC685D">
        <w:t>, kjer je bil uporabljen bolj svež ekstrakt in so bili rezultati bolj vidni.</w:t>
      </w:r>
      <w:r w:rsidR="00FE0D6A">
        <w:t xml:space="preserve"> Retencijski faktor pa smo morali izračunati doma.</w:t>
      </w:r>
    </w:p>
    <w:p w14:paraId="3231561A" w14:textId="77777777" w:rsidR="005C765D" w:rsidRPr="009A5CE4" w:rsidRDefault="00FE0D6A" w:rsidP="004A5028">
      <w:pPr>
        <w:jc w:val="both"/>
        <w:rPr>
          <w:b/>
          <w:sz w:val="36"/>
          <w:szCs w:val="36"/>
          <w:u w:val="single"/>
        </w:rPr>
      </w:pPr>
      <w:r>
        <w:br w:type="page"/>
      </w:r>
      <w:r w:rsidR="005C765D" w:rsidRPr="009A5CE4">
        <w:rPr>
          <w:b/>
          <w:sz w:val="36"/>
          <w:szCs w:val="36"/>
          <w:u w:val="single"/>
        </w:rPr>
        <w:lastRenderedPageBreak/>
        <w:t>Rezultati:</w:t>
      </w:r>
    </w:p>
    <w:p w14:paraId="29C0E90E" w14:textId="77777777" w:rsidR="00573620" w:rsidRDefault="00573620" w:rsidP="004A5028">
      <w:pPr>
        <w:jc w:val="both"/>
      </w:pPr>
    </w:p>
    <w:p w14:paraId="68B98E1B" w14:textId="77777777" w:rsidR="00573620" w:rsidRDefault="00573620" w:rsidP="004A5028">
      <w:pPr>
        <w:jc w:val="both"/>
      </w:pPr>
    </w:p>
    <w:p w14:paraId="318DA1B6" w14:textId="77777777" w:rsidR="00573620" w:rsidRDefault="00573620" w:rsidP="004A5028">
      <w:pPr>
        <w:jc w:val="both"/>
      </w:pPr>
    </w:p>
    <w:p w14:paraId="21819F48" w14:textId="77777777" w:rsidR="00573620" w:rsidRDefault="00573620" w:rsidP="004A5028">
      <w:pPr>
        <w:jc w:val="both"/>
      </w:pPr>
    </w:p>
    <w:p w14:paraId="04C850AC" w14:textId="77777777" w:rsidR="00573620" w:rsidRDefault="00573620" w:rsidP="004A5028">
      <w:pPr>
        <w:jc w:val="both"/>
      </w:pPr>
    </w:p>
    <w:p w14:paraId="13CB7CDA" w14:textId="77777777" w:rsidR="00573620" w:rsidRDefault="00573620" w:rsidP="004A5028">
      <w:pPr>
        <w:jc w:val="both"/>
      </w:pPr>
    </w:p>
    <w:p w14:paraId="00816AAD" w14:textId="77777777" w:rsidR="00573620" w:rsidRDefault="00573620" w:rsidP="004A5028">
      <w:pPr>
        <w:jc w:val="both"/>
      </w:pPr>
    </w:p>
    <w:p w14:paraId="7FE61A27" w14:textId="77777777" w:rsidR="00573620" w:rsidRDefault="00573620" w:rsidP="004A5028">
      <w:pPr>
        <w:jc w:val="both"/>
      </w:pPr>
    </w:p>
    <w:p w14:paraId="398649EC" w14:textId="77777777" w:rsidR="009A5CE4" w:rsidRDefault="009A5CE4" w:rsidP="004A5028">
      <w:pPr>
        <w:jc w:val="both"/>
      </w:pPr>
    </w:p>
    <w:p w14:paraId="6FCEBC92" w14:textId="77777777" w:rsidR="009A5CE4" w:rsidRDefault="009A5CE4" w:rsidP="004A5028">
      <w:pPr>
        <w:jc w:val="both"/>
      </w:pPr>
    </w:p>
    <w:p w14:paraId="69252512" w14:textId="77777777" w:rsidR="009A5CE4" w:rsidRDefault="009A5CE4" w:rsidP="004A5028">
      <w:pPr>
        <w:jc w:val="both"/>
      </w:pPr>
    </w:p>
    <w:p w14:paraId="510C2371" w14:textId="77777777" w:rsidR="009A5CE4" w:rsidRDefault="009A5CE4" w:rsidP="004A5028">
      <w:pPr>
        <w:jc w:val="both"/>
      </w:pPr>
    </w:p>
    <w:p w14:paraId="59B88236" w14:textId="77777777" w:rsidR="009A5CE4" w:rsidRDefault="009A5CE4" w:rsidP="004A5028">
      <w:pPr>
        <w:jc w:val="both"/>
      </w:pPr>
    </w:p>
    <w:p w14:paraId="16683B7E" w14:textId="77777777" w:rsidR="009A5CE4" w:rsidRDefault="009A5CE4" w:rsidP="004A5028">
      <w:pPr>
        <w:jc w:val="both"/>
      </w:pPr>
    </w:p>
    <w:p w14:paraId="37BF1D80" w14:textId="77777777" w:rsidR="009A5CE4" w:rsidRDefault="009A5CE4" w:rsidP="004A5028">
      <w:pPr>
        <w:jc w:val="both"/>
      </w:pPr>
    </w:p>
    <w:p w14:paraId="39DB9157" w14:textId="77777777" w:rsidR="009A5CE4" w:rsidRDefault="009A5CE4" w:rsidP="004A5028">
      <w:pPr>
        <w:jc w:val="both"/>
      </w:pPr>
    </w:p>
    <w:p w14:paraId="37638847" w14:textId="77777777" w:rsidR="009A5CE4" w:rsidRDefault="009A5CE4" w:rsidP="004A5028">
      <w:pPr>
        <w:jc w:val="both"/>
      </w:pPr>
    </w:p>
    <w:p w14:paraId="006FE530" w14:textId="77777777" w:rsidR="009A5CE4" w:rsidRDefault="009A5CE4" w:rsidP="004A5028">
      <w:pPr>
        <w:jc w:val="both"/>
      </w:pPr>
    </w:p>
    <w:p w14:paraId="5FB80A4C" w14:textId="77777777" w:rsidR="009A5CE4" w:rsidRDefault="009A5CE4" w:rsidP="004A5028">
      <w:pPr>
        <w:jc w:val="both"/>
      </w:pPr>
    </w:p>
    <w:p w14:paraId="326FF7BA" w14:textId="77777777" w:rsidR="009A5CE4" w:rsidRDefault="009A5CE4" w:rsidP="004A5028">
      <w:pPr>
        <w:jc w:val="both"/>
      </w:pPr>
    </w:p>
    <w:p w14:paraId="0C7F7204" w14:textId="77777777" w:rsidR="009A5CE4" w:rsidRDefault="009A5CE4" w:rsidP="004A5028">
      <w:pPr>
        <w:jc w:val="both"/>
      </w:pPr>
    </w:p>
    <w:p w14:paraId="1045B5F5" w14:textId="77777777" w:rsidR="009A5CE4" w:rsidRDefault="009A5CE4" w:rsidP="004A5028">
      <w:pPr>
        <w:jc w:val="both"/>
      </w:pPr>
    </w:p>
    <w:p w14:paraId="5D623BD0" w14:textId="77777777" w:rsidR="009A5CE4" w:rsidRDefault="009A5CE4" w:rsidP="004A5028">
      <w:pPr>
        <w:jc w:val="both"/>
      </w:pPr>
    </w:p>
    <w:p w14:paraId="1C9D832A" w14:textId="77777777" w:rsidR="009A5CE4" w:rsidRDefault="009A5CE4" w:rsidP="004A5028">
      <w:pPr>
        <w:jc w:val="both"/>
      </w:pPr>
    </w:p>
    <w:p w14:paraId="61BDAB9C" w14:textId="77777777" w:rsidR="009A5CE4" w:rsidRDefault="009A5CE4" w:rsidP="004A5028">
      <w:pPr>
        <w:jc w:val="both"/>
      </w:pPr>
    </w:p>
    <w:p w14:paraId="446D7935" w14:textId="77777777" w:rsidR="009A5CE4" w:rsidRDefault="009A5CE4" w:rsidP="004A5028">
      <w:pPr>
        <w:jc w:val="both"/>
      </w:pPr>
    </w:p>
    <w:p w14:paraId="36CFB18F" w14:textId="77777777" w:rsidR="009A5CE4" w:rsidRDefault="009A5CE4" w:rsidP="004A5028">
      <w:pPr>
        <w:jc w:val="both"/>
      </w:pPr>
    </w:p>
    <w:p w14:paraId="58DB837B" w14:textId="77777777" w:rsidR="009A5CE4" w:rsidRDefault="009A5CE4" w:rsidP="004A5028">
      <w:pPr>
        <w:jc w:val="both"/>
      </w:pPr>
    </w:p>
    <w:p w14:paraId="784FD8ED" w14:textId="77777777" w:rsidR="009A5CE4" w:rsidRDefault="009A5CE4" w:rsidP="004A5028">
      <w:pPr>
        <w:jc w:val="both"/>
      </w:pPr>
    </w:p>
    <w:p w14:paraId="2A41F4BC" w14:textId="77777777" w:rsidR="009A5CE4" w:rsidRDefault="009A5CE4" w:rsidP="004A5028">
      <w:pPr>
        <w:jc w:val="both"/>
      </w:pPr>
    </w:p>
    <w:p w14:paraId="3F5694DB" w14:textId="77777777" w:rsidR="009A5CE4" w:rsidRDefault="009A5CE4" w:rsidP="004A5028">
      <w:pPr>
        <w:jc w:val="both"/>
      </w:pPr>
    </w:p>
    <w:p w14:paraId="7799771D" w14:textId="77777777" w:rsidR="009A5CE4" w:rsidRDefault="009A5CE4" w:rsidP="004A5028">
      <w:pPr>
        <w:jc w:val="both"/>
      </w:pPr>
    </w:p>
    <w:p w14:paraId="557B8068" w14:textId="77777777" w:rsidR="009A5CE4" w:rsidRDefault="009A5CE4" w:rsidP="004A5028">
      <w:pPr>
        <w:jc w:val="both"/>
      </w:pPr>
    </w:p>
    <w:p w14:paraId="7DF9ECC5" w14:textId="77777777" w:rsidR="009A5CE4" w:rsidRDefault="009A5CE4" w:rsidP="004A5028">
      <w:pPr>
        <w:jc w:val="both"/>
      </w:pPr>
    </w:p>
    <w:p w14:paraId="77FD3D58" w14:textId="77777777" w:rsidR="009A5CE4" w:rsidRDefault="009A5CE4" w:rsidP="004A5028">
      <w:pPr>
        <w:jc w:val="both"/>
      </w:pPr>
    </w:p>
    <w:p w14:paraId="49275BDE" w14:textId="77777777" w:rsidR="009A5CE4" w:rsidRDefault="009A5CE4" w:rsidP="004A5028">
      <w:pPr>
        <w:jc w:val="both"/>
      </w:pPr>
    </w:p>
    <w:p w14:paraId="05FC3A14" w14:textId="77777777" w:rsidR="009A5CE4" w:rsidRDefault="009A5CE4" w:rsidP="009A5CE4">
      <w:pPr>
        <w:pStyle w:val="Caption"/>
        <w:keepNext/>
        <w:ind w:left="720"/>
      </w:pPr>
      <w:r>
        <w:t xml:space="preserve">Tabela </w:t>
      </w:r>
      <w:fldSimple w:instr=" SEQ Tabela \* ARABIC ">
        <w:r w:rsidR="00BB1A22">
          <w:rPr>
            <w:noProof/>
          </w:rPr>
          <w:t>1</w:t>
        </w:r>
      </w:fldSimple>
      <w:r>
        <w:t>: vrednost Rf za posamezno barvilo, označeno s črkami od a do e</w:t>
      </w:r>
    </w:p>
    <w:tbl>
      <w:tblPr>
        <w:tblpPr w:leftFromText="180" w:rightFromText="180" w:vertAnchor="text" w:horzAnchor="margin" w:tblpXSpec="center" w:tblpY="50"/>
        <w:tblW w:w="6902" w:type="dxa"/>
        <w:tblLook w:val="0000" w:firstRow="0" w:lastRow="0" w:firstColumn="0" w:lastColumn="0" w:noHBand="0" w:noVBand="0"/>
      </w:tblPr>
      <w:tblGrid>
        <w:gridCol w:w="1843"/>
        <w:gridCol w:w="5059"/>
      </w:tblGrid>
      <w:tr w:rsidR="009A5CE4" w14:paraId="7BBF691A" w14:textId="77777777">
        <w:trPr>
          <w:trHeight w:val="38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CD05B" w14:textId="77777777" w:rsidR="009A5CE4" w:rsidRDefault="009A5CE4" w:rsidP="009A5CE4">
            <w:pPr>
              <w:jc w:val="center"/>
              <w:rPr>
                <w:rFonts w:ascii="Arial" w:hAnsi="Arial" w:cs="Arial"/>
                <w:sz w:val="20"/>
                <w:szCs w:val="20"/>
              </w:rPr>
            </w:pPr>
            <w:r>
              <w:rPr>
                <w:rFonts w:ascii="Arial" w:hAnsi="Arial" w:cs="Arial"/>
                <w:sz w:val="20"/>
                <w:szCs w:val="20"/>
              </w:rPr>
              <w:t>barvna lisa</w:t>
            </w:r>
          </w:p>
        </w:tc>
        <w:tc>
          <w:tcPr>
            <w:tcW w:w="5059" w:type="dxa"/>
            <w:tcBorders>
              <w:top w:val="single" w:sz="4" w:space="0" w:color="auto"/>
              <w:left w:val="nil"/>
              <w:bottom w:val="single" w:sz="4" w:space="0" w:color="auto"/>
              <w:right w:val="single" w:sz="4" w:space="0" w:color="auto"/>
            </w:tcBorders>
            <w:shd w:val="clear" w:color="auto" w:fill="auto"/>
            <w:noWrap/>
            <w:vAlign w:val="bottom"/>
          </w:tcPr>
          <w:p w14:paraId="75E20AA6" w14:textId="77777777" w:rsidR="009A5CE4" w:rsidRDefault="009A5CE4" w:rsidP="009A5CE4">
            <w:pPr>
              <w:jc w:val="center"/>
              <w:rPr>
                <w:rFonts w:ascii="Arial" w:hAnsi="Arial" w:cs="Arial"/>
                <w:sz w:val="20"/>
                <w:szCs w:val="20"/>
              </w:rPr>
            </w:pPr>
            <w:r>
              <w:rPr>
                <w:rFonts w:ascii="Arial" w:hAnsi="Arial" w:cs="Arial"/>
                <w:sz w:val="20"/>
                <w:szCs w:val="20"/>
              </w:rPr>
              <w:t>vrednost retencijskega faktorja</w:t>
            </w:r>
          </w:p>
        </w:tc>
      </w:tr>
      <w:tr w:rsidR="009A5CE4" w14:paraId="29FB0359" w14:textId="77777777">
        <w:trPr>
          <w:trHeight w:val="380"/>
        </w:trPr>
        <w:tc>
          <w:tcPr>
            <w:tcW w:w="1843" w:type="dxa"/>
            <w:tcBorders>
              <w:top w:val="nil"/>
              <w:left w:val="single" w:sz="4" w:space="0" w:color="auto"/>
              <w:bottom w:val="single" w:sz="4" w:space="0" w:color="auto"/>
              <w:right w:val="single" w:sz="4" w:space="0" w:color="auto"/>
            </w:tcBorders>
            <w:shd w:val="clear" w:color="auto" w:fill="auto"/>
            <w:noWrap/>
            <w:vAlign w:val="bottom"/>
          </w:tcPr>
          <w:p w14:paraId="793012BD" w14:textId="77777777" w:rsidR="009A5CE4" w:rsidRDefault="009A5CE4" w:rsidP="009A5CE4">
            <w:pPr>
              <w:jc w:val="center"/>
              <w:rPr>
                <w:rFonts w:ascii="Arial" w:hAnsi="Arial" w:cs="Arial"/>
                <w:sz w:val="20"/>
                <w:szCs w:val="20"/>
              </w:rPr>
            </w:pPr>
            <w:r>
              <w:rPr>
                <w:rFonts w:ascii="Arial" w:hAnsi="Arial" w:cs="Arial"/>
                <w:sz w:val="20"/>
                <w:szCs w:val="20"/>
              </w:rPr>
              <w:t>a</w:t>
            </w:r>
          </w:p>
        </w:tc>
        <w:tc>
          <w:tcPr>
            <w:tcW w:w="5059" w:type="dxa"/>
            <w:tcBorders>
              <w:top w:val="nil"/>
              <w:left w:val="nil"/>
              <w:bottom w:val="single" w:sz="4" w:space="0" w:color="auto"/>
              <w:right w:val="single" w:sz="4" w:space="0" w:color="auto"/>
            </w:tcBorders>
            <w:shd w:val="clear" w:color="auto" w:fill="auto"/>
            <w:noWrap/>
            <w:vAlign w:val="bottom"/>
          </w:tcPr>
          <w:p w14:paraId="444BC616" w14:textId="77777777" w:rsidR="009A5CE4" w:rsidRDefault="009A5CE4" w:rsidP="009A5CE4">
            <w:pPr>
              <w:jc w:val="center"/>
              <w:rPr>
                <w:rFonts w:ascii="Arial" w:hAnsi="Arial" w:cs="Arial"/>
                <w:sz w:val="20"/>
                <w:szCs w:val="20"/>
              </w:rPr>
            </w:pPr>
            <w:r>
              <w:rPr>
                <w:rFonts w:ascii="Arial" w:hAnsi="Arial" w:cs="Arial"/>
                <w:sz w:val="20"/>
                <w:szCs w:val="20"/>
              </w:rPr>
              <w:t> </w:t>
            </w:r>
          </w:p>
        </w:tc>
      </w:tr>
      <w:tr w:rsidR="009A5CE4" w14:paraId="4E8D1A27" w14:textId="77777777">
        <w:trPr>
          <w:trHeight w:val="380"/>
        </w:trPr>
        <w:tc>
          <w:tcPr>
            <w:tcW w:w="1843" w:type="dxa"/>
            <w:tcBorders>
              <w:top w:val="nil"/>
              <w:left w:val="single" w:sz="4" w:space="0" w:color="auto"/>
              <w:bottom w:val="single" w:sz="4" w:space="0" w:color="auto"/>
              <w:right w:val="single" w:sz="4" w:space="0" w:color="auto"/>
            </w:tcBorders>
            <w:shd w:val="clear" w:color="auto" w:fill="auto"/>
            <w:noWrap/>
            <w:vAlign w:val="bottom"/>
          </w:tcPr>
          <w:p w14:paraId="1DBC4081" w14:textId="77777777" w:rsidR="009A5CE4" w:rsidRDefault="009A5CE4" w:rsidP="009A5CE4">
            <w:pPr>
              <w:jc w:val="center"/>
              <w:rPr>
                <w:rFonts w:ascii="Arial" w:hAnsi="Arial" w:cs="Arial"/>
                <w:sz w:val="20"/>
                <w:szCs w:val="20"/>
              </w:rPr>
            </w:pPr>
            <w:r>
              <w:rPr>
                <w:rFonts w:ascii="Arial" w:hAnsi="Arial" w:cs="Arial"/>
                <w:sz w:val="20"/>
                <w:szCs w:val="20"/>
              </w:rPr>
              <w:t>b</w:t>
            </w:r>
          </w:p>
        </w:tc>
        <w:tc>
          <w:tcPr>
            <w:tcW w:w="5059" w:type="dxa"/>
            <w:tcBorders>
              <w:top w:val="nil"/>
              <w:left w:val="nil"/>
              <w:bottom w:val="single" w:sz="4" w:space="0" w:color="auto"/>
              <w:right w:val="single" w:sz="4" w:space="0" w:color="auto"/>
            </w:tcBorders>
            <w:shd w:val="clear" w:color="auto" w:fill="auto"/>
            <w:noWrap/>
            <w:vAlign w:val="bottom"/>
          </w:tcPr>
          <w:p w14:paraId="5A03602A" w14:textId="77777777" w:rsidR="009A5CE4" w:rsidRDefault="009A5CE4" w:rsidP="009A5CE4">
            <w:pPr>
              <w:jc w:val="center"/>
              <w:rPr>
                <w:rFonts w:ascii="Arial" w:hAnsi="Arial" w:cs="Arial"/>
                <w:sz w:val="20"/>
                <w:szCs w:val="20"/>
              </w:rPr>
            </w:pPr>
            <w:r>
              <w:rPr>
                <w:rFonts w:ascii="Arial" w:hAnsi="Arial" w:cs="Arial"/>
                <w:sz w:val="20"/>
                <w:szCs w:val="20"/>
              </w:rPr>
              <w:t> </w:t>
            </w:r>
          </w:p>
        </w:tc>
      </w:tr>
      <w:tr w:rsidR="009A5CE4" w14:paraId="0948E612" w14:textId="77777777">
        <w:trPr>
          <w:trHeight w:val="380"/>
        </w:trPr>
        <w:tc>
          <w:tcPr>
            <w:tcW w:w="1843" w:type="dxa"/>
            <w:tcBorders>
              <w:top w:val="nil"/>
              <w:left w:val="single" w:sz="4" w:space="0" w:color="auto"/>
              <w:bottom w:val="nil"/>
              <w:right w:val="single" w:sz="4" w:space="0" w:color="auto"/>
            </w:tcBorders>
            <w:shd w:val="clear" w:color="auto" w:fill="auto"/>
            <w:noWrap/>
            <w:vAlign w:val="bottom"/>
          </w:tcPr>
          <w:p w14:paraId="16311D6B" w14:textId="77777777" w:rsidR="009A5CE4" w:rsidRDefault="009A5CE4" w:rsidP="009A5CE4">
            <w:pPr>
              <w:jc w:val="center"/>
              <w:rPr>
                <w:rFonts w:ascii="Arial" w:hAnsi="Arial" w:cs="Arial"/>
                <w:sz w:val="20"/>
                <w:szCs w:val="20"/>
              </w:rPr>
            </w:pPr>
            <w:r>
              <w:rPr>
                <w:rFonts w:ascii="Arial" w:hAnsi="Arial" w:cs="Arial"/>
                <w:sz w:val="20"/>
                <w:szCs w:val="20"/>
              </w:rPr>
              <w:t>c</w:t>
            </w:r>
          </w:p>
        </w:tc>
        <w:tc>
          <w:tcPr>
            <w:tcW w:w="5059" w:type="dxa"/>
            <w:tcBorders>
              <w:top w:val="nil"/>
              <w:left w:val="nil"/>
              <w:bottom w:val="nil"/>
              <w:right w:val="single" w:sz="4" w:space="0" w:color="auto"/>
            </w:tcBorders>
            <w:shd w:val="clear" w:color="auto" w:fill="auto"/>
            <w:noWrap/>
            <w:vAlign w:val="bottom"/>
          </w:tcPr>
          <w:p w14:paraId="75423DC7" w14:textId="77777777" w:rsidR="009A5CE4" w:rsidRDefault="009A5CE4" w:rsidP="009A5CE4">
            <w:pPr>
              <w:jc w:val="center"/>
              <w:rPr>
                <w:rFonts w:ascii="Arial" w:hAnsi="Arial" w:cs="Arial"/>
                <w:sz w:val="20"/>
                <w:szCs w:val="20"/>
              </w:rPr>
            </w:pPr>
            <w:r>
              <w:rPr>
                <w:rFonts w:ascii="Arial" w:hAnsi="Arial" w:cs="Arial"/>
                <w:sz w:val="20"/>
                <w:szCs w:val="20"/>
              </w:rPr>
              <w:t> </w:t>
            </w:r>
          </w:p>
        </w:tc>
      </w:tr>
      <w:tr w:rsidR="009A5CE4" w14:paraId="05C72CFC" w14:textId="77777777">
        <w:trPr>
          <w:trHeight w:val="38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EEDDF" w14:textId="77777777" w:rsidR="009A5CE4" w:rsidRDefault="009A5CE4" w:rsidP="009A5CE4">
            <w:pPr>
              <w:jc w:val="center"/>
              <w:rPr>
                <w:rFonts w:ascii="Arial" w:hAnsi="Arial" w:cs="Arial"/>
                <w:sz w:val="20"/>
                <w:szCs w:val="20"/>
              </w:rPr>
            </w:pPr>
            <w:r>
              <w:rPr>
                <w:rFonts w:ascii="Arial" w:hAnsi="Arial" w:cs="Arial"/>
                <w:sz w:val="20"/>
                <w:szCs w:val="20"/>
              </w:rPr>
              <w:t>d</w:t>
            </w:r>
          </w:p>
        </w:tc>
        <w:tc>
          <w:tcPr>
            <w:tcW w:w="5059" w:type="dxa"/>
            <w:tcBorders>
              <w:top w:val="single" w:sz="4" w:space="0" w:color="auto"/>
              <w:left w:val="nil"/>
              <w:bottom w:val="single" w:sz="4" w:space="0" w:color="auto"/>
              <w:right w:val="single" w:sz="4" w:space="0" w:color="auto"/>
            </w:tcBorders>
            <w:shd w:val="clear" w:color="auto" w:fill="auto"/>
            <w:noWrap/>
            <w:vAlign w:val="bottom"/>
          </w:tcPr>
          <w:p w14:paraId="6DE859BA" w14:textId="77777777" w:rsidR="009A5CE4" w:rsidRDefault="009A5CE4" w:rsidP="009A5CE4">
            <w:pPr>
              <w:jc w:val="center"/>
              <w:rPr>
                <w:rFonts w:ascii="Arial" w:hAnsi="Arial" w:cs="Arial"/>
                <w:sz w:val="20"/>
                <w:szCs w:val="20"/>
              </w:rPr>
            </w:pPr>
            <w:r>
              <w:rPr>
                <w:rFonts w:ascii="Arial" w:hAnsi="Arial" w:cs="Arial"/>
                <w:sz w:val="20"/>
                <w:szCs w:val="20"/>
              </w:rPr>
              <w:t> </w:t>
            </w:r>
          </w:p>
        </w:tc>
      </w:tr>
      <w:tr w:rsidR="009A5CE4" w14:paraId="72C3C844" w14:textId="77777777">
        <w:trPr>
          <w:trHeight w:val="380"/>
        </w:trPr>
        <w:tc>
          <w:tcPr>
            <w:tcW w:w="1843" w:type="dxa"/>
            <w:tcBorders>
              <w:top w:val="nil"/>
              <w:left w:val="single" w:sz="4" w:space="0" w:color="auto"/>
              <w:bottom w:val="single" w:sz="4" w:space="0" w:color="auto"/>
              <w:right w:val="single" w:sz="4" w:space="0" w:color="auto"/>
            </w:tcBorders>
            <w:shd w:val="clear" w:color="auto" w:fill="auto"/>
            <w:noWrap/>
            <w:vAlign w:val="bottom"/>
          </w:tcPr>
          <w:p w14:paraId="45156F20" w14:textId="77777777" w:rsidR="009A5CE4" w:rsidRDefault="009A5CE4" w:rsidP="009A5CE4">
            <w:pPr>
              <w:jc w:val="center"/>
              <w:rPr>
                <w:rFonts w:ascii="Arial" w:hAnsi="Arial" w:cs="Arial"/>
                <w:sz w:val="20"/>
                <w:szCs w:val="20"/>
              </w:rPr>
            </w:pPr>
            <w:r>
              <w:rPr>
                <w:rFonts w:ascii="Arial" w:hAnsi="Arial" w:cs="Arial"/>
                <w:sz w:val="20"/>
                <w:szCs w:val="20"/>
              </w:rPr>
              <w:t>e</w:t>
            </w:r>
          </w:p>
        </w:tc>
        <w:tc>
          <w:tcPr>
            <w:tcW w:w="5059" w:type="dxa"/>
            <w:tcBorders>
              <w:top w:val="nil"/>
              <w:left w:val="nil"/>
              <w:bottom w:val="single" w:sz="4" w:space="0" w:color="auto"/>
              <w:right w:val="single" w:sz="4" w:space="0" w:color="auto"/>
            </w:tcBorders>
            <w:shd w:val="clear" w:color="auto" w:fill="auto"/>
            <w:noWrap/>
            <w:vAlign w:val="bottom"/>
          </w:tcPr>
          <w:p w14:paraId="62550593" w14:textId="77777777" w:rsidR="009A5CE4" w:rsidRDefault="009A5CE4" w:rsidP="009A5CE4">
            <w:pPr>
              <w:jc w:val="center"/>
              <w:rPr>
                <w:rFonts w:ascii="Arial" w:hAnsi="Arial" w:cs="Arial"/>
                <w:sz w:val="20"/>
                <w:szCs w:val="20"/>
              </w:rPr>
            </w:pPr>
            <w:r>
              <w:rPr>
                <w:rFonts w:ascii="Arial" w:hAnsi="Arial" w:cs="Arial"/>
                <w:sz w:val="20"/>
                <w:szCs w:val="20"/>
              </w:rPr>
              <w:t> </w:t>
            </w:r>
          </w:p>
        </w:tc>
      </w:tr>
    </w:tbl>
    <w:p w14:paraId="5BE6E02C" w14:textId="77777777" w:rsidR="009A5CE4" w:rsidRDefault="009A5CE4" w:rsidP="004A5028">
      <w:pPr>
        <w:jc w:val="both"/>
      </w:pPr>
    </w:p>
    <w:p w14:paraId="4332E169" w14:textId="77777777" w:rsidR="004A5028" w:rsidRPr="009A5CE4" w:rsidRDefault="005C765D" w:rsidP="004A5028">
      <w:pPr>
        <w:jc w:val="both"/>
        <w:rPr>
          <w:b/>
          <w:sz w:val="36"/>
          <w:szCs w:val="36"/>
          <w:u w:val="single"/>
        </w:rPr>
      </w:pPr>
      <w:r>
        <w:br w:type="page"/>
      </w:r>
      <w:r w:rsidRPr="009A5CE4">
        <w:rPr>
          <w:b/>
          <w:sz w:val="36"/>
          <w:szCs w:val="36"/>
          <w:u w:val="single"/>
        </w:rPr>
        <w:t>Diskusija:</w:t>
      </w:r>
    </w:p>
    <w:p w14:paraId="11FE426D" w14:textId="77777777" w:rsidR="005C765D" w:rsidRDefault="005C765D" w:rsidP="004A5028">
      <w:pPr>
        <w:jc w:val="both"/>
      </w:pPr>
    </w:p>
    <w:p w14:paraId="62471BCC" w14:textId="77777777" w:rsidR="006D12BF" w:rsidRDefault="009A5CE4" w:rsidP="009E4074">
      <w:pPr>
        <w:ind w:firstLine="720"/>
        <w:jc w:val="both"/>
      </w:pPr>
      <w:r>
        <w:t>Pa</w:t>
      </w:r>
      <w:r w:rsidR="006D12BF">
        <w:t>pirna kromatografija je klasična porazdelitvena, ki tem</w:t>
      </w:r>
      <w:r>
        <w:t>e</w:t>
      </w:r>
      <w:r w:rsidR="006D12BF">
        <w:t>lji na topnosti topila in kapilarnosti.</w:t>
      </w:r>
    </w:p>
    <w:p w14:paraId="5D0256E5" w14:textId="77777777" w:rsidR="005C765D" w:rsidRDefault="00D95518" w:rsidP="009E4074">
      <w:pPr>
        <w:ind w:firstLine="720"/>
        <w:jc w:val="both"/>
      </w:pPr>
      <w:r>
        <w:t>P</w:t>
      </w:r>
      <w:r w:rsidR="005C5240">
        <w:t>oiz</w:t>
      </w:r>
      <w:r>
        <w:t xml:space="preserve">kus je potekal v redu. </w:t>
      </w:r>
      <w:r w:rsidR="005C5240">
        <w:t>V primeru, da kroga ne bi pokrili, bi topilo nemoteno izhlapevalo in morda ga ne bi bilo dovolj za končanje poskusa. Morda bi še dodatno hlapi kako vplivali na potek, saj bi bilo nekje topila več, nekje manj in ne bi enakomerno prehajalo po papirju. Morali smo tudi paziti, da smo postopek prekinili takrat ko se je najhitrejše barvilo približalo robu papirja ali petrijevke. Če ne bi postopka zaustavili, bi barvilo prešlo v nepokrit prostor in pogoji potem ne bi bili za cel poizkus enaki.</w:t>
      </w:r>
      <w:r w:rsidR="00E53B62">
        <w:t xml:space="preserve"> Optimalen poizkus bi bil tak, da bi se ekstrakt razporedil v popoln krog, vendar pa tega ni moč doseči. Kapljice je bilo potrebno sušiti zaradi kapilarnosti</w:t>
      </w:r>
      <w:r w:rsidR="009E4074">
        <w:t>, da ne bi nastal prevelik pas ekstrakta,</w:t>
      </w:r>
      <w:r w:rsidR="00E53B62">
        <w:t xml:space="preserve"> saj bi bil tak papir neuporaben</w:t>
      </w:r>
      <w:r w:rsidR="009E4074">
        <w:t xml:space="preserve"> za ločitev.</w:t>
      </w:r>
    </w:p>
    <w:p w14:paraId="3DCC7DB6" w14:textId="77777777" w:rsidR="009E4074" w:rsidRDefault="009E4074" w:rsidP="009E4074">
      <w:pPr>
        <w:ind w:firstLine="720"/>
        <w:jc w:val="both"/>
      </w:pPr>
      <w:r>
        <w:t>V šoli smo dobili podatke o razporejenosti barvil po vrsti kot si sledijo od zunanjega roba proti središču kroga. Najbolj zunanje barvilo je rdeče-oranžni ß karoten, ki je tudi najbolj topen. Sledi mu siv feofitin, nato rumeni ksantofili (predvsem v narcisah, mačehah, perunikah), na koncu pa še modro-zelen klorofil a in rumeno-zelen klorofil b. klorofil a in b sta osnovni fotosintetski barvili.</w:t>
      </w:r>
      <w:r w:rsidR="00495AD2">
        <w:t xml:space="preserve"> Na kromatografskem  papirju se vsa barvila ne vidijo najbolje.</w:t>
      </w:r>
    </w:p>
    <w:p w14:paraId="68FF85E2" w14:textId="77777777" w:rsidR="006D12BF" w:rsidRDefault="006D12BF" w:rsidP="009E4074">
      <w:pPr>
        <w:ind w:firstLine="720"/>
        <w:jc w:val="both"/>
      </w:pPr>
      <w:r>
        <w:t xml:space="preserve">Omenili </w:t>
      </w:r>
      <w:r w:rsidR="009F35AC">
        <w:t>smo tudi pojem fotod</w:t>
      </w:r>
      <w:r>
        <w:t>estrukcija. Izraz uporabljamo, ko klorofil razpade na svetlobi. Na to moramo paziti tudi pri rezultatih, zato papirja ne smemo puščati na svetlobi in je boljše, da ga hranimo v temi, sploh če je papir rezultat kakšnega bolj pomembnega poizkusa.</w:t>
      </w:r>
    </w:p>
    <w:p w14:paraId="2DC015FB" w14:textId="77777777" w:rsidR="006D12BF" w:rsidRDefault="006D12BF" w:rsidP="009E4074">
      <w:pPr>
        <w:ind w:firstLine="720"/>
        <w:jc w:val="both"/>
      </w:pPr>
      <w:r>
        <w:t>Glavno barvilo je klorofil, zato so listi zeleni. Vendar pa v jeseni pridejo na dan druga barvila, ki list drugače obarvajo, saj klorofil takrat razpade in tako v listu ne prevladuje več zelena barva.</w:t>
      </w:r>
    </w:p>
    <w:p w14:paraId="3D1800B8" w14:textId="77777777" w:rsidR="006D12BF" w:rsidRDefault="006D12BF" w:rsidP="009E4074">
      <w:pPr>
        <w:ind w:firstLine="720"/>
        <w:jc w:val="both"/>
      </w:pPr>
    </w:p>
    <w:p w14:paraId="5CE07812" w14:textId="77777777" w:rsidR="00495AD2" w:rsidRDefault="00495AD2" w:rsidP="00495AD2">
      <w:pPr>
        <w:jc w:val="both"/>
      </w:pPr>
    </w:p>
    <w:p w14:paraId="2A6B3397" w14:textId="77777777" w:rsidR="00495AD2" w:rsidRDefault="00495AD2" w:rsidP="00495AD2">
      <w:pPr>
        <w:jc w:val="both"/>
      </w:pPr>
    </w:p>
    <w:p w14:paraId="6DA6F4A8" w14:textId="77777777" w:rsidR="00495AD2" w:rsidRPr="009A5CE4" w:rsidRDefault="001A68C0" w:rsidP="00495AD2">
      <w:pPr>
        <w:jc w:val="both"/>
        <w:rPr>
          <w:u w:val="single"/>
        </w:rPr>
      </w:pPr>
      <w:r w:rsidRPr="009A5CE4">
        <w:rPr>
          <w:u w:val="single"/>
        </w:rPr>
        <w:t>Razlaga Rf</w:t>
      </w:r>
      <w:r w:rsidR="00495AD2" w:rsidRPr="009A5CE4">
        <w:rPr>
          <w:u w:val="single"/>
        </w:rPr>
        <w:t>-retencijskega faktorja:</w:t>
      </w:r>
    </w:p>
    <w:p w14:paraId="3904B1D7" w14:textId="77777777" w:rsidR="00495AD2" w:rsidRDefault="00495AD2" w:rsidP="00495AD2">
      <w:pPr>
        <w:jc w:val="both"/>
      </w:pPr>
    </w:p>
    <w:p w14:paraId="042752A9" w14:textId="77777777" w:rsidR="00940935" w:rsidRDefault="00495AD2" w:rsidP="00495AD2">
      <w:pPr>
        <w:jc w:val="both"/>
      </w:pPr>
      <w:r>
        <w:t xml:space="preserve">Retencijski faktor nam pove razmerje med razdaljo, ki jo prepotuje barvilo, v našem primeru določen pigment in razdaljo, ki jo prepotuje topilo. Retencijski faktor ima maksimalno vrednost 1, kar pomeni da barvilo potuje enako hitro kot topilo, ponavadi pa je manjši od </w:t>
      </w:r>
      <w:smartTag w:uri="urn:schemas-microsoft-com:office:smarttags" w:element="metricconverter">
        <w:smartTagPr>
          <w:attr w:name="ProductID" w:val="1, a"/>
        </w:smartTagPr>
        <w:r>
          <w:t>1, a</w:t>
        </w:r>
      </w:smartTag>
      <w:r>
        <w:t xml:space="preserve"> vedno večji od 0. Razdaljo, ki jo preide snov merimo od </w:t>
      </w:r>
      <w:r w:rsidR="00940935">
        <w:t xml:space="preserve">startnega </w:t>
      </w:r>
      <w:r>
        <w:t>mesta</w:t>
      </w:r>
      <w:r w:rsidR="00940935">
        <w:t xml:space="preserve"> (od srede kroga) do sredine določene barvne lise.</w:t>
      </w:r>
      <w:r w:rsidR="001A68C0">
        <w:t xml:space="preserve"> Rf nima enote.</w:t>
      </w:r>
    </w:p>
    <w:p w14:paraId="739AD0CB" w14:textId="77777777" w:rsidR="00940935" w:rsidRDefault="00940935" w:rsidP="00495AD2">
      <w:pPr>
        <w:jc w:val="both"/>
      </w:pPr>
    </w:p>
    <w:p w14:paraId="1548ECD1" w14:textId="77777777" w:rsidR="006D12BF" w:rsidRDefault="00940935" w:rsidP="00495AD2">
      <w:pPr>
        <w:jc w:val="both"/>
      </w:pPr>
      <w:r>
        <w:t>Faktor je zelo uporaben, sploh če želimo določiti vrsto barvila. Ob iskanju barvila pa moram</w:t>
      </w:r>
      <w:r w:rsidR="001A68C0">
        <w:t>o upoštevati ne samo vrednost Rf</w:t>
      </w:r>
      <w:r>
        <w:t xml:space="preserve">, temveč tudi vrsto topila in papirja, ki smo ju uporabili pri kromatografiji. </w:t>
      </w:r>
      <w:r w:rsidR="006D12BF">
        <w:rPr>
          <w:bCs/>
        </w:rPr>
        <w:t xml:space="preserve">. Če bi želeli ločiti barvila, ki jih najdemo kje drugje (npr. pri rdečih algah), bi kromatografijo izvedli po podobnem principu, le da bi uporabili bolj primerno topilo in morda tudi bolj primeren papir. </w:t>
      </w:r>
      <w:r>
        <w:t>Podatke o barvilih in vrednostih retencijskega faktorja poiščemo v dodatni literaturi.</w:t>
      </w:r>
      <w:r w:rsidR="00495AD2">
        <w:t xml:space="preserve"> </w:t>
      </w:r>
    </w:p>
    <w:p w14:paraId="29B1C526" w14:textId="77777777" w:rsidR="00495AD2" w:rsidRPr="009A5CE4" w:rsidRDefault="006D12BF" w:rsidP="00495AD2">
      <w:pPr>
        <w:jc w:val="both"/>
        <w:rPr>
          <w:b/>
          <w:sz w:val="36"/>
          <w:szCs w:val="36"/>
          <w:u w:val="single"/>
        </w:rPr>
      </w:pPr>
      <w:r>
        <w:br w:type="page"/>
      </w:r>
      <w:r w:rsidRPr="009A5CE4">
        <w:rPr>
          <w:b/>
          <w:sz w:val="36"/>
          <w:szCs w:val="36"/>
          <w:u w:val="single"/>
        </w:rPr>
        <w:t>Zaključek:</w:t>
      </w:r>
    </w:p>
    <w:p w14:paraId="23E517A0" w14:textId="77777777" w:rsidR="006D12BF" w:rsidRDefault="006D12BF" w:rsidP="00495AD2">
      <w:pPr>
        <w:jc w:val="both"/>
      </w:pPr>
    </w:p>
    <w:p w14:paraId="26C82048" w14:textId="77777777" w:rsidR="009F35AC" w:rsidRDefault="006D12BF" w:rsidP="00495AD2">
      <w:pPr>
        <w:jc w:val="both"/>
      </w:pPr>
      <w:r>
        <w:t xml:space="preserve">Dosegli in spoznali smo vse stvari, ki sem jih napisal v uvodu, kot namen vaje. S papirno kromatografijo sem se srečal že v osnovni šoli in </w:t>
      </w:r>
      <w:r w:rsidR="009F35AC">
        <w:t>tudi zdaj mi je bil to eden najlažjih poizkusov, dokaj zanimivih in lahko razumljivih. Spoznali smo tudi nova pojma – retencijski faktor in fotodestrukcija, kot dodatno stvar pa smo se pomenili še o tem kje mi vidimo, da barvila pridejo posebej do izraza.</w:t>
      </w:r>
    </w:p>
    <w:p w14:paraId="668B24C0" w14:textId="77777777" w:rsidR="009F35AC" w:rsidRDefault="009F35AC" w:rsidP="00495AD2">
      <w:pPr>
        <w:jc w:val="both"/>
      </w:pPr>
    </w:p>
    <w:p w14:paraId="030DB53E" w14:textId="77777777" w:rsidR="009F35AC" w:rsidRDefault="009F35AC" w:rsidP="00495AD2">
      <w:pPr>
        <w:jc w:val="both"/>
      </w:pPr>
    </w:p>
    <w:p w14:paraId="3FEEB6AF" w14:textId="77777777" w:rsidR="009F35AC" w:rsidRDefault="009F35AC" w:rsidP="00495AD2">
      <w:pPr>
        <w:jc w:val="both"/>
      </w:pPr>
    </w:p>
    <w:p w14:paraId="43E32308" w14:textId="77777777" w:rsidR="009F35AC" w:rsidRDefault="009F35AC" w:rsidP="00495AD2">
      <w:pPr>
        <w:jc w:val="both"/>
      </w:pPr>
    </w:p>
    <w:p w14:paraId="7BC3B103" w14:textId="77777777" w:rsidR="006D12BF" w:rsidRDefault="009F35AC" w:rsidP="00495AD2">
      <w:pPr>
        <w:jc w:val="both"/>
        <w:rPr>
          <w:b/>
          <w:sz w:val="36"/>
          <w:szCs w:val="36"/>
          <w:u w:val="single"/>
        </w:rPr>
      </w:pPr>
      <w:r w:rsidRPr="009A5CE4">
        <w:rPr>
          <w:b/>
          <w:sz w:val="36"/>
          <w:szCs w:val="36"/>
          <w:u w:val="single"/>
        </w:rPr>
        <w:t xml:space="preserve">Viri in literatura: </w:t>
      </w:r>
    </w:p>
    <w:p w14:paraId="1D6AA864" w14:textId="77777777" w:rsidR="009A5CE4" w:rsidRPr="009A5CE4" w:rsidRDefault="009A5CE4" w:rsidP="00495AD2">
      <w:pPr>
        <w:jc w:val="both"/>
        <w:rPr>
          <w:b/>
          <w:sz w:val="36"/>
          <w:szCs w:val="36"/>
          <w:u w:val="single"/>
        </w:rPr>
      </w:pPr>
    </w:p>
    <w:p w14:paraId="1FCAD82D" w14:textId="77777777" w:rsidR="009F35AC" w:rsidRPr="001E5700" w:rsidRDefault="009F35AC" w:rsidP="009F35AC">
      <w:pPr>
        <w:numPr>
          <w:ilvl w:val="0"/>
          <w:numId w:val="2"/>
        </w:numPr>
        <w:rPr>
          <w:kern w:val="32"/>
        </w:rPr>
      </w:pPr>
      <w:r w:rsidRPr="001E5700">
        <w:rPr>
          <w:kern w:val="32"/>
        </w:rPr>
        <w:t>Smilja Pevec: Biologija- Laboratorijsko delo; DZS, 2004</w:t>
      </w:r>
    </w:p>
    <w:p w14:paraId="43D3F3A4" w14:textId="77777777" w:rsidR="009F35AC" w:rsidRPr="001E5700" w:rsidRDefault="009F35AC" w:rsidP="009F35AC">
      <w:pPr>
        <w:numPr>
          <w:ilvl w:val="0"/>
          <w:numId w:val="2"/>
        </w:numPr>
        <w:rPr>
          <w:kern w:val="32"/>
        </w:rPr>
      </w:pPr>
      <w:r w:rsidRPr="001E5700">
        <w:rPr>
          <w:kern w:val="32"/>
        </w:rPr>
        <w:t xml:space="preserve">Biologija- Navodila za laboratorijsko delo; DZS, 2004 </w:t>
      </w:r>
    </w:p>
    <w:p w14:paraId="3536A462" w14:textId="77777777" w:rsidR="009F35AC" w:rsidRDefault="009F35AC" w:rsidP="00495AD2">
      <w:pPr>
        <w:jc w:val="both"/>
      </w:pPr>
    </w:p>
    <w:sectPr w:rsidR="009F35AC" w:rsidSect="00A70368">
      <w:footerReference w:type="even" r:id="rId7"/>
      <w:footerReference w:type="default" r:id="rId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41F92" w14:textId="77777777" w:rsidR="00B9575B" w:rsidRDefault="00B9575B">
      <w:r>
        <w:separator/>
      </w:r>
    </w:p>
  </w:endnote>
  <w:endnote w:type="continuationSeparator" w:id="0">
    <w:p w14:paraId="0A3BB6DE" w14:textId="77777777" w:rsidR="00B9575B" w:rsidRDefault="00B9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C6EE" w14:textId="77777777" w:rsidR="00BB1A22" w:rsidRDefault="00BB1A22" w:rsidP="006F03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7D4831" w14:textId="77777777" w:rsidR="00BB1A22" w:rsidRDefault="00BB1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ADC8" w14:textId="77777777" w:rsidR="00BB1A22" w:rsidRDefault="00BB1A22" w:rsidP="006F03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DB8D27" w14:textId="77777777" w:rsidR="00BB1A22" w:rsidRDefault="00BB1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5FCEA" w14:textId="77777777" w:rsidR="00B9575B" w:rsidRDefault="00B9575B">
      <w:r>
        <w:separator/>
      </w:r>
    </w:p>
  </w:footnote>
  <w:footnote w:type="continuationSeparator" w:id="0">
    <w:p w14:paraId="750DD729" w14:textId="77777777" w:rsidR="00B9575B" w:rsidRDefault="00B95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45452"/>
    <w:multiLevelType w:val="hybridMultilevel"/>
    <w:tmpl w:val="45066D02"/>
    <w:lvl w:ilvl="0" w:tplc="47C00E5E">
      <w:start w:val="1"/>
      <w:numFmt w:val="bullet"/>
      <w:lvlText w:val=""/>
      <w:lvlJc w:val="left"/>
      <w:pPr>
        <w:tabs>
          <w:tab w:val="num" w:pos="737"/>
        </w:tabs>
        <w:ind w:left="737"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2C0843"/>
    <w:multiLevelType w:val="hybridMultilevel"/>
    <w:tmpl w:val="69624D96"/>
    <w:lvl w:ilvl="0" w:tplc="EA0EAB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1E3"/>
    <w:rsid w:val="000231E3"/>
    <w:rsid w:val="001A68C0"/>
    <w:rsid w:val="00265223"/>
    <w:rsid w:val="002A570C"/>
    <w:rsid w:val="00383ED0"/>
    <w:rsid w:val="003B436D"/>
    <w:rsid w:val="00495AD2"/>
    <w:rsid w:val="004A5028"/>
    <w:rsid w:val="004C4E06"/>
    <w:rsid w:val="004D241E"/>
    <w:rsid w:val="00516F88"/>
    <w:rsid w:val="0057049B"/>
    <w:rsid w:val="00573620"/>
    <w:rsid w:val="005B4E00"/>
    <w:rsid w:val="005C5240"/>
    <w:rsid w:val="005C765D"/>
    <w:rsid w:val="00605CC4"/>
    <w:rsid w:val="006D12BF"/>
    <w:rsid w:val="006F03C6"/>
    <w:rsid w:val="007A49F8"/>
    <w:rsid w:val="007E0B94"/>
    <w:rsid w:val="008A2D4A"/>
    <w:rsid w:val="008C7356"/>
    <w:rsid w:val="008E0BE3"/>
    <w:rsid w:val="00940935"/>
    <w:rsid w:val="009A5CE4"/>
    <w:rsid w:val="009E4074"/>
    <w:rsid w:val="009F35AC"/>
    <w:rsid w:val="00A70368"/>
    <w:rsid w:val="00AF32F4"/>
    <w:rsid w:val="00AF6433"/>
    <w:rsid w:val="00B675FA"/>
    <w:rsid w:val="00B9575B"/>
    <w:rsid w:val="00BB1A22"/>
    <w:rsid w:val="00BF2475"/>
    <w:rsid w:val="00CC4EDC"/>
    <w:rsid w:val="00CD6366"/>
    <w:rsid w:val="00D9124A"/>
    <w:rsid w:val="00D95518"/>
    <w:rsid w:val="00DE1E7D"/>
    <w:rsid w:val="00DF11F9"/>
    <w:rsid w:val="00E53B62"/>
    <w:rsid w:val="00E7011F"/>
    <w:rsid w:val="00EC685D"/>
    <w:rsid w:val="00F97FE3"/>
    <w:rsid w:val="00FE0D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092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A5CE4"/>
    <w:rPr>
      <w:b/>
      <w:bCs/>
      <w:sz w:val="20"/>
      <w:szCs w:val="20"/>
    </w:rPr>
  </w:style>
  <w:style w:type="paragraph" w:styleId="Footer">
    <w:name w:val="footer"/>
    <w:basedOn w:val="Normal"/>
    <w:rsid w:val="009A5CE4"/>
    <w:pPr>
      <w:tabs>
        <w:tab w:val="center" w:pos="4320"/>
        <w:tab w:val="right" w:pos="8640"/>
      </w:tabs>
    </w:pPr>
  </w:style>
  <w:style w:type="character" w:styleId="PageNumber">
    <w:name w:val="page number"/>
    <w:basedOn w:val="DefaultParagraphFont"/>
    <w:rsid w:val="009A5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9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