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1CAD" w14:textId="77777777" w:rsidR="007B12AA" w:rsidRDefault="007B12AA" w:rsidP="008B1FE7">
      <w:pPr>
        <w:jc w:val="center"/>
        <w:rPr>
          <w:sz w:val="40"/>
          <w:szCs w:val="40"/>
          <w:lang w:val="sl-SI"/>
        </w:rPr>
      </w:pPr>
      <w:bookmarkStart w:id="0" w:name="_GoBack"/>
      <w:bookmarkEnd w:id="0"/>
    </w:p>
    <w:p w14:paraId="5F23F0F6" w14:textId="77777777" w:rsidR="007B12AA" w:rsidRDefault="007B12AA" w:rsidP="008B1FE7">
      <w:pPr>
        <w:jc w:val="center"/>
        <w:rPr>
          <w:sz w:val="40"/>
          <w:szCs w:val="40"/>
          <w:lang w:val="sl-SI"/>
        </w:rPr>
      </w:pPr>
    </w:p>
    <w:p w14:paraId="00DFFE97" w14:textId="77777777" w:rsidR="007B12AA" w:rsidRDefault="007B12AA" w:rsidP="008B1FE7">
      <w:pPr>
        <w:jc w:val="center"/>
        <w:rPr>
          <w:sz w:val="40"/>
          <w:szCs w:val="40"/>
          <w:lang w:val="sl-SI"/>
        </w:rPr>
      </w:pPr>
    </w:p>
    <w:p w14:paraId="2C368594" w14:textId="77777777" w:rsidR="008B1FE7" w:rsidRDefault="008B1FE7" w:rsidP="008B1FE7">
      <w:pPr>
        <w:jc w:val="center"/>
        <w:rPr>
          <w:sz w:val="32"/>
          <w:szCs w:val="32"/>
          <w:lang w:val="sl-SI"/>
        </w:rPr>
      </w:pPr>
      <w:r w:rsidRPr="007B12AA">
        <w:rPr>
          <w:sz w:val="32"/>
          <w:szCs w:val="32"/>
          <w:lang w:val="sl-SI"/>
        </w:rPr>
        <w:t>2. VAJA</w:t>
      </w:r>
    </w:p>
    <w:p w14:paraId="42AF4460" w14:textId="77777777" w:rsidR="00E71A4A" w:rsidRDefault="00E71A4A" w:rsidP="008B1FE7">
      <w:pPr>
        <w:jc w:val="center"/>
        <w:rPr>
          <w:sz w:val="32"/>
          <w:szCs w:val="32"/>
          <w:lang w:val="sl-SI"/>
        </w:rPr>
      </w:pPr>
    </w:p>
    <w:p w14:paraId="58DEF266" w14:textId="77777777" w:rsidR="00E71A4A" w:rsidRPr="007B12AA" w:rsidRDefault="00E71A4A" w:rsidP="00E71A4A">
      <w:pPr>
        <w:rPr>
          <w:sz w:val="32"/>
          <w:szCs w:val="32"/>
          <w:lang w:val="sl-SI"/>
        </w:rPr>
      </w:pPr>
    </w:p>
    <w:p w14:paraId="7C061B34" w14:textId="61D80F8C" w:rsidR="005E6E07" w:rsidRPr="00E71A4A" w:rsidRDefault="001E2011" w:rsidP="008B1FE7">
      <w:pPr>
        <w:jc w:val="center"/>
        <w:rPr>
          <w:sz w:val="72"/>
          <w:szCs w:val="72"/>
          <w:lang w:val="sl-SI"/>
        </w:rPr>
      </w:pPr>
      <w:r w:rsidRPr="00E71A4A">
        <w:rPr>
          <w:sz w:val="72"/>
          <w:szCs w:val="72"/>
          <w:lang w:val="sl-SI"/>
        </w:rPr>
        <w:t xml:space="preserve">Celica in celične </w:t>
      </w:r>
      <w:r w:rsidR="00B70F36" w:rsidRPr="00E71A4A">
        <w:rPr>
          <w:sz w:val="72"/>
          <w:szCs w:val="72"/>
          <w:lang w:val="sl-SI"/>
        </w:rPr>
        <w:t>strukture</w:t>
      </w:r>
      <w:r w:rsidRPr="00E71A4A">
        <w:rPr>
          <w:sz w:val="72"/>
          <w:szCs w:val="72"/>
          <w:lang w:val="sl-SI"/>
        </w:rPr>
        <w:t xml:space="preserve"> vidne pod svetlobnim mikroskopom</w:t>
      </w:r>
    </w:p>
    <w:p w14:paraId="114E862A" w14:textId="77777777" w:rsidR="001E2011" w:rsidRDefault="001E2011">
      <w:pPr>
        <w:rPr>
          <w:sz w:val="32"/>
          <w:szCs w:val="32"/>
          <w:lang w:val="sl-SI"/>
        </w:rPr>
      </w:pPr>
    </w:p>
    <w:p w14:paraId="0C7DBEDF" w14:textId="77777777" w:rsidR="007B12AA" w:rsidRDefault="007B12AA">
      <w:pPr>
        <w:rPr>
          <w:sz w:val="32"/>
          <w:szCs w:val="32"/>
          <w:lang w:val="sl-SI"/>
        </w:rPr>
      </w:pPr>
    </w:p>
    <w:p w14:paraId="4F101AAC" w14:textId="77777777" w:rsidR="007B12AA" w:rsidRDefault="007B12AA">
      <w:pPr>
        <w:rPr>
          <w:sz w:val="32"/>
          <w:szCs w:val="32"/>
          <w:lang w:val="sl-SI"/>
        </w:rPr>
      </w:pPr>
    </w:p>
    <w:p w14:paraId="10AC4C58" w14:textId="77777777" w:rsidR="007B12AA" w:rsidRDefault="007B12AA">
      <w:pPr>
        <w:rPr>
          <w:sz w:val="32"/>
          <w:szCs w:val="32"/>
          <w:lang w:val="sl-SI"/>
        </w:rPr>
      </w:pPr>
    </w:p>
    <w:p w14:paraId="624E976F" w14:textId="77777777" w:rsidR="00E71A4A" w:rsidRDefault="00E71A4A" w:rsidP="00DD58A0">
      <w:pPr>
        <w:jc w:val="center"/>
        <w:rPr>
          <w:sz w:val="32"/>
          <w:szCs w:val="32"/>
          <w:lang w:val="sl-SI"/>
        </w:rPr>
      </w:pPr>
    </w:p>
    <w:p w14:paraId="7C146446" w14:textId="77777777" w:rsidR="001E2011" w:rsidRPr="008B1FE7" w:rsidRDefault="001E2011" w:rsidP="001E2011">
      <w:pPr>
        <w:rPr>
          <w:b/>
          <w:sz w:val="32"/>
          <w:szCs w:val="32"/>
          <w:u w:val="single"/>
          <w:lang w:val="sl-SI"/>
        </w:rPr>
      </w:pPr>
      <w:r w:rsidRPr="008B1FE7">
        <w:rPr>
          <w:b/>
          <w:sz w:val="32"/>
          <w:szCs w:val="32"/>
          <w:u w:val="single"/>
          <w:lang w:val="sl-SI"/>
        </w:rPr>
        <w:t>1. Cilji eksperimenta</w:t>
      </w:r>
    </w:p>
    <w:p w14:paraId="3557C14C" w14:textId="77777777" w:rsidR="001E2011" w:rsidRPr="001E2011" w:rsidRDefault="001E2011" w:rsidP="001E2011">
      <w:pPr>
        <w:numPr>
          <w:ilvl w:val="0"/>
          <w:numId w:val="2"/>
        </w:numPr>
        <w:rPr>
          <w:lang w:val="sl-SI"/>
        </w:rPr>
      </w:pPr>
      <w:r>
        <w:t>z opazovanjem ugotoviti razlike rastlinskih, živalskih (človeških) in bakterijskih celic,</w:t>
      </w:r>
    </w:p>
    <w:p w14:paraId="029F61CC" w14:textId="77777777" w:rsidR="001E2011" w:rsidRPr="001E2011" w:rsidRDefault="001E2011" w:rsidP="001E2011">
      <w:pPr>
        <w:numPr>
          <w:ilvl w:val="0"/>
          <w:numId w:val="2"/>
        </w:numPr>
        <w:rPr>
          <w:lang w:val="sl-SI"/>
        </w:rPr>
      </w:pPr>
      <w:r>
        <w:t>naučiti se obarvati preparat,</w:t>
      </w:r>
    </w:p>
    <w:p w14:paraId="377772C7" w14:textId="77777777" w:rsidR="001E2011" w:rsidRPr="001E2011" w:rsidRDefault="001E2011" w:rsidP="001E2011">
      <w:pPr>
        <w:numPr>
          <w:ilvl w:val="0"/>
          <w:numId w:val="2"/>
        </w:numPr>
        <w:rPr>
          <w:lang w:val="sl-SI"/>
        </w:rPr>
      </w:pPr>
      <w:r>
        <w:t>naučiti se skicirati opazovan predmet</w:t>
      </w:r>
    </w:p>
    <w:p w14:paraId="7C7B0173" w14:textId="77777777" w:rsidR="001E2011" w:rsidRDefault="001E2011" w:rsidP="001E2011"/>
    <w:p w14:paraId="15F3A2B9" w14:textId="77777777" w:rsidR="001E2011" w:rsidRPr="008B1FE7" w:rsidRDefault="001E2011" w:rsidP="001E2011">
      <w:pPr>
        <w:rPr>
          <w:b/>
          <w:sz w:val="32"/>
          <w:szCs w:val="32"/>
          <w:u w:val="single"/>
          <w:lang w:val="sl-SI"/>
        </w:rPr>
      </w:pPr>
      <w:r w:rsidRPr="008B1FE7">
        <w:rPr>
          <w:b/>
          <w:sz w:val="32"/>
          <w:szCs w:val="32"/>
          <w:u w:val="single"/>
          <w:lang w:val="sl-SI"/>
        </w:rPr>
        <w:t>2. Uvod</w:t>
      </w:r>
    </w:p>
    <w:p w14:paraId="3EB6561E" w14:textId="77777777" w:rsidR="001E2011" w:rsidRDefault="001E2011" w:rsidP="001E2011">
      <w:pPr>
        <w:rPr>
          <w:lang w:val="sl-SI"/>
        </w:rPr>
      </w:pPr>
    </w:p>
    <w:p w14:paraId="74129E9A" w14:textId="77777777" w:rsidR="001E2011" w:rsidRPr="008B1FE7" w:rsidRDefault="001E2011" w:rsidP="001E2011">
      <w:pPr>
        <w:jc w:val="both"/>
      </w:pPr>
      <w:r w:rsidRPr="008B1FE7">
        <w:rPr>
          <w:b/>
        </w:rPr>
        <w:t>Celica je osnovna gradbena in dejavna enota vsakega organizma.</w:t>
      </w:r>
    </w:p>
    <w:p w14:paraId="095B74C2" w14:textId="77777777" w:rsidR="001E2011" w:rsidRPr="008B1FE7" w:rsidRDefault="001E2011" w:rsidP="001E2011">
      <w:pPr>
        <w:jc w:val="both"/>
      </w:pPr>
    </w:p>
    <w:p w14:paraId="149ADEDE" w14:textId="77777777" w:rsidR="001E2011" w:rsidRPr="008B1FE7" w:rsidRDefault="001E2011" w:rsidP="001E2011">
      <w:pPr>
        <w:jc w:val="both"/>
      </w:pPr>
      <w:r w:rsidRPr="008B1FE7">
        <w:t xml:space="preserve">V osnovi ločimo dva tipa celic: </w:t>
      </w:r>
    </w:p>
    <w:p w14:paraId="14649A75" w14:textId="77777777" w:rsidR="001E2011" w:rsidRPr="008B1FE7" w:rsidRDefault="001E2011" w:rsidP="001E2011">
      <w:pPr>
        <w:numPr>
          <w:ilvl w:val="0"/>
          <w:numId w:val="3"/>
        </w:numPr>
        <w:jc w:val="both"/>
      </w:pPr>
      <w:r w:rsidRPr="008B1FE7">
        <w:rPr>
          <w:u w:val="single"/>
        </w:rPr>
        <w:t>prokariontska celica</w:t>
      </w:r>
      <w:r w:rsidRPr="008B1FE7">
        <w:t xml:space="preserve"> (procita - znaèilna je za bakterije)</w:t>
      </w:r>
    </w:p>
    <w:p w14:paraId="728629A2" w14:textId="77777777" w:rsidR="001E2011" w:rsidRPr="008B1FE7" w:rsidRDefault="001E2011" w:rsidP="001E2011">
      <w:pPr>
        <w:numPr>
          <w:ilvl w:val="0"/>
          <w:numId w:val="3"/>
        </w:numPr>
        <w:jc w:val="both"/>
      </w:pPr>
      <w:r w:rsidRPr="008B1FE7">
        <w:rPr>
          <w:u w:val="single"/>
        </w:rPr>
        <w:t>eukariontska celica</w:t>
      </w:r>
      <w:r w:rsidRPr="008B1FE7">
        <w:t xml:space="preserve"> (eucita - živalska in rastlinska celica)</w:t>
      </w:r>
    </w:p>
    <w:p w14:paraId="1FF80F5C" w14:textId="77777777" w:rsidR="001E2011" w:rsidRPr="008B1FE7" w:rsidRDefault="001E2011" w:rsidP="001E2011">
      <w:pPr>
        <w:jc w:val="both"/>
        <w:rPr>
          <w:color w:val="FF0000"/>
        </w:rPr>
      </w:pPr>
    </w:p>
    <w:p w14:paraId="0A71F84B" w14:textId="77777777" w:rsidR="00FE5071" w:rsidRPr="008B1FE7" w:rsidRDefault="001E2011" w:rsidP="001E2011">
      <w:pPr>
        <w:jc w:val="both"/>
      </w:pPr>
      <w:r w:rsidRPr="008B1FE7">
        <w:rPr>
          <w:b/>
        </w:rPr>
        <w:t>Procite</w:t>
      </w:r>
      <w:r w:rsidRPr="008B1FE7">
        <w:t xml:space="preserve"> so tako majhne, da jih s svetlobnim mikroskopom brez uporabe imerzijskega objektiva komaj vidimo. Tudi pri </w:t>
      </w:r>
      <w:r w:rsidRPr="008B1FE7">
        <w:rPr>
          <w:b/>
        </w:rPr>
        <w:t>euciti</w:t>
      </w:r>
      <w:r w:rsidRPr="008B1FE7">
        <w:t xml:space="preserve"> ne moremo videti vseh celičnih struktur, vendar pa si z izbiro primernih tipov celic lahko ogledamo vsaj nekatere med njimi. Včasih moramo uporabiti tudi ustrezna barvila, ki nam značilno obarvajo določene celièče sturkture.</w:t>
      </w:r>
    </w:p>
    <w:p w14:paraId="514F0DBE" w14:textId="77777777" w:rsidR="001E2011" w:rsidRDefault="001E2011" w:rsidP="001E2011">
      <w:pPr>
        <w:jc w:val="both"/>
        <w:rPr>
          <w:sz w:val="22"/>
        </w:rPr>
      </w:pPr>
    </w:p>
    <w:p w14:paraId="60CF0A36" w14:textId="77777777" w:rsidR="001E2011" w:rsidRDefault="001E2011" w:rsidP="001E2011">
      <w:pPr>
        <w:jc w:val="both"/>
        <w:rPr>
          <w:sz w:val="22"/>
        </w:rPr>
      </w:pPr>
    </w:p>
    <w:p w14:paraId="01C7B1CE" w14:textId="77777777" w:rsidR="001E2011" w:rsidRPr="008B1FE7" w:rsidRDefault="00FE5071" w:rsidP="001E2011">
      <w:pPr>
        <w:jc w:val="both"/>
        <w:rPr>
          <w:b/>
          <w:sz w:val="32"/>
          <w:szCs w:val="32"/>
          <w:u w:val="single"/>
        </w:rPr>
      </w:pPr>
      <w:r>
        <w:rPr>
          <w:b/>
          <w:sz w:val="32"/>
          <w:szCs w:val="32"/>
          <w:u w:val="single"/>
        </w:rPr>
        <w:lastRenderedPageBreak/>
        <w:t>3. Ma</w:t>
      </w:r>
      <w:r w:rsidR="001E2011" w:rsidRPr="008B1FE7">
        <w:rPr>
          <w:b/>
          <w:sz w:val="32"/>
          <w:szCs w:val="32"/>
          <w:u w:val="single"/>
        </w:rPr>
        <w:t>teriali</w:t>
      </w:r>
    </w:p>
    <w:p w14:paraId="64FCECCC" w14:textId="77777777" w:rsidR="001E2011" w:rsidRDefault="001E2011" w:rsidP="001E2011">
      <w:pPr>
        <w:jc w:val="both"/>
        <w:rPr>
          <w:sz w:val="22"/>
        </w:rPr>
      </w:pPr>
    </w:p>
    <w:p w14:paraId="56153A75" w14:textId="77777777" w:rsidR="001E2011" w:rsidRDefault="001E2011" w:rsidP="001E2011">
      <w:pPr>
        <w:rPr>
          <w:b/>
          <w:sz w:val="32"/>
          <w:szCs w:val="32"/>
          <w:u w:val="single"/>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E2011" w14:paraId="4A2839DD" w14:textId="77777777" w:rsidTr="009146C8">
        <w:tc>
          <w:tcPr>
            <w:tcW w:w="4428" w:type="dxa"/>
            <w:tcBorders>
              <w:top w:val="nil"/>
              <w:left w:val="nil"/>
              <w:bottom w:val="nil"/>
              <w:right w:val="nil"/>
            </w:tcBorders>
            <w:shd w:val="clear" w:color="auto" w:fill="auto"/>
          </w:tcPr>
          <w:p w14:paraId="07707E03" w14:textId="77777777" w:rsidR="001E2011" w:rsidRPr="009146C8" w:rsidRDefault="001E2011" w:rsidP="00F45C64">
            <w:pPr>
              <w:rPr>
                <w:b/>
                <w:u w:val="single"/>
                <w:lang w:val="sl-SI"/>
              </w:rPr>
            </w:pPr>
            <w:r w:rsidRPr="009146C8">
              <w:rPr>
                <w:b/>
                <w:u w:val="single"/>
                <w:lang w:val="sl-SI"/>
              </w:rPr>
              <w:t>Aparature in pripomočki</w:t>
            </w:r>
          </w:p>
        </w:tc>
        <w:tc>
          <w:tcPr>
            <w:tcW w:w="4428" w:type="dxa"/>
            <w:tcBorders>
              <w:top w:val="nil"/>
              <w:left w:val="nil"/>
              <w:bottom w:val="nil"/>
              <w:right w:val="nil"/>
            </w:tcBorders>
            <w:shd w:val="clear" w:color="auto" w:fill="auto"/>
          </w:tcPr>
          <w:p w14:paraId="019EF4F6" w14:textId="77777777" w:rsidR="001E2011" w:rsidRPr="009146C8" w:rsidRDefault="001E2011" w:rsidP="00F45C64">
            <w:pPr>
              <w:rPr>
                <w:b/>
                <w:u w:val="single"/>
                <w:lang w:val="sl-SI"/>
              </w:rPr>
            </w:pPr>
            <w:r w:rsidRPr="009146C8">
              <w:rPr>
                <w:b/>
                <w:u w:val="single"/>
                <w:lang w:val="sl-SI"/>
              </w:rPr>
              <w:t>Preparati</w:t>
            </w:r>
          </w:p>
        </w:tc>
      </w:tr>
      <w:tr w:rsidR="001E2011" w14:paraId="19C6B277" w14:textId="77777777" w:rsidTr="009146C8">
        <w:tc>
          <w:tcPr>
            <w:tcW w:w="4428" w:type="dxa"/>
            <w:tcBorders>
              <w:top w:val="nil"/>
              <w:left w:val="nil"/>
              <w:bottom w:val="nil"/>
              <w:right w:val="nil"/>
            </w:tcBorders>
            <w:shd w:val="clear" w:color="auto" w:fill="auto"/>
          </w:tcPr>
          <w:p w14:paraId="0440AB7B" w14:textId="77777777" w:rsidR="001E2011" w:rsidRPr="00E953B5" w:rsidRDefault="001E2011" w:rsidP="009146C8">
            <w:pPr>
              <w:numPr>
                <w:ilvl w:val="0"/>
                <w:numId w:val="5"/>
              </w:numPr>
              <w:tabs>
                <w:tab w:val="clear" w:pos="540"/>
                <w:tab w:val="num" w:pos="720"/>
              </w:tabs>
              <w:ind w:hanging="180"/>
            </w:pPr>
            <w:r>
              <w:t>mikroskop</w:t>
            </w:r>
          </w:p>
          <w:p w14:paraId="3FFF449B" w14:textId="77777777" w:rsidR="001E2011" w:rsidRPr="009146C8" w:rsidRDefault="001E2011" w:rsidP="009146C8">
            <w:pPr>
              <w:numPr>
                <w:ilvl w:val="0"/>
                <w:numId w:val="4"/>
              </w:numPr>
              <w:rPr>
                <w:b/>
                <w:u w:val="single"/>
                <w:lang w:val="sl-SI"/>
              </w:rPr>
            </w:pPr>
            <w:r w:rsidRPr="009146C8">
              <w:rPr>
                <w:lang w:val="sl-SI"/>
              </w:rPr>
              <w:t>lučka</w:t>
            </w:r>
          </w:p>
          <w:p w14:paraId="3EF7CD9E" w14:textId="77777777" w:rsidR="001E2011" w:rsidRPr="009146C8" w:rsidRDefault="001E2011" w:rsidP="009146C8">
            <w:pPr>
              <w:numPr>
                <w:ilvl w:val="0"/>
                <w:numId w:val="4"/>
              </w:numPr>
              <w:rPr>
                <w:b/>
                <w:u w:val="single"/>
                <w:lang w:val="sl-SI"/>
              </w:rPr>
            </w:pPr>
            <w:r w:rsidRPr="009146C8">
              <w:rPr>
                <w:lang w:val="sl-SI"/>
              </w:rPr>
              <w:t>difuzor</w:t>
            </w:r>
          </w:p>
          <w:p w14:paraId="43980209" w14:textId="77777777" w:rsidR="001E2011" w:rsidRPr="009146C8" w:rsidRDefault="001E2011" w:rsidP="009146C8">
            <w:pPr>
              <w:numPr>
                <w:ilvl w:val="0"/>
                <w:numId w:val="4"/>
              </w:numPr>
              <w:rPr>
                <w:b/>
                <w:u w:val="single"/>
                <w:lang w:val="sl-SI"/>
              </w:rPr>
            </w:pPr>
            <w:r w:rsidRPr="009146C8">
              <w:rPr>
                <w:lang w:val="sl-SI"/>
              </w:rPr>
              <w:t>objektno stekelce</w:t>
            </w:r>
          </w:p>
          <w:p w14:paraId="3992F2BB" w14:textId="77777777" w:rsidR="001E2011" w:rsidRPr="009146C8" w:rsidRDefault="001E2011" w:rsidP="009146C8">
            <w:pPr>
              <w:numPr>
                <w:ilvl w:val="0"/>
                <w:numId w:val="4"/>
              </w:numPr>
              <w:rPr>
                <w:b/>
                <w:u w:val="single"/>
                <w:lang w:val="sl-SI"/>
              </w:rPr>
            </w:pPr>
            <w:r w:rsidRPr="009146C8">
              <w:rPr>
                <w:lang w:val="sl-SI"/>
              </w:rPr>
              <w:t>krovno stekelce</w:t>
            </w:r>
          </w:p>
          <w:p w14:paraId="5576B325" w14:textId="77777777" w:rsidR="001E2011" w:rsidRPr="009146C8" w:rsidRDefault="001E2011" w:rsidP="009146C8">
            <w:pPr>
              <w:numPr>
                <w:ilvl w:val="0"/>
                <w:numId w:val="4"/>
              </w:numPr>
              <w:rPr>
                <w:b/>
                <w:u w:val="single"/>
                <w:lang w:val="sl-SI"/>
              </w:rPr>
            </w:pPr>
            <w:r w:rsidRPr="009146C8">
              <w:rPr>
                <w:lang w:val="sl-SI"/>
              </w:rPr>
              <w:t>voda</w:t>
            </w:r>
          </w:p>
          <w:p w14:paraId="45C369A8" w14:textId="77777777" w:rsidR="001E2011" w:rsidRPr="009146C8" w:rsidRDefault="001E2011" w:rsidP="009146C8">
            <w:pPr>
              <w:numPr>
                <w:ilvl w:val="0"/>
                <w:numId w:val="4"/>
              </w:numPr>
              <w:rPr>
                <w:b/>
                <w:u w:val="single"/>
                <w:lang w:val="sl-SI"/>
              </w:rPr>
            </w:pPr>
            <w:r w:rsidRPr="009146C8">
              <w:rPr>
                <w:lang w:val="sl-SI"/>
              </w:rPr>
              <w:t>brisačka</w:t>
            </w:r>
          </w:p>
          <w:p w14:paraId="74B93C5A" w14:textId="77777777" w:rsidR="001E2011" w:rsidRPr="009146C8" w:rsidRDefault="001E2011" w:rsidP="009146C8">
            <w:pPr>
              <w:numPr>
                <w:ilvl w:val="0"/>
                <w:numId w:val="4"/>
              </w:numPr>
              <w:rPr>
                <w:lang w:val="sl-SI"/>
              </w:rPr>
            </w:pPr>
            <w:r w:rsidRPr="009146C8">
              <w:rPr>
                <w:lang w:val="sl-SI"/>
              </w:rPr>
              <w:t>kapalka</w:t>
            </w:r>
          </w:p>
          <w:p w14:paraId="014D3F3C" w14:textId="77777777" w:rsidR="001E2011" w:rsidRPr="009146C8" w:rsidRDefault="00C60602" w:rsidP="009146C8">
            <w:pPr>
              <w:numPr>
                <w:ilvl w:val="0"/>
                <w:numId w:val="4"/>
              </w:numPr>
              <w:rPr>
                <w:lang w:val="sl-SI"/>
              </w:rPr>
            </w:pPr>
            <w:r w:rsidRPr="009146C8">
              <w:rPr>
                <w:lang w:val="sl-SI"/>
              </w:rPr>
              <w:t>metilensko modrilo</w:t>
            </w:r>
          </w:p>
          <w:p w14:paraId="0B7FA210" w14:textId="77777777" w:rsidR="00C60602" w:rsidRPr="009146C8" w:rsidRDefault="00C60602" w:rsidP="009146C8">
            <w:pPr>
              <w:numPr>
                <w:ilvl w:val="0"/>
                <w:numId w:val="4"/>
              </w:numPr>
              <w:rPr>
                <w:lang w:val="sl-SI"/>
              </w:rPr>
            </w:pPr>
            <w:r w:rsidRPr="009146C8">
              <w:rPr>
                <w:lang w:val="sl-SI"/>
              </w:rPr>
              <w:t>vatirana palčka</w:t>
            </w:r>
          </w:p>
        </w:tc>
        <w:tc>
          <w:tcPr>
            <w:tcW w:w="4428" w:type="dxa"/>
            <w:tcBorders>
              <w:top w:val="nil"/>
              <w:left w:val="nil"/>
              <w:bottom w:val="nil"/>
              <w:right w:val="nil"/>
            </w:tcBorders>
            <w:shd w:val="clear" w:color="auto" w:fill="auto"/>
          </w:tcPr>
          <w:p w14:paraId="3A78FB4F" w14:textId="77777777" w:rsidR="001E2011" w:rsidRPr="009146C8" w:rsidRDefault="00C60602" w:rsidP="009146C8">
            <w:pPr>
              <w:numPr>
                <w:ilvl w:val="0"/>
                <w:numId w:val="4"/>
              </w:numPr>
              <w:rPr>
                <w:lang w:val="sl-SI"/>
              </w:rPr>
            </w:pPr>
            <w:r w:rsidRPr="009146C8">
              <w:rPr>
                <w:lang w:val="sl-SI"/>
              </w:rPr>
              <w:t>celice ustne sliznice (bris)</w:t>
            </w:r>
          </w:p>
          <w:p w14:paraId="4E4DCD38" w14:textId="77777777" w:rsidR="00C60602" w:rsidRPr="009146C8" w:rsidRDefault="00C60602" w:rsidP="009146C8">
            <w:pPr>
              <w:numPr>
                <w:ilvl w:val="0"/>
                <w:numId w:val="4"/>
              </w:numPr>
              <w:rPr>
                <w:lang w:val="sl-SI"/>
              </w:rPr>
            </w:pPr>
            <w:r w:rsidRPr="009146C8">
              <w:rPr>
                <w:lang w:val="sl-SI"/>
              </w:rPr>
              <w:t>listnat mah</w:t>
            </w:r>
          </w:p>
        </w:tc>
      </w:tr>
    </w:tbl>
    <w:p w14:paraId="76B93FE4" w14:textId="77777777" w:rsidR="008B1FE7" w:rsidRDefault="008B1FE7" w:rsidP="001E2011">
      <w:pPr>
        <w:jc w:val="both"/>
        <w:rPr>
          <w:b/>
          <w:u w:val="single"/>
          <w:lang w:val="sl-SI"/>
        </w:rPr>
      </w:pPr>
    </w:p>
    <w:p w14:paraId="3BD504AA" w14:textId="77777777" w:rsidR="007B12AA" w:rsidRDefault="007B12AA" w:rsidP="001E2011">
      <w:pPr>
        <w:jc w:val="both"/>
        <w:rPr>
          <w:b/>
          <w:sz w:val="32"/>
          <w:szCs w:val="32"/>
          <w:u w:val="single"/>
        </w:rPr>
      </w:pPr>
    </w:p>
    <w:p w14:paraId="7620CAE4" w14:textId="77777777" w:rsidR="007B12AA" w:rsidRDefault="007B12AA" w:rsidP="001E2011">
      <w:pPr>
        <w:jc w:val="both"/>
        <w:rPr>
          <w:b/>
          <w:sz w:val="32"/>
          <w:szCs w:val="32"/>
          <w:u w:val="single"/>
        </w:rPr>
      </w:pPr>
    </w:p>
    <w:p w14:paraId="63148490" w14:textId="77777777" w:rsidR="007B12AA" w:rsidRDefault="007B12AA" w:rsidP="001E2011">
      <w:pPr>
        <w:jc w:val="both"/>
        <w:rPr>
          <w:b/>
          <w:sz w:val="32"/>
          <w:szCs w:val="32"/>
          <w:u w:val="single"/>
        </w:rPr>
      </w:pPr>
    </w:p>
    <w:p w14:paraId="252E6C58" w14:textId="77777777" w:rsidR="007B12AA" w:rsidRDefault="007B12AA" w:rsidP="001E2011">
      <w:pPr>
        <w:jc w:val="both"/>
        <w:rPr>
          <w:b/>
          <w:sz w:val="32"/>
          <w:szCs w:val="32"/>
          <w:u w:val="single"/>
        </w:rPr>
      </w:pPr>
    </w:p>
    <w:p w14:paraId="00FF3241" w14:textId="77777777" w:rsidR="007B12AA" w:rsidRDefault="007B12AA" w:rsidP="001E2011">
      <w:pPr>
        <w:jc w:val="both"/>
        <w:rPr>
          <w:b/>
          <w:sz w:val="32"/>
          <w:szCs w:val="32"/>
          <w:u w:val="single"/>
        </w:rPr>
      </w:pPr>
    </w:p>
    <w:p w14:paraId="5937A9A0" w14:textId="77777777" w:rsidR="007B12AA" w:rsidRDefault="007B12AA" w:rsidP="001E2011">
      <w:pPr>
        <w:jc w:val="both"/>
        <w:rPr>
          <w:b/>
          <w:sz w:val="32"/>
          <w:szCs w:val="32"/>
          <w:u w:val="single"/>
        </w:rPr>
      </w:pPr>
    </w:p>
    <w:p w14:paraId="477339F0" w14:textId="77777777" w:rsidR="001E2011" w:rsidRPr="008B1FE7" w:rsidRDefault="00C60602" w:rsidP="001E2011">
      <w:pPr>
        <w:jc w:val="both"/>
        <w:rPr>
          <w:b/>
          <w:sz w:val="32"/>
          <w:szCs w:val="32"/>
          <w:u w:val="single"/>
        </w:rPr>
      </w:pPr>
      <w:r w:rsidRPr="008B1FE7">
        <w:rPr>
          <w:b/>
          <w:sz w:val="32"/>
          <w:szCs w:val="32"/>
          <w:u w:val="single"/>
        </w:rPr>
        <w:t>3. Metode dela</w:t>
      </w:r>
    </w:p>
    <w:p w14:paraId="2A829730" w14:textId="77777777" w:rsidR="00C60602" w:rsidRDefault="00C60602" w:rsidP="001E2011">
      <w:pPr>
        <w:jc w:val="both"/>
        <w:rPr>
          <w:sz w:val="22"/>
        </w:rPr>
      </w:pPr>
    </w:p>
    <w:p w14:paraId="6EEECE99" w14:textId="77777777" w:rsidR="007B12AA" w:rsidRDefault="007B12AA" w:rsidP="001E2011">
      <w:pPr>
        <w:jc w:val="both"/>
        <w:rPr>
          <w:sz w:val="22"/>
        </w:rPr>
      </w:pPr>
    </w:p>
    <w:p w14:paraId="5A78AC55" w14:textId="77777777" w:rsidR="00C60602" w:rsidRPr="008B1FE7" w:rsidRDefault="00C60602" w:rsidP="001E2011">
      <w:pPr>
        <w:jc w:val="both"/>
        <w:rPr>
          <w:b/>
          <w:u w:val="single"/>
        </w:rPr>
      </w:pPr>
      <w:r w:rsidRPr="008B1FE7">
        <w:rPr>
          <w:b/>
          <w:u w:val="single"/>
        </w:rPr>
        <w:t>Celice ustne sluznice</w:t>
      </w:r>
      <w:r w:rsidR="008B1FE7" w:rsidRPr="008B1FE7">
        <w:rPr>
          <w:b/>
          <w:u w:val="single"/>
        </w:rPr>
        <w:t xml:space="preserve"> in bakterijske celice</w:t>
      </w:r>
    </w:p>
    <w:p w14:paraId="62781052" w14:textId="77777777" w:rsidR="00C60602" w:rsidRPr="008B1FE7" w:rsidRDefault="00C60602" w:rsidP="001E2011">
      <w:pPr>
        <w:jc w:val="both"/>
      </w:pPr>
    </w:p>
    <w:p w14:paraId="3316F2A8" w14:textId="77777777" w:rsidR="008B1FE7" w:rsidRPr="008B1FE7" w:rsidRDefault="00C60602" w:rsidP="001E2011">
      <w:pPr>
        <w:jc w:val="both"/>
      </w:pPr>
      <w:smartTag w:uri="urn:schemas-microsoft-com:office:smarttags" w:element="place">
        <w:r w:rsidRPr="008B1FE7">
          <w:t>Po</w:t>
        </w:r>
      </w:smartTag>
      <w:r w:rsidRPr="008B1FE7">
        <w:t xml:space="preserve"> tem, ko je vsak pripravil svoj mikroskop smo dobili vatirane palčke. Naša naloga je bila, da z njo podrgnemo po notranji strani ustne stene in po zobeh. Nekaj časa smo palčko še držali v ustih. Potem smo na objektno stekelce kapnili malo metilenskega modrila. </w:t>
      </w:r>
      <w:r w:rsidR="008B1FE7" w:rsidRPr="008B1FE7">
        <w:t>V tej kaplijci smo nato umili vatirano palčko, da so celice sluznice in bakterij prišle tudi na objektno stekelce in da jih bomo lahko opazovali. Vatirano palčko smo zaradi higiene takoj nesli v smeti. Metilensko modrilo in hkrati tudi celice smo pokrili z krovnim stekelcem in ga postavili na mizico mikroskopa. Preparat smo si ogledali pod majhno in veliko povečavo.</w:t>
      </w:r>
    </w:p>
    <w:p w14:paraId="1267DAD8" w14:textId="77777777" w:rsidR="008B1FE7" w:rsidRDefault="008B1FE7" w:rsidP="001E2011">
      <w:pPr>
        <w:jc w:val="both"/>
      </w:pPr>
    </w:p>
    <w:p w14:paraId="354352B5" w14:textId="77777777" w:rsidR="007B12AA" w:rsidRDefault="007B12AA" w:rsidP="001E2011">
      <w:pPr>
        <w:jc w:val="both"/>
      </w:pPr>
    </w:p>
    <w:p w14:paraId="72C8B31B" w14:textId="77777777" w:rsidR="007B12AA" w:rsidRPr="008B1FE7" w:rsidRDefault="007B12AA" w:rsidP="001E2011">
      <w:pPr>
        <w:jc w:val="both"/>
      </w:pPr>
    </w:p>
    <w:p w14:paraId="188C0C58" w14:textId="77777777" w:rsidR="008B1FE7" w:rsidRDefault="008B1FE7" w:rsidP="001E2011">
      <w:pPr>
        <w:jc w:val="both"/>
        <w:rPr>
          <w:b/>
          <w:u w:val="single"/>
        </w:rPr>
      </w:pPr>
      <w:r w:rsidRPr="008B1FE7">
        <w:rPr>
          <w:b/>
          <w:u w:val="single"/>
        </w:rPr>
        <w:t>Celice listnatega mahu</w:t>
      </w:r>
    </w:p>
    <w:p w14:paraId="4FC2576C" w14:textId="77777777" w:rsidR="008B1FE7" w:rsidRDefault="008B1FE7" w:rsidP="001E2011">
      <w:pPr>
        <w:jc w:val="both"/>
        <w:rPr>
          <w:b/>
          <w:u w:val="single"/>
        </w:rPr>
      </w:pPr>
    </w:p>
    <w:p w14:paraId="6DA0A0B3" w14:textId="77777777" w:rsidR="008B1FE7" w:rsidRDefault="008B1FE7" w:rsidP="001E2011">
      <w:pPr>
        <w:jc w:val="both"/>
      </w:pPr>
      <w:r>
        <w:t>Profesor je vsakemu na objektno stekelce odrezal košček mahu</w:t>
      </w:r>
      <w:r w:rsidR="00EB465D">
        <w:t>. Nanj smo kapnili vodo in vse skupaj pokrili z krvnim stekelcem. Tudi ta preparat smo si ogledali pod majhno in veliko povečavo.</w:t>
      </w:r>
    </w:p>
    <w:p w14:paraId="4641E465" w14:textId="77777777" w:rsidR="00EB465D" w:rsidRDefault="00EB465D" w:rsidP="001E2011">
      <w:pPr>
        <w:jc w:val="both"/>
      </w:pPr>
    </w:p>
    <w:p w14:paraId="5A5E757E" w14:textId="77777777" w:rsidR="00EB465D" w:rsidRDefault="00EB465D" w:rsidP="001E2011">
      <w:pPr>
        <w:jc w:val="both"/>
        <w:rPr>
          <w:b/>
          <w:sz w:val="32"/>
          <w:szCs w:val="32"/>
          <w:u w:val="single"/>
        </w:rPr>
      </w:pPr>
      <w:r w:rsidRPr="00EB465D">
        <w:rPr>
          <w:b/>
          <w:sz w:val="32"/>
          <w:szCs w:val="32"/>
          <w:u w:val="single"/>
        </w:rPr>
        <w:lastRenderedPageBreak/>
        <w:t>4. Rezultati</w:t>
      </w:r>
    </w:p>
    <w:p w14:paraId="2BAC8E85" w14:textId="77777777" w:rsidR="007B12AA" w:rsidRDefault="007B12AA" w:rsidP="001E2011">
      <w:pPr>
        <w:jc w:val="both"/>
        <w:rPr>
          <w:b/>
          <w:sz w:val="32"/>
          <w:szCs w:val="32"/>
          <w:u w:val="single"/>
        </w:rPr>
      </w:pPr>
    </w:p>
    <w:p w14:paraId="15E45D69" w14:textId="77777777" w:rsidR="00EB465D" w:rsidRDefault="0025069C" w:rsidP="001E2011">
      <w:pPr>
        <w:jc w:val="both"/>
      </w:pPr>
      <w:r>
        <w:rPr>
          <w:b/>
          <w:u w:val="single"/>
        </w:rPr>
        <w:t>Celice ustne slu</w:t>
      </w:r>
      <w:r w:rsidR="00EB465D">
        <w:rPr>
          <w:b/>
          <w:u w:val="single"/>
        </w:rPr>
        <w:t>znice in bakterijske celice</w:t>
      </w:r>
      <w:r w:rsidR="00EB465D">
        <w:rPr>
          <w:b/>
        </w:rPr>
        <w:t xml:space="preserve"> </w:t>
      </w:r>
      <w:r w:rsidR="00EB465D" w:rsidRPr="00EB465D">
        <w:t>(priloga</w:t>
      </w:r>
      <w:r w:rsidR="00B479AA">
        <w:t xml:space="preserve"> 1a</w:t>
      </w:r>
      <w:r w:rsidR="00EB465D" w:rsidRPr="00EB465D">
        <w:t xml:space="preserve"> )</w:t>
      </w:r>
    </w:p>
    <w:p w14:paraId="74E0377E" w14:textId="77777777" w:rsidR="00B16656" w:rsidRPr="00B16656" w:rsidRDefault="00B16656" w:rsidP="001E2011">
      <w:pPr>
        <w:jc w:val="both"/>
      </w:pPr>
    </w:p>
    <w:p w14:paraId="58BDDF5F" w14:textId="77777777" w:rsidR="00B16656" w:rsidRDefault="00B16656" w:rsidP="00B16656">
      <w:pPr>
        <w:jc w:val="both"/>
      </w:pPr>
      <w:r w:rsidRPr="00B16656">
        <w:t>Pri opazovanju celic sluznice, torej živalskih celic smo pri manjši povečavi videli celično membrano, jedro in no</w:t>
      </w:r>
      <w:r w:rsidR="00B479AA">
        <w:t xml:space="preserve">tranji </w:t>
      </w:r>
      <w:smartTag w:uri="urn:schemas-microsoft-com:office:smarttags" w:element="place">
        <w:smartTag w:uri="urn:schemas-microsoft-com:office:smarttags" w:element="State">
          <w:r w:rsidR="00B479AA">
            <w:t>del</w:t>
          </w:r>
        </w:smartTag>
      </w:smartTag>
      <w:r w:rsidR="00B479AA">
        <w:t xml:space="preserve"> celice – citoplazmo.</w:t>
      </w:r>
    </w:p>
    <w:p w14:paraId="072F306F" w14:textId="77777777" w:rsidR="00B16656" w:rsidRDefault="00B16656" w:rsidP="00B16656">
      <w:pPr>
        <w:jc w:val="both"/>
      </w:pPr>
    </w:p>
    <w:p w14:paraId="3861BB89" w14:textId="77777777" w:rsidR="00B16656" w:rsidRDefault="00B16656" w:rsidP="00B16656">
      <w:pPr>
        <w:jc w:val="both"/>
      </w:pPr>
      <w:r w:rsidRPr="00B16656">
        <w:t xml:space="preserve">Pri večji povečavi pa smo videli naštete strukture natančneje. Videli smo tudi drobne </w:t>
      </w:r>
      <w:r>
        <w:t>komaj opazne kroglaste ali palič</w:t>
      </w:r>
      <w:r w:rsidRPr="00B16656">
        <w:t>aste strukture na površini celice (glej sliko). To so bakterijske celice.</w:t>
      </w:r>
    </w:p>
    <w:p w14:paraId="18644CDD" w14:textId="77777777" w:rsidR="00B479AA" w:rsidRDefault="00B479AA" w:rsidP="00B16656">
      <w:pPr>
        <w:jc w:val="both"/>
      </w:pPr>
    </w:p>
    <w:p w14:paraId="5AE588CF" w14:textId="77777777" w:rsidR="007B12AA" w:rsidRDefault="007B12AA" w:rsidP="00B16656">
      <w:pPr>
        <w:jc w:val="both"/>
      </w:pPr>
    </w:p>
    <w:p w14:paraId="32BE54D4" w14:textId="77777777" w:rsidR="007B12AA" w:rsidRDefault="007B12AA" w:rsidP="00B16656">
      <w:pPr>
        <w:jc w:val="both"/>
      </w:pPr>
    </w:p>
    <w:p w14:paraId="4AC90482" w14:textId="77777777" w:rsidR="00B479AA" w:rsidRPr="007B12AA" w:rsidRDefault="00B479AA" w:rsidP="00B16656">
      <w:pPr>
        <w:jc w:val="both"/>
        <w:rPr>
          <w:b/>
          <w:u w:val="single"/>
        </w:rPr>
      </w:pPr>
      <w:r w:rsidRPr="007B12AA">
        <w:rPr>
          <w:b/>
          <w:u w:val="single"/>
        </w:rPr>
        <w:t>Celica listnatega mahu</w:t>
      </w:r>
      <w:r w:rsidR="0025069C" w:rsidRPr="0025069C">
        <w:t xml:space="preserve"> (priloga 1b)</w:t>
      </w:r>
    </w:p>
    <w:p w14:paraId="1CBED19C" w14:textId="77777777" w:rsidR="00B479AA" w:rsidRDefault="00B479AA" w:rsidP="00B16656">
      <w:pPr>
        <w:jc w:val="both"/>
      </w:pPr>
    </w:p>
    <w:p w14:paraId="5F7C141A" w14:textId="77777777" w:rsidR="00B16656" w:rsidRDefault="00B479AA" w:rsidP="00B16656">
      <w:pPr>
        <w:jc w:val="both"/>
      </w:pPr>
      <w:r>
        <w:rPr>
          <w:sz w:val="22"/>
        </w:rPr>
        <w:t xml:space="preserve">Delček mahu smo opazovali pod majhno in veliko povečavo. </w:t>
      </w:r>
      <w:r w:rsidR="007B12AA">
        <w:rPr>
          <w:sz w:val="22"/>
        </w:rPr>
        <w:t xml:space="preserve">Vse celice niso bile enako velike in enake oblike. </w:t>
      </w:r>
      <w:r>
        <w:rPr>
          <w:sz w:val="22"/>
        </w:rPr>
        <w:t>Videli smo celično steno,   kloroplaste in jedro.</w:t>
      </w:r>
      <w:r w:rsidR="007B12AA">
        <w:rPr>
          <w:sz w:val="22"/>
        </w:rPr>
        <w:t xml:space="preserve"> Lepo je razvidno, da je ena celica samo delček tkiva.</w:t>
      </w:r>
    </w:p>
    <w:p w14:paraId="361C1FC2" w14:textId="77777777" w:rsidR="00B16656" w:rsidRDefault="00B16656" w:rsidP="00B16656">
      <w:pPr>
        <w:jc w:val="both"/>
      </w:pPr>
    </w:p>
    <w:p w14:paraId="6FFB280C" w14:textId="77777777" w:rsidR="002A3F3B" w:rsidRDefault="002A3F3B" w:rsidP="00B16656">
      <w:pPr>
        <w:jc w:val="both"/>
      </w:pPr>
    </w:p>
    <w:p w14:paraId="113C34A5" w14:textId="77777777" w:rsidR="0025069C" w:rsidRDefault="0025069C" w:rsidP="00B16656">
      <w:pPr>
        <w:jc w:val="both"/>
      </w:pPr>
    </w:p>
    <w:p w14:paraId="4DBC6127" w14:textId="77777777" w:rsidR="00B16656" w:rsidRPr="007B12AA" w:rsidRDefault="00B479AA" w:rsidP="007B12AA">
      <w:pPr>
        <w:rPr>
          <w:b/>
          <w:u w:val="single"/>
        </w:rPr>
      </w:pPr>
      <w:r w:rsidRPr="007B12AA">
        <w:rPr>
          <w:b/>
          <w:u w:val="single"/>
        </w:rPr>
        <w:t>5. Zaključek</w:t>
      </w:r>
    </w:p>
    <w:p w14:paraId="4EE7EC62" w14:textId="77777777" w:rsidR="007B12AA" w:rsidRDefault="007B12AA" w:rsidP="00B16656">
      <w:pPr>
        <w:jc w:val="both"/>
      </w:pPr>
    </w:p>
    <w:p w14:paraId="326455ED" w14:textId="77777777" w:rsidR="00B479AA" w:rsidRDefault="00B479AA" w:rsidP="00B479AA">
      <w:pPr>
        <w:numPr>
          <w:ilvl w:val="0"/>
          <w:numId w:val="6"/>
        </w:numPr>
        <w:jc w:val="both"/>
      </w:pPr>
      <w:r>
        <w:t>Rastlinska in živalska celica se rezlikujeta,</w:t>
      </w:r>
    </w:p>
    <w:p w14:paraId="4E413545" w14:textId="77777777" w:rsidR="00B479AA" w:rsidRDefault="00B479AA" w:rsidP="00B479AA">
      <w:pPr>
        <w:numPr>
          <w:ilvl w:val="0"/>
          <w:numId w:val="6"/>
        </w:numPr>
        <w:jc w:val="both"/>
      </w:pPr>
      <w:r>
        <w:t>Procita je manjša od evcite,</w:t>
      </w:r>
    </w:p>
    <w:p w14:paraId="36A57F8B" w14:textId="77777777" w:rsidR="007B12AA" w:rsidRDefault="00B479AA" w:rsidP="007B12AA">
      <w:pPr>
        <w:numPr>
          <w:ilvl w:val="0"/>
          <w:numId w:val="6"/>
        </w:numPr>
        <w:jc w:val="both"/>
      </w:pPr>
      <w:r>
        <w:t>V naših ustih so bakterije</w:t>
      </w:r>
      <w:r w:rsidR="007B12AA">
        <w:t>,</w:t>
      </w:r>
    </w:p>
    <w:p w14:paraId="061ACB6B" w14:textId="77777777" w:rsidR="007B12AA" w:rsidRDefault="007B12AA" w:rsidP="007B12AA">
      <w:pPr>
        <w:numPr>
          <w:ilvl w:val="0"/>
          <w:numId w:val="6"/>
        </w:numPr>
        <w:jc w:val="both"/>
      </w:pPr>
      <w:r>
        <w:t>Rastlinske celice imajo celično steno, živalske pa ne;</w:t>
      </w:r>
    </w:p>
    <w:p w14:paraId="4CFA8C21" w14:textId="77777777" w:rsidR="007B12AA" w:rsidRDefault="007B12AA" w:rsidP="007B12AA">
      <w:pPr>
        <w:jc w:val="both"/>
      </w:pPr>
    </w:p>
    <w:p w14:paraId="42DEBA09" w14:textId="77777777" w:rsidR="007B12AA" w:rsidRDefault="007B12AA" w:rsidP="007B12AA">
      <w:pPr>
        <w:jc w:val="both"/>
      </w:pPr>
    </w:p>
    <w:p w14:paraId="7593C242" w14:textId="77777777" w:rsidR="007B12AA" w:rsidRPr="007B12AA" w:rsidRDefault="007B12AA" w:rsidP="007B12AA">
      <w:pPr>
        <w:jc w:val="both"/>
        <w:rPr>
          <w:b/>
          <w:u w:val="single"/>
        </w:rPr>
      </w:pPr>
      <w:r w:rsidRPr="007B12AA">
        <w:rPr>
          <w:b/>
          <w:u w:val="single"/>
        </w:rPr>
        <w:t>6. Kritika</w:t>
      </w:r>
    </w:p>
    <w:p w14:paraId="409059C2" w14:textId="77777777" w:rsidR="007B12AA" w:rsidRDefault="007B12AA" w:rsidP="007B12AA">
      <w:pPr>
        <w:jc w:val="both"/>
      </w:pPr>
    </w:p>
    <w:p w14:paraId="7CD04402" w14:textId="77777777" w:rsidR="007B12AA" w:rsidRDefault="007B12AA" w:rsidP="007B12AA">
      <w:pPr>
        <w:jc w:val="both"/>
      </w:pPr>
      <w:r>
        <w:t>Vaja je bila zelo zanimiva, predvsem zato, ker smo si ogledali človeške celice. Imela pa sem nekaj težav, saj se mi preparat ni dovolj obarval z metilenskom modrilom. Drugi del vaje je potekal brez zapletov.</w:t>
      </w:r>
    </w:p>
    <w:p w14:paraId="5CCE0D71" w14:textId="77777777" w:rsidR="007B12AA" w:rsidRDefault="007B12AA" w:rsidP="007B12AA">
      <w:pPr>
        <w:jc w:val="both"/>
      </w:pPr>
    </w:p>
    <w:p w14:paraId="67E686AF" w14:textId="77777777" w:rsidR="007B12AA" w:rsidRDefault="007B12AA" w:rsidP="007B12AA">
      <w:pPr>
        <w:jc w:val="both"/>
      </w:pPr>
    </w:p>
    <w:p w14:paraId="11C9D13A" w14:textId="77777777" w:rsidR="007B12AA" w:rsidRPr="007B12AA" w:rsidRDefault="007B12AA" w:rsidP="007B12AA">
      <w:pPr>
        <w:jc w:val="both"/>
        <w:rPr>
          <w:b/>
          <w:u w:val="single"/>
        </w:rPr>
      </w:pPr>
      <w:r w:rsidRPr="007B12AA">
        <w:rPr>
          <w:b/>
          <w:u w:val="single"/>
        </w:rPr>
        <w:t>7. Diskusija</w:t>
      </w:r>
    </w:p>
    <w:p w14:paraId="066C55E5" w14:textId="77777777" w:rsidR="007B12AA" w:rsidRDefault="007B12AA" w:rsidP="007B12AA">
      <w:pPr>
        <w:jc w:val="both"/>
      </w:pPr>
    </w:p>
    <w:p w14:paraId="0527F209" w14:textId="77777777" w:rsidR="007B12AA" w:rsidRDefault="007B12AA" w:rsidP="007B12AA">
      <w:pPr>
        <w:jc w:val="both"/>
      </w:pPr>
      <w:r>
        <w:t xml:space="preserve">Preden </w:t>
      </w:r>
      <w:r w:rsidRPr="007B12AA">
        <w:t>smo opravili vajo smo se pogovarjali, kaj bomo videli, ko bomo preparat pogledali pod mikroskopom. Naše domneve pred izvedbo vaje so bile v večini primerov pravilne.</w:t>
      </w:r>
    </w:p>
    <w:p w14:paraId="687CED74" w14:textId="77777777" w:rsidR="007B12AA" w:rsidRDefault="007B12AA" w:rsidP="007B12AA">
      <w:pPr>
        <w:jc w:val="both"/>
      </w:pPr>
    </w:p>
    <w:p w14:paraId="1BAE5F19" w14:textId="77777777" w:rsidR="00B16656" w:rsidRDefault="00B16656" w:rsidP="00B16656">
      <w:pPr>
        <w:jc w:val="both"/>
      </w:pPr>
    </w:p>
    <w:p w14:paraId="3BD96C30" w14:textId="1E500F51" w:rsidR="007B12AA" w:rsidRPr="00B85214" w:rsidRDefault="007B12AA" w:rsidP="00B16656">
      <w:pPr>
        <w:jc w:val="both"/>
        <w:rPr>
          <w:b/>
          <w:u w:val="single"/>
        </w:rPr>
      </w:pPr>
      <w:r w:rsidRPr="007B12AA">
        <w:rPr>
          <w:b/>
          <w:u w:val="single"/>
        </w:rPr>
        <w:t>8. Viri</w:t>
      </w:r>
    </w:p>
    <w:p w14:paraId="1F1847E1" w14:textId="77777777" w:rsidR="007B12AA" w:rsidRPr="007B12AA" w:rsidRDefault="007B12AA" w:rsidP="00E71A4A">
      <w:pPr>
        <w:numPr>
          <w:ilvl w:val="0"/>
          <w:numId w:val="7"/>
        </w:numPr>
        <w:jc w:val="both"/>
      </w:pPr>
      <w:r w:rsidRPr="007B12AA">
        <w:t>Zapiski pri pouku</w:t>
      </w:r>
    </w:p>
    <w:p w14:paraId="02DD2DA3" w14:textId="77777777" w:rsidR="00E71A4A" w:rsidRDefault="00E71A4A" w:rsidP="001E2011">
      <w:pPr>
        <w:rPr>
          <w:lang w:val="sl-SI"/>
        </w:rPr>
      </w:pPr>
    </w:p>
    <w:p w14:paraId="1D2DA61B" w14:textId="77777777" w:rsidR="00E71A4A" w:rsidRDefault="00E71A4A" w:rsidP="001E2011">
      <w:pPr>
        <w:rPr>
          <w:b/>
          <w:sz w:val="32"/>
          <w:szCs w:val="32"/>
          <w:u w:val="single"/>
          <w:lang w:val="sl-SI"/>
        </w:rPr>
      </w:pPr>
      <w:r w:rsidRPr="00E71A4A">
        <w:rPr>
          <w:b/>
          <w:sz w:val="32"/>
          <w:szCs w:val="32"/>
          <w:u w:val="single"/>
          <w:lang w:val="sl-SI"/>
        </w:rPr>
        <w:t>Priloga</w:t>
      </w:r>
      <w:r>
        <w:rPr>
          <w:b/>
          <w:sz w:val="32"/>
          <w:szCs w:val="32"/>
          <w:u w:val="single"/>
          <w:lang w:val="sl-SI"/>
        </w:rPr>
        <w:t xml:space="preserve"> 1</w:t>
      </w:r>
    </w:p>
    <w:p w14:paraId="7B4A0CE8" w14:textId="77777777" w:rsidR="00E71A4A" w:rsidRDefault="00E71A4A" w:rsidP="001E2011">
      <w:pPr>
        <w:rPr>
          <w:b/>
          <w:sz w:val="32"/>
          <w:szCs w:val="32"/>
          <w:u w:val="single"/>
          <w:lang w:val="sl-SI"/>
        </w:rPr>
      </w:pPr>
    </w:p>
    <w:p w14:paraId="62DE1BD6" w14:textId="77777777" w:rsidR="00E71A4A" w:rsidRPr="00E71A4A" w:rsidRDefault="00E71A4A" w:rsidP="001E2011">
      <w:pPr>
        <w:rPr>
          <w:b/>
          <w:sz w:val="32"/>
          <w:szCs w:val="32"/>
          <w:lang w:val="sl-SI"/>
        </w:rPr>
      </w:pPr>
      <w:r w:rsidRPr="00E71A4A">
        <w:rPr>
          <w:b/>
          <w:sz w:val="32"/>
          <w:szCs w:val="32"/>
          <w:lang w:val="sl-SI"/>
        </w:rPr>
        <w:t>a)</w:t>
      </w:r>
    </w:p>
    <w:p w14:paraId="7DDECECF" w14:textId="77777777" w:rsidR="00E71A4A" w:rsidRDefault="00E71A4A" w:rsidP="001E2011">
      <w:pPr>
        <w:rPr>
          <w:b/>
          <w:sz w:val="32"/>
          <w:szCs w:val="32"/>
          <w:u w:val="single"/>
          <w:lang w:val="sl-SI"/>
        </w:rPr>
      </w:pPr>
    </w:p>
    <w:p w14:paraId="67B0D4E1" w14:textId="77777777" w:rsidR="00E71A4A" w:rsidRDefault="00E71A4A" w:rsidP="001E2011">
      <w:pPr>
        <w:rPr>
          <w:b/>
          <w:sz w:val="32"/>
          <w:szCs w:val="32"/>
          <w:u w:val="single"/>
          <w:lang w:val="sl-SI"/>
        </w:rPr>
      </w:pPr>
    </w:p>
    <w:p w14:paraId="05E3BB58" w14:textId="77777777" w:rsidR="00E71A4A" w:rsidRDefault="00E71A4A" w:rsidP="001E2011">
      <w:pPr>
        <w:rPr>
          <w:b/>
          <w:sz w:val="32"/>
          <w:szCs w:val="32"/>
          <w:u w:val="single"/>
          <w:lang w:val="sl-SI"/>
        </w:rPr>
      </w:pPr>
    </w:p>
    <w:p w14:paraId="0C96DF43" w14:textId="77777777" w:rsidR="00E71A4A" w:rsidRDefault="00E71A4A" w:rsidP="001E2011">
      <w:pPr>
        <w:rPr>
          <w:b/>
          <w:sz w:val="32"/>
          <w:szCs w:val="32"/>
          <w:u w:val="single"/>
          <w:lang w:val="sl-SI"/>
        </w:rPr>
      </w:pPr>
    </w:p>
    <w:p w14:paraId="12FFBAF9" w14:textId="77777777" w:rsidR="00E71A4A" w:rsidRDefault="00E71A4A" w:rsidP="001E2011">
      <w:pPr>
        <w:rPr>
          <w:b/>
          <w:sz w:val="32"/>
          <w:szCs w:val="32"/>
          <w:u w:val="single"/>
          <w:lang w:val="sl-SI"/>
        </w:rPr>
      </w:pPr>
    </w:p>
    <w:p w14:paraId="77B4ADAF" w14:textId="77777777" w:rsidR="00E71A4A" w:rsidRDefault="00E71A4A" w:rsidP="001E2011">
      <w:pPr>
        <w:rPr>
          <w:b/>
          <w:sz w:val="32"/>
          <w:szCs w:val="32"/>
          <w:u w:val="single"/>
          <w:lang w:val="sl-SI"/>
        </w:rPr>
      </w:pPr>
    </w:p>
    <w:p w14:paraId="6977FA7F" w14:textId="77777777" w:rsidR="00E71A4A" w:rsidRDefault="00E71A4A" w:rsidP="001E2011">
      <w:pPr>
        <w:rPr>
          <w:b/>
          <w:sz w:val="32"/>
          <w:szCs w:val="32"/>
          <w:u w:val="single"/>
          <w:lang w:val="sl-SI"/>
        </w:rPr>
      </w:pPr>
    </w:p>
    <w:p w14:paraId="3AD1D7F1" w14:textId="77777777" w:rsidR="00E71A4A" w:rsidRDefault="00E71A4A" w:rsidP="001E2011">
      <w:pPr>
        <w:rPr>
          <w:b/>
          <w:sz w:val="32"/>
          <w:szCs w:val="32"/>
          <w:u w:val="single"/>
          <w:lang w:val="sl-SI"/>
        </w:rPr>
      </w:pPr>
    </w:p>
    <w:p w14:paraId="1F56116B" w14:textId="77777777" w:rsidR="00E71A4A" w:rsidRDefault="00E71A4A" w:rsidP="001E2011">
      <w:pPr>
        <w:rPr>
          <w:b/>
          <w:sz w:val="32"/>
          <w:szCs w:val="32"/>
          <w:u w:val="single"/>
          <w:lang w:val="sl-SI"/>
        </w:rPr>
      </w:pPr>
    </w:p>
    <w:p w14:paraId="43E6F9AE" w14:textId="77777777" w:rsidR="00E71A4A" w:rsidRDefault="00E71A4A" w:rsidP="001E2011">
      <w:pPr>
        <w:rPr>
          <w:b/>
          <w:sz w:val="32"/>
          <w:szCs w:val="32"/>
          <w:u w:val="single"/>
          <w:lang w:val="sl-SI"/>
        </w:rPr>
      </w:pPr>
    </w:p>
    <w:p w14:paraId="0F0570D0" w14:textId="77777777" w:rsidR="00E71A4A" w:rsidRDefault="00E71A4A" w:rsidP="001E2011">
      <w:pPr>
        <w:rPr>
          <w:b/>
          <w:sz w:val="32"/>
          <w:szCs w:val="32"/>
          <w:u w:val="single"/>
          <w:lang w:val="sl-SI"/>
        </w:rPr>
      </w:pPr>
    </w:p>
    <w:p w14:paraId="5EC5A4EA" w14:textId="77777777" w:rsidR="00E71A4A" w:rsidRDefault="00E71A4A" w:rsidP="001E2011">
      <w:pPr>
        <w:rPr>
          <w:b/>
          <w:sz w:val="32"/>
          <w:szCs w:val="32"/>
          <w:u w:val="single"/>
          <w:lang w:val="sl-SI"/>
        </w:rPr>
      </w:pPr>
    </w:p>
    <w:p w14:paraId="5F549E8A" w14:textId="77777777" w:rsidR="00E71A4A" w:rsidRDefault="00E71A4A" w:rsidP="001E2011">
      <w:pPr>
        <w:rPr>
          <w:b/>
          <w:sz w:val="32"/>
          <w:szCs w:val="32"/>
          <w:u w:val="single"/>
          <w:lang w:val="sl-SI"/>
        </w:rPr>
      </w:pPr>
    </w:p>
    <w:p w14:paraId="4C5305CC" w14:textId="77777777" w:rsidR="00E71A4A" w:rsidRDefault="00E71A4A" w:rsidP="001E2011">
      <w:pPr>
        <w:rPr>
          <w:b/>
          <w:sz w:val="32"/>
          <w:szCs w:val="32"/>
          <w:u w:val="single"/>
          <w:lang w:val="sl-SI"/>
        </w:rPr>
      </w:pPr>
    </w:p>
    <w:p w14:paraId="28125201" w14:textId="77777777" w:rsidR="00E71A4A" w:rsidRDefault="00E71A4A" w:rsidP="001E2011">
      <w:pPr>
        <w:rPr>
          <w:b/>
          <w:sz w:val="32"/>
          <w:szCs w:val="32"/>
          <w:u w:val="single"/>
          <w:lang w:val="sl-SI"/>
        </w:rPr>
      </w:pPr>
    </w:p>
    <w:p w14:paraId="61E0C39B" w14:textId="77777777" w:rsidR="00E71A4A" w:rsidRDefault="00E71A4A" w:rsidP="001E2011">
      <w:pPr>
        <w:rPr>
          <w:b/>
          <w:sz w:val="32"/>
          <w:szCs w:val="32"/>
          <w:u w:val="single"/>
          <w:lang w:val="sl-SI"/>
        </w:rPr>
      </w:pPr>
    </w:p>
    <w:p w14:paraId="06BD09F2" w14:textId="77777777" w:rsidR="00E71A4A" w:rsidRPr="00E71A4A" w:rsidRDefault="00E71A4A" w:rsidP="001E2011">
      <w:pPr>
        <w:rPr>
          <w:b/>
          <w:sz w:val="32"/>
          <w:szCs w:val="32"/>
          <w:lang w:val="sl-SI"/>
        </w:rPr>
      </w:pPr>
      <w:r w:rsidRPr="00E71A4A">
        <w:rPr>
          <w:b/>
          <w:sz w:val="32"/>
          <w:szCs w:val="32"/>
          <w:lang w:val="sl-SI"/>
        </w:rPr>
        <w:t>b)</w:t>
      </w:r>
    </w:p>
    <w:sectPr w:rsidR="00E71A4A" w:rsidRPr="00E71A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D28"/>
    <w:multiLevelType w:val="hybridMultilevel"/>
    <w:tmpl w:val="52B6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133CB"/>
    <w:multiLevelType w:val="hybridMultilevel"/>
    <w:tmpl w:val="58308D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66010C3"/>
    <w:multiLevelType w:val="hybridMultilevel"/>
    <w:tmpl w:val="9A8A0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B12CB"/>
    <w:multiLevelType w:val="hybridMultilevel"/>
    <w:tmpl w:val="629C9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86D17"/>
    <w:multiLevelType w:val="hybridMultilevel"/>
    <w:tmpl w:val="82684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10169"/>
    <w:multiLevelType w:val="hybridMultilevel"/>
    <w:tmpl w:val="BF56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B5BEF"/>
    <w:multiLevelType w:val="hybridMultilevel"/>
    <w:tmpl w:val="4D32C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011"/>
    <w:rsid w:val="00007BC1"/>
    <w:rsid w:val="001E2011"/>
    <w:rsid w:val="0025069C"/>
    <w:rsid w:val="002A3F3B"/>
    <w:rsid w:val="005E6E07"/>
    <w:rsid w:val="0066681E"/>
    <w:rsid w:val="007B12AA"/>
    <w:rsid w:val="008B1FE7"/>
    <w:rsid w:val="009146C8"/>
    <w:rsid w:val="00B16656"/>
    <w:rsid w:val="00B479AA"/>
    <w:rsid w:val="00B70F36"/>
    <w:rsid w:val="00B85214"/>
    <w:rsid w:val="00C32C15"/>
    <w:rsid w:val="00C60602"/>
    <w:rsid w:val="00CB6476"/>
    <w:rsid w:val="00CC76DD"/>
    <w:rsid w:val="00DD58A0"/>
    <w:rsid w:val="00E71A4A"/>
    <w:rsid w:val="00EB465D"/>
    <w:rsid w:val="00F45C64"/>
    <w:rsid w:val="00FE5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2A3C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