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CD9" w:rsidRDefault="00C25CD9">
      <w:pPr>
        <w:rPr>
          <w:sz w:val="44"/>
          <w:szCs w:val="44"/>
        </w:rPr>
      </w:pPr>
      <w:bookmarkStart w:id="0" w:name="_GoBack"/>
      <w:bookmarkEnd w:id="0"/>
      <w:r>
        <w:rPr>
          <w:sz w:val="44"/>
          <w:szCs w:val="44"/>
        </w:rPr>
        <w:t xml:space="preserve">       </w:t>
      </w:r>
    </w:p>
    <w:p w:rsidR="00C25CD9" w:rsidRDefault="00DC418D">
      <w:r w:rsidRPr="00DC418D">
        <w:rPr>
          <w:sz w:val="18"/>
          <w:szCs w:val="18"/>
        </w:rPr>
        <w:t>Za dotik, temperaturo in bolečino so preprosta čutila v vsej površini kože. Za svetlobo je občutljivo oko, zvoki učinkujejo na uho; posebne čutnice v ušesu pa so občutljive za spremembo lege telesa; nekatere plinaste snovi učinkujejo na sluznico v nosu, raztopljene snovi pa na čutnice na jeziku. Nekatera čutila sprejemajo dražljaje iz daljave, na primer čutilo za vid, sluh in voh, druga pa le iz neposredne bližine, to je ob dotiku (čutilo za tip in okus). Vsa čutila pa so z živci povezana z možgani in se tako zavedamo, kaj se dogaja okoli nas</w:t>
      </w:r>
      <w:r>
        <w:t>.</w:t>
      </w:r>
    </w:p>
    <w:p w:rsidR="00DC418D" w:rsidRDefault="00DC418D"/>
    <w:p w:rsidR="00DC418D" w:rsidRDefault="00DC418D"/>
    <w:p w:rsidR="00DC418D" w:rsidRDefault="00DC418D">
      <w:pPr>
        <w:rPr>
          <w:color w:val="339966"/>
        </w:rPr>
      </w:pPr>
    </w:p>
    <w:p w:rsidR="00DC418D" w:rsidRPr="00DC418D" w:rsidRDefault="00DC418D" w:rsidP="00DC418D">
      <w:pPr>
        <w:jc w:val="center"/>
        <w:rPr>
          <w:color w:val="0000FF"/>
        </w:rPr>
      </w:pPr>
      <w:r>
        <w:rPr>
          <w:color w:val="0000FF"/>
          <w:sz w:val="40"/>
          <w:szCs w:val="40"/>
        </w:rPr>
        <w:t>O čutilih</w:t>
      </w:r>
    </w:p>
    <w:p w:rsidR="00DC418D" w:rsidRDefault="00DC418D">
      <w:pPr>
        <w:rPr>
          <w:color w:val="339966"/>
        </w:rPr>
      </w:pPr>
    </w:p>
    <w:p w:rsidR="00DC418D" w:rsidRDefault="00DC418D">
      <w:pPr>
        <w:rPr>
          <w:color w:val="339966"/>
        </w:rPr>
      </w:pPr>
    </w:p>
    <w:p w:rsidR="00DC418D" w:rsidRPr="004A0894" w:rsidRDefault="00DC418D">
      <w:pPr>
        <w:rPr>
          <w:color w:val="FF0000"/>
        </w:rPr>
      </w:pPr>
      <w:r w:rsidRPr="004A0894">
        <w:rPr>
          <w:color w:val="FF0000"/>
        </w:rPr>
        <w:t>1. Čutila v koži</w:t>
      </w:r>
    </w:p>
    <w:p w:rsidR="004A0894" w:rsidRDefault="004A0894">
      <w:pPr>
        <w:rPr>
          <w:sz w:val="18"/>
          <w:szCs w:val="18"/>
        </w:rPr>
      </w:pPr>
    </w:p>
    <w:p w:rsidR="00DC418D" w:rsidRDefault="00DC418D">
      <w:pPr>
        <w:rPr>
          <w:sz w:val="18"/>
          <w:szCs w:val="18"/>
        </w:rPr>
      </w:pPr>
      <w:r w:rsidRPr="00DC418D">
        <w:rPr>
          <w:sz w:val="18"/>
          <w:szCs w:val="18"/>
        </w:rPr>
        <w:t>V koži so sprejemniki štirih različnih čutov : za tip, mraz, vročino in bolečino. Za tip so preprosto zgrajena tipalna telesca, ki leže v usnjici. V njih so čutnice, ki so občutljive za dotik in pritisk. Največ tipalnih telesc je na dlaneh, podplatih, na blazinicah prstov, na ustnicah in še drugje. Z otipavanjem spoznavamo tudi obliko, velikost, kakovost, površino in težo predmetov. Čutilo za tip je zelo pomembno, saj slepi lahko z otipavanjem spoznavajo predmete in se znajdejo v prostoru, ki jih obdaja.</w:t>
      </w:r>
      <w:r w:rsidRPr="00DC418D">
        <w:rPr>
          <w:sz w:val="18"/>
          <w:szCs w:val="18"/>
        </w:rPr>
        <w:br/>
      </w:r>
      <w:r w:rsidRPr="00DC418D">
        <w:rPr>
          <w:sz w:val="18"/>
          <w:szCs w:val="18"/>
        </w:rPr>
        <w:br/>
        <w:t>Za vročino, mraz in bolečino so občutljivi živčni končiči, ki se razpletajo v koži. Ta mesta imenujemo točke. Točke za mraz in vročino so zelo neenakomerno porazdeljene v koži, ponekod jih je več, drugje manj. Za vročino je najbolj občutljiva konica jezika in veke, hrbtišče roke in komolec bolj kakor dlan. Za mraz so mnogo manj občutljivi tisti deli kože, s katerimi dobro tipljemo, na primer blazinice prstov.</w:t>
      </w:r>
      <w:r w:rsidRPr="00DC418D">
        <w:rPr>
          <w:sz w:val="18"/>
          <w:szCs w:val="18"/>
        </w:rPr>
        <w:br/>
      </w:r>
      <w:r w:rsidRPr="00DC418D">
        <w:rPr>
          <w:sz w:val="18"/>
          <w:szCs w:val="18"/>
        </w:rPr>
        <w:br/>
        <w:t>Občutek bolečine povzročijo mehanični, toplotni, kemični in električni dražljaji, če so dovolj močni. Bolečino povzročijo tudi razne spremembe v notranjosti telesa. Tako občutimo bolečino v zobeh, v mišicah, sklepih, pokostnici, očesu, ušesu itd. Bolečino povzročajo dražljaji, ki kvarijo organizem. Zato je bolečina važna obramba, saj nas opozori, da je v organizmu nekaj napak, in nas prisili, da poiščemo zdravniško pomoč. Najnevarnejše in najbolj zahrbtne so tiste bolezni, n</w:t>
      </w:r>
      <w:r>
        <w:rPr>
          <w:sz w:val="18"/>
          <w:szCs w:val="18"/>
        </w:rPr>
        <w:t>a katere nas bolečine ne opozori</w:t>
      </w:r>
      <w:r w:rsidRPr="00DC418D">
        <w:rPr>
          <w:sz w:val="18"/>
          <w:szCs w:val="18"/>
        </w:rPr>
        <w:t xml:space="preserve"> pravočasno, na primer rak, tuberkuloza itd.</w:t>
      </w:r>
    </w:p>
    <w:p w:rsidR="00DC418D" w:rsidRDefault="00DC418D">
      <w:pPr>
        <w:rPr>
          <w:sz w:val="18"/>
          <w:szCs w:val="18"/>
        </w:rPr>
      </w:pPr>
    </w:p>
    <w:p w:rsidR="00DC418D" w:rsidRDefault="00DC418D">
      <w:pPr>
        <w:rPr>
          <w:sz w:val="18"/>
          <w:szCs w:val="18"/>
        </w:rPr>
      </w:pPr>
    </w:p>
    <w:p w:rsidR="00641D80" w:rsidRDefault="00641D80">
      <w:pPr>
        <w:rPr>
          <w:color w:val="008000"/>
        </w:rPr>
      </w:pPr>
    </w:p>
    <w:p w:rsidR="00641D80" w:rsidRPr="006C5678" w:rsidRDefault="004A0894">
      <w:pPr>
        <w:rPr>
          <w:color w:val="FF0000"/>
          <w:sz w:val="28"/>
          <w:szCs w:val="28"/>
        </w:rPr>
      </w:pPr>
      <w:r>
        <w:rPr>
          <w:color w:val="FF0000"/>
          <w:sz w:val="28"/>
          <w:szCs w:val="28"/>
        </w:rPr>
        <w:t>2.</w:t>
      </w:r>
      <w:r w:rsidR="00641D80" w:rsidRPr="006C5678">
        <w:rPr>
          <w:color w:val="FF0000"/>
          <w:sz w:val="28"/>
          <w:szCs w:val="28"/>
        </w:rPr>
        <w:t>Kemoreceptorji</w:t>
      </w:r>
    </w:p>
    <w:p w:rsidR="00641D80" w:rsidRDefault="00641D80">
      <w:pPr>
        <w:rPr>
          <w:color w:val="008000"/>
        </w:rPr>
      </w:pPr>
    </w:p>
    <w:p w:rsidR="00641D80" w:rsidRDefault="00641D80">
      <w:pPr>
        <w:rPr>
          <w:color w:val="008000"/>
        </w:rPr>
      </w:pPr>
    </w:p>
    <w:p w:rsidR="00DC418D" w:rsidRDefault="00641D80">
      <w:pPr>
        <w:rPr>
          <w:color w:val="008000"/>
        </w:rPr>
      </w:pPr>
      <w:r>
        <w:rPr>
          <w:color w:val="008000"/>
        </w:rPr>
        <w:t>1</w:t>
      </w:r>
      <w:r w:rsidR="00DC418D">
        <w:rPr>
          <w:color w:val="008000"/>
        </w:rPr>
        <w:t>. Čutilo za okus</w:t>
      </w:r>
    </w:p>
    <w:p w:rsidR="00DC418D" w:rsidRDefault="00DC418D">
      <w:pPr>
        <w:rPr>
          <w:color w:val="008000"/>
        </w:rPr>
      </w:pPr>
    </w:p>
    <w:p w:rsidR="00DC418D" w:rsidRDefault="00641D80">
      <w:pPr>
        <w:rPr>
          <w:color w:val="000000"/>
          <w:sz w:val="18"/>
          <w:szCs w:val="18"/>
        </w:rPr>
      </w:pPr>
      <w:r>
        <w:rPr>
          <w:color w:val="000000"/>
          <w:sz w:val="18"/>
          <w:szCs w:val="18"/>
        </w:rPr>
        <w:t>Okušalne čutnice pri človeku so občutljive na 4 vrste dražljajev.</w:t>
      </w:r>
    </w:p>
    <w:p w:rsidR="00641D80" w:rsidRDefault="00234CDD">
      <w:pPr>
        <w:rPr>
          <w:color w:val="000000"/>
          <w:sz w:val="18"/>
          <w:szCs w:val="18"/>
        </w:rPr>
      </w:pPr>
      <w:r>
        <w:rPr>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79.5pt">
            <v:imagedata r:id="rId5" o:title=""/>
          </v:shape>
        </w:pict>
      </w:r>
    </w:p>
    <w:p w:rsidR="00641D80" w:rsidRDefault="00641D80">
      <w:pPr>
        <w:rPr>
          <w:color w:val="000000"/>
          <w:sz w:val="18"/>
          <w:szCs w:val="18"/>
        </w:rPr>
      </w:pPr>
    </w:p>
    <w:p w:rsidR="00A63691" w:rsidRDefault="00641D80">
      <w:pPr>
        <w:rPr>
          <w:color w:val="000000"/>
          <w:sz w:val="18"/>
          <w:szCs w:val="18"/>
        </w:rPr>
      </w:pPr>
      <w:r>
        <w:rPr>
          <w:color w:val="000000"/>
          <w:sz w:val="18"/>
          <w:szCs w:val="18"/>
        </w:rPr>
        <w:t>Čutnice so nameščene v okušalnih bradavicah (papilah), ki prekrivajo zgornji del in rob jezika. Po obliki so bradavice nitaste, listaste in gobaste. Na prečnem prerezu okušalne bradavice opazimo kot skupke več deset okušalnih čutnic, ki so povezane v okušalne popke ali okušale brbončice. Kemoreceptorske celice za okus so po zgradbi sekundarne čutnice, ker tvorijo sinapse z živčnimi končiči</w:t>
      </w:r>
      <w:r w:rsidR="00A63691">
        <w:rPr>
          <w:color w:val="000000"/>
          <w:sz w:val="18"/>
          <w:szCs w:val="18"/>
        </w:rPr>
        <w:t>.</w:t>
      </w:r>
    </w:p>
    <w:p w:rsidR="00641D80" w:rsidRDefault="00A63691">
      <w:pPr>
        <w:rPr>
          <w:color w:val="000000"/>
          <w:sz w:val="18"/>
          <w:szCs w:val="18"/>
        </w:rPr>
      </w:pPr>
      <w:r>
        <w:rPr>
          <w:color w:val="000000"/>
          <w:sz w:val="18"/>
          <w:szCs w:val="18"/>
        </w:rPr>
        <w:t>Različne molekule v hrani vzdražijo</w:t>
      </w:r>
      <w:r w:rsidR="00641D80">
        <w:rPr>
          <w:color w:val="000000"/>
          <w:sz w:val="18"/>
          <w:szCs w:val="18"/>
        </w:rPr>
        <w:t xml:space="preserve"> </w:t>
      </w:r>
      <w:r>
        <w:rPr>
          <w:color w:val="000000"/>
          <w:sz w:val="18"/>
          <w:szCs w:val="18"/>
        </w:rPr>
        <w:t xml:space="preserve"> različne okušalne čutnice v ustih in na jeziku. Vzburjenje se prevaja po živčnih vlaknih okušalnega živca v okušalno središče v možganih. V isti okušalni brbončici različne molekule hrane izzovejo različno vzburjenje, zato se tudi v okušalnem središču </w:t>
      </w:r>
      <w:r w:rsidR="006C5678">
        <w:rPr>
          <w:color w:val="000000"/>
          <w:sz w:val="18"/>
          <w:szCs w:val="18"/>
        </w:rPr>
        <w:t>živčne celice različno vzburijo. Iz razlik v vzburjenju možgani razlikujejo različne vonje in okuse.</w:t>
      </w:r>
    </w:p>
    <w:p w:rsidR="006C5678" w:rsidRDefault="006C5678">
      <w:pPr>
        <w:rPr>
          <w:color w:val="000000"/>
          <w:sz w:val="18"/>
          <w:szCs w:val="18"/>
        </w:rPr>
      </w:pPr>
      <w:r>
        <w:rPr>
          <w:color w:val="000000"/>
          <w:sz w:val="18"/>
          <w:szCs w:val="18"/>
        </w:rPr>
        <w:t>Poseben del možganov zaznava hkrati vzburjenje iz okušalnih in iz vohalnih čutnic ter jih združi v celotno zaznavo.</w:t>
      </w:r>
    </w:p>
    <w:p w:rsidR="006C5678" w:rsidRDefault="006C5678">
      <w:pPr>
        <w:rPr>
          <w:color w:val="000000"/>
          <w:sz w:val="18"/>
          <w:szCs w:val="18"/>
        </w:rPr>
      </w:pPr>
    </w:p>
    <w:p w:rsidR="006C5678" w:rsidRDefault="006C5678">
      <w:pPr>
        <w:rPr>
          <w:color w:val="000000"/>
          <w:sz w:val="18"/>
          <w:szCs w:val="18"/>
        </w:rPr>
      </w:pPr>
    </w:p>
    <w:p w:rsidR="006C5678" w:rsidRDefault="006C5678">
      <w:pPr>
        <w:rPr>
          <w:color w:val="000000"/>
          <w:sz w:val="18"/>
          <w:szCs w:val="18"/>
        </w:rPr>
      </w:pPr>
    </w:p>
    <w:p w:rsidR="006C5678" w:rsidRDefault="006C5678">
      <w:pPr>
        <w:rPr>
          <w:color w:val="000000"/>
          <w:sz w:val="18"/>
          <w:szCs w:val="18"/>
        </w:rPr>
      </w:pPr>
    </w:p>
    <w:p w:rsidR="006C5678" w:rsidRDefault="006C5678">
      <w:pPr>
        <w:rPr>
          <w:color w:val="000000"/>
          <w:sz w:val="18"/>
          <w:szCs w:val="18"/>
        </w:rPr>
      </w:pPr>
    </w:p>
    <w:p w:rsidR="00626C51" w:rsidRDefault="00626C51">
      <w:pPr>
        <w:rPr>
          <w:color w:val="339966"/>
          <w:szCs w:val="18"/>
        </w:rPr>
      </w:pPr>
    </w:p>
    <w:p w:rsidR="006C5678" w:rsidRDefault="006C5678">
      <w:pPr>
        <w:rPr>
          <w:color w:val="339966"/>
          <w:szCs w:val="18"/>
        </w:rPr>
      </w:pPr>
      <w:r>
        <w:rPr>
          <w:color w:val="339966"/>
          <w:szCs w:val="18"/>
        </w:rPr>
        <w:t>2. Čutilo za voh</w:t>
      </w:r>
    </w:p>
    <w:p w:rsidR="006C5678" w:rsidRDefault="006C5678">
      <w:pPr>
        <w:rPr>
          <w:color w:val="339966"/>
          <w:szCs w:val="18"/>
        </w:rPr>
      </w:pPr>
    </w:p>
    <w:p w:rsidR="006C5678" w:rsidRDefault="001D7119">
      <w:pPr>
        <w:rPr>
          <w:color w:val="000000"/>
          <w:sz w:val="18"/>
          <w:szCs w:val="18"/>
        </w:rPr>
      </w:pPr>
      <w:r>
        <w:rPr>
          <w:color w:val="000000"/>
          <w:sz w:val="18"/>
          <w:szCs w:val="18"/>
        </w:rPr>
        <w:t>Nekatere okušalne čutnice so občutljive na več različnih snovi, druge samo na posamezne. Različne kemične snovi se večinoma vežejo na posebne beljakovinske molekule v membrani čutnih celic. Vohalne čutnice v nosu vretenčarjev so primarne čutnice, ker prenesejo podatke o vzburjenju samo neposredno v možgane po dolgem živčnem vlaknu aksonu. Pri človeku ležijo vohalne čutnice v vohalni sluznici, ki je nad zgornjo nosno školjko. Pri človeku ležijo vohalne čutnice v vohalni sluznici, ki je nad zgornjo nosno školjko. Čeprav voh pri človeku ni tako oster kot pri nekaterih živalih, leži v vohalni sluznici okoli 10 milijonov čutnic. Vohalna čutnice imajo čutilne izrastke</w:t>
      </w:r>
      <w:r w:rsidR="004A0894">
        <w:rPr>
          <w:color w:val="000000"/>
          <w:sz w:val="18"/>
          <w:szCs w:val="18"/>
        </w:rPr>
        <w:t>, do katerih  z difuzijo pridejo molekule snovi, ki so topne v nosni sluznici. Okrog čutnic so oporne celice. Živčna vlakna, ki vodijo iz čutnic se povezujejo v vohalne živce, ki skozi luknjice v kosti sitki prehajajo v lobanjsko votlino, kjer so končujejo v vohalnem betiču. Iz njega vodi vohalni živec, ki vodi v možgansko vohalno središče.</w:t>
      </w:r>
    </w:p>
    <w:p w:rsidR="004A0894" w:rsidRDefault="004A0894">
      <w:pPr>
        <w:rPr>
          <w:color w:val="000000"/>
          <w:sz w:val="18"/>
          <w:szCs w:val="18"/>
        </w:rPr>
      </w:pPr>
    </w:p>
    <w:p w:rsidR="004A0894" w:rsidRDefault="00234CDD">
      <w:pPr>
        <w:rPr>
          <w:color w:val="FF0000"/>
        </w:rPr>
      </w:pPr>
      <w:r>
        <w:rPr>
          <w:color w:val="FF0000"/>
        </w:rPr>
        <w:pict>
          <v:shape id="_x0000_i1026" type="#_x0000_t75" style="width:249pt;height:213pt">
            <v:imagedata r:id="rId6" o:title=""/>
          </v:shape>
        </w:pict>
      </w:r>
    </w:p>
    <w:p w:rsidR="004A0894" w:rsidRDefault="004A0894">
      <w:pPr>
        <w:rPr>
          <w:color w:val="FF0000"/>
        </w:rPr>
      </w:pPr>
      <w:r>
        <w:rPr>
          <w:color w:val="FF0000"/>
        </w:rPr>
        <w:t xml:space="preserve">3. </w:t>
      </w:r>
      <w:r w:rsidRPr="004A0894">
        <w:rPr>
          <w:color w:val="FF0000"/>
        </w:rPr>
        <w:t>Čutilo za sluh</w:t>
      </w:r>
    </w:p>
    <w:p w:rsidR="004A0894" w:rsidRDefault="004A0894">
      <w:pPr>
        <w:rPr>
          <w:color w:val="FF0000"/>
        </w:rPr>
      </w:pPr>
    </w:p>
    <w:p w:rsidR="00F3641D" w:rsidRDefault="004A0894">
      <w:pPr>
        <w:rPr>
          <w:sz w:val="18"/>
          <w:szCs w:val="18"/>
        </w:rPr>
      </w:pPr>
      <w:r w:rsidRPr="004A0894">
        <w:rPr>
          <w:sz w:val="18"/>
          <w:szCs w:val="18"/>
        </w:rPr>
        <w:t>Za duševni razvoj človeka je sluh med najpomembnejšimi čuti. Dražljaji za sluh so zvočni valovi, sprejemniki zanje so v notranjem ušesu. Na ušesu razločujemo tri dele: zunanje uho, srednje uho in notranje uho. Slušne čutnice so v notranjem ušesu. Zunanje in srednje uho sta le na pravi, ki omogočata, da pridejo dražljaji do slušnih čutnic.</w:t>
      </w:r>
    </w:p>
    <w:p w:rsidR="004A0894" w:rsidRPr="004A0894" w:rsidRDefault="004A0894">
      <w:pPr>
        <w:rPr>
          <w:color w:val="000000"/>
          <w:sz w:val="18"/>
          <w:szCs w:val="18"/>
        </w:rPr>
      </w:pPr>
      <w:r w:rsidRPr="004A0894">
        <w:rPr>
          <w:sz w:val="18"/>
          <w:szCs w:val="18"/>
        </w:rPr>
        <w:br/>
      </w:r>
      <w:r w:rsidR="00234CDD">
        <w:rPr>
          <w:sz w:val="18"/>
          <w:szCs w:val="18"/>
        </w:rPr>
        <w:pict>
          <v:shape id="_x0000_i1027" type="#_x0000_t75" style="width:299.25pt;height:198.75pt">
            <v:imagedata r:id="rId7" o:title=""/>
          </v:shape>
        </w:pict>
      </w:r>
      <w:r w:rsidRPr="004A0894">
        <w:rPr>
          <w:sz w:val="18"/>
          <w:szCs w:val="18"/>
        </w:rPr>
        <w:br/>
        <w:t>Zunanje uho ima uhelj, zunanji sluhovod in bobnič. Uhelj je iz hrustanca in je pokrit s kožo. Sesalci lahko gibljejo uhelj s posebnimi mišicami na vse strani in s tem love zvočne valove. Človek ima te mišice zakrnele. Uhelj usmerja zvočne valove v zunanji sluhovod. V steni sluhovoda so dlačice in majhne žleze, ki izločajo ušesno maslo. Na njem obtiči prah in drugi tujki, če po naključju zaidejo v uho. Na koncu zunanjega sluhovoda je tanka mrenica, bobnič, ki zapira vhod v srednje uho.</w:t>
      </w:r>
      <w:r w:rsidRPr="004A0894">
        <w:rPr>
          <w:sz w:val="18"/>
          <w:szCs w:val="18"/>
        </w:rPr>
        <w:br/>
        <w:t xml:space="preserve">Srednje uho je majhna, komaj za grah velika votlina v senčnici. S posebno cevjo, to je ušesno trobljo, je zvezano srednje uho </w:t>
      </w:r>
      <w:r w:rsidRPr="004A0894">
        <w:rPr>
          <w:sz w:val="18"/>
          <w:szCs w:val="18"/>
        </w:rPr>
        <w:lastRenderedPageBreak/>
        <w:t>z žrelom. Iz žrela prihaja po ušesni troblji zrak v srednje uho. V srednjem ušesu so tri drobne, med seboj gibljivo zvezane slušne koščice: kladivce, nakovalce in stremence. Kladivce je pripeto na bobnič, stremence pa na odprtino, ki je v koščeni steni med srednjim in notranjim ušesom. Ta odprtina je ovalno okence. Nekoliko niže je s tanko mrenico zastrto okroglo okence. Notranje uho je najbolj zamotano zgrajeni del ušesa, zato ga imenujemo tudi blodišče (labirint). V senčnici je več votlinic, ki so napolnjene z neko tekočino. V njih sta dva kožnata mešička in kožnate cevke, v katerih so čutnice. Tudi v mešičkih in cevkah je tekočina.</w:t>
      </w:r>
      <w:r w:rsidRPr="004A0894">
        <w:rPr>
          <w:sz w:val="18"/>
          <w:szCs w:val="18"/>
        </w:rPr>
        <w:br/>
      </w:r>
      <w:r w:rsidRPr="004A0894">
        <w:rPr>
          <w:sz w:val="18"/>
          <w:szCs w:val="18"/>
        </w:rPr>
        <w:br/>
        <w:t>Čutilo za sluh je zavita cevka, imenovana polž, drugi deli notranjega ušesa pa so sprejemniki za dražljaje ravnotežja in gibanja v prostoru.</w:t>
      </w:r>
    </w:p>
    <w:p w:rsidR="004A0894" w:rsidRDefault="004A0894">
      <w:pPr>
        <w:rPr>
          <w:color w:val="FF0000"/>
        </w:rPr>
      </w:pPr>
    </w:p>
    <w:p w:rsidR="002537A8" w:rsidRDefault="002537A8">
      <w:pPr>
        <w:rPr>
          <w:sz w:val="18"/>
          <w:szCs w:val="18"/>
        </w:rPr>
      </w:pPr>
      <w:r w:rsidRPr="002537A8">
        <w:rPr>
          <w:b/>
          <w:bCs/>
          <w:sz w:val="20"/>
          <w:szCs w:val="20"/>
        </w:rPr>
        <w:t>Kako slišimo</w:t>
      </w:r>
      <w:r>
        <w:br/>
      </w:r>
      <w:r w:rsidRPr="002537A8">
        <w:rPr>
          <w:sz w:val="18"/>
          <w:szCs w:val="18"/>
        </w:rPr>
        <w:t>Kožnati polž se ovija okoli koščenega stebrička. Na spodnji steni polža so razporejene slušne čutnice, ki imajo na vrhu šop migeta</w:t>
      </w:r>
      <w:r>
        <w:rPr>
          <w:sz w:val="18"/>
          <w:szCs w:val="18"/>
        </w:rPr>
        <w:t>l</w:t>
      </w:r>
      <w:r w:rsidRPr="002537A8">
        <w:rPr>
          <w:sz w:val="18"/>
          <w:szCs w:val="18"/>
        </w:rPr>
        <w:t>k. Nad slušnimi čutnicami se razpenja tanka mrenica.</w:t>
      </w:r>
      <w:r w:rsidRPr="002537A8">
        <w:rPr>
          <w:sz w:val="18"/>
          <w:szCs w:val="18"/>
        </w:rPr>
        <w:br/>
      </w:r>
      <w:r w:rsidRPr="002537A8">
        <w:rPr>
          <w:sz w:val="18"/>
          <w:szCs w:val="18"/>
        </w:rPr>
        <w:br/>
        <w:t>Dražljaji za slušne čutnice so zvočni valovi. Uhelj jih prestreza in usmerja v zunanji sluhovod. Tu zadenejo ob bobnič in ga zatresejo. Pri tem zanihajo slušne koščice. Stremence, ki s svojo ploščico zapira ovalno okence, zavalovi tekočino v koščenih votlinicah, v katerih je kožnati polž. Valovi tekočine udarjajo od spodaj na kožnega polža. Ob tem udarjajo slušne čutnice ob mrenico, ki je nad njimi. Čutnice se ob teh udarcih zdražijo. Čutnice so zvezane z živčnimi vlakni, ki vodijo do možganov, in tako se zavedamo, da slišimo.</w:t>
      </w:r>
      <w:r w:rsidRPr="002537A8">
        <w:rPr>
          <w:sz w:val="18"/>
          <w:szCs w:val="18"/>
        </w:rPr>
        <w:br/>
      </w:r>
      <w:r w:rsidRPr="002537A8">
        <w:rPr>
          <w:sz w:val="18"/>
          <w:szCs w:val="18"/>
        </w:rPr>
        <w:br/>
        <w:t xml:space="preserve">Človek ne ogluši popolnoma, če se okvarijo tisti deli ušesa, ki prevajajo zvoke. Popolnoma ogluši le tedaj, če je uničen polž ali pa živec, ki vodi do možganov, in če je uničen del možganske skorje, v katerem nastajajo občutki sluha. Če ima otrok že od rojstva poškodovana ali nerazvita oba polža, je gluh. Ker ne sliši govora, se tudi ne more naučiti govoriti; tak otrok je gluh in nem. Imamo posebne šole za </w:t>
      </w:r>
      <w:r>
        <w:rPr>
          <w:sz w:val="18"/>
          <w:szCs w:val="18"/>
        </w:rPr>
        <w:t>gluho mladino. V teh šolah naučijo</w:t>
      </w:r>
      <w:r w:rsidRPr="002537A8">
        <w:rPr>
          <w:sz w:val="18"/>
          <w:szCs w:val="18"/>
        </w:rPr>
        <w:t xml:space="preserve"> s posebnimi načini pouka otroke govoriti. Tako se tudi gluha mladina lahko izobrazi in usposobi za različne poklice</w:t>
      </w:r>
      <w:r>
        <w:rPr>
          <w:sz w:val="18"/>
          <w:szCs w:val="18"/>
        </w:rPr>
        <w:t>.</w:t>
      </w:r>
    </w:p>
    <w:p w:rsidR="002537A8" w:rsidRDefault="002537A8">
      <w:pPr>
        <w:rPr>
          <w:sz w:val="18"/>
          <w:szCs w:val="18"/>
        </w:rPr>
      </w:pPr>
    </w:p>
    <w:p w:rsidR="002537A8" w:rsidRDefault="002537A8">
      <w:pPr>
        <w:rPr>
          <w:sz w:val="18"/>
          <w:szCs w:val="18"/>
        </w:rPr>
      </w:pPr>
      <w:r w:rsidRPr="002537A8">
        <w:rPr>
          <w:b/>
          <w:bCs/>
          <w:sz w:val="20"/>
          <w:szCs w:val="20"/>
        </w:rPr>
        <w:t>Kako deluje naprava za ravnotežje</w:t>
      </w:r>
      <w:r w:rsidRPr="002537A8">
        <w:rPr>
          <w:sz w:val="20"/>
          <w:szCs w:val="20"/>
        </w:rPr>
        <w:br/>
      </w:r>
      <w:r w:rsidRPr="002537A8">
        <w:rPr>
          <w:sz w:val="18"/>
          <w:szCs w:val="18"/>
        </w:rPr>
        <w:t>Mešička in tri polkrožne cevke imajo prav tako na notranji steni posebne čutnice z migetavkami. Vse te cevke so napolnjene s tekočino. Čutn</w:t>
      </w:r>
      <w:r>
        <w:rPr>
          <w:sz w:val="18"/>
          <w:szCs w:val="18"/>
        </w:rPr>
        <w:t>ice v mešičkih imajo na migetalk</w:t>
      </w:r>
      <w:r w:rsidRPr="002537A8">
        <w:rPr>
          <w:sz w:val="18"/>
          <w:szCs w:val="18"/>
        </w:rPr>
        <w:t>ah še majhne apnenčaste kristalčke, to so ravnotežna zrnca. Če premikamo glavo ali če se telo premika v prostoru v razne smeri (naprej, vstran, navzgor) ali pa če se vrtimo, vse to povzroči, da tekočina v teh cevkah zaniha in s tem zdraži čutnice, ki so v njih. Po živčnih vlaknih se prevaja to do možganov in tako se zavemo, v kakšni legi je naše telo in v katero smer se premika.</w:t>
      </w:r>
    </w:p>
    <w:p w:rsidR="002537A8" w:rsidRDefault="002537A8">
      <w:pPr>
        <w:rPr>
          <w:sz w:val="18"/>
          <w:szCs w:val="18"/>
        </w:rPr>
      </w:pPr>
    </w:p>
    <w:p w:rsidR="002537A8" w:rsidRDefault="002537A8">
      <w:pPr>
        <w:rPr>
          <w:sz w:val="18"/>
          <w:szCs w:val="18"/>
        </w:rPr>
      </w:pPr>
    </w:p>
    <w:p w:rsidR="002537A8" w:rsidRDefault="002537A8">
      <w:pPr>
        <w:rPr>
          <w:sz w:val="18"/>
          <w:szCs w:val="18"/>
        </w:rPr>
      </w:pPr>
    </w:p>
    <w:p w:rsidR="002537A8" w:rsidRDefault="002537A8">
      <w:pPr>
        <w:rPr>
          <w:sz w:val="18"/>
          <w:szCs w:val="18"/>
        </w:rPr>
      </w:pPr>
    </w:p>
    <w:p w:rsidR="002537A8" w:rsidRDefault="002537A8">
      <w:pPr>
        <w:rPr>
          <w:sz w:val="18"/>
          <w:szCs w:val="18"/>
        </w:rPr>
      </w:pPr>
    </w:p>
    <w:p w:rsidR="002537A8" w:rsidRDefault="002537A8">
      <w:pPr>
        <w:rPr>
          <w:sz w:val="18"/>
          <w:szCs w:val="18"/>
        </w:rPr>
      </w:pPr>
    </w:p>
    <w:p w:rsidR="002537A8" w:rsidRDefault="002537A8">
      <w:pPr>
        <w:rPr>
          <w:sz w:val="18"/>
          <w:szCs w:val="18"/>
        </w:rPr>
      </w:pPr>
    </w:p>
    <w:p w:rsidR="002537A8" w:rsidRDefault="00626C51">
      <w:pPr>
        <w:rPr>
          <w:color w:val="FF0000"/>
        </w:rPr>
      </w:pPr>
      <w:r>
        <w:rPr>
          <w:color w:val="FF0000"/>
        </w:rPr>
        <w:t>4. Čutilo za vid</w:t>
      </w:r>
    </w:p>
    <w:p w:rsidR="00626C51" w:rsidRDefault="00626C51">
      <w:pPr>
        <w:rPr>
          <w:color w:val="FF0000"/>
        </w:rPr>
      </w:pPr>
    </w:p>
    <w:p w:rsidR="00626C51" w:rsidRDefault="00626C51">
      <w:pPr>
        <w:rPr>
          <w:sz w:val="18"/>
          <w:szCs w:val="18"/>
        </w:rPr>
      </w:pPr>
      <w:r w:rsidRPr="00626C51">
        <w:rPr>
          <w:sz w:val="18"/>
          <w:szCs w:val="18"/>
        </w:rPr>
        <w:t>Za spoznavanje okolja je vid izredno pomemben čut. Čutilo za vid, to je oko, imajo vse više razvite živali in tako tudi človek najpopolneje razvito. Z njim ne razločujemo le svetlobo od teme, temveč tudi barvo, obliko, velikost in oddaljenost predmeta, pa tudi njegovo gibanje in premikanje</w:t>
      </w:r>
      <w:r>
        <w:rPr>
          <w:sz w:val="18"/>
          <w:szCs w:val="18"/>
        </w:rPr>
        <w:t>.</w:t>
      </w:r>
    </w:p>
    <w:p w:rsidR="00626C51" w:rsidRDefault="00626C51">
      <w:pPr>
        <w:rPr>
          <w:sz w:val="18"/>
          <w:szCs w:val="18"/>
        </w:rPr>
      </w:pPr>
    </w:p>
    <w:p w:rsidR="00626C51" w:rsidRDefault="00626C51" w:rsidP="00626C51">
      <w:pPr>
        <w:rPr>
          <w:sz w:val="18"/>
          <w:szCs w:val="18"/>
        </w:rPr>
      </w:pPr>
      <w:r w:rsidRPr="00626C51">
        <w:rPr>
          <w:b/>
          <w:bCs/>
          <w:sz w:val="18"/>
          <w:szCs w:val="18"/>
        </w:rPr>
        <w:t>Zgradba očesa</w:t>
      </w:r>
      <w:r>
        <w:br/>
      </w:r>
      <w:r w:rsidRPr="00626C51">
        <w:rPr>
          <w:sz w:val="18"/>
          <w:szCs w:val="18"/>
        </w:rPr>
        <w:t>Oko je kot zelo važno čutilo dobro zavarovano v koščeni očesni votlini očnici. Plast maščobnega tkiva ga varuje pretresljajev in omogoča, da mehko polzi, kadar se obrača.</w:t>
      </w:r>
      <w:r w:rsidRPr="00626C51">
        <w:rPr>
          <w:sz w:val="18"/>
          <w:szCs w:val="18"/>
        </w:rPr>
        <w:br/>
      </w:r>
      <w:r w:rsidRPr="00626C51">
        <w:rPr>
          <w:sz w:val="18"/>
          <w:szCs w:val="18"/>
        </w:rPr>
        <w:br/>
      </w:r>
      <w:r w:rsidRPr="005D1118">
        <w:rPr>
          <w:b/>
          <w:sz w:val="18"/>
          <w:szCs w:val="18"/>
        </w:rPr>
        <w:t>Zgradba očesnega zrkla</w:t>
      </w:r>
      <w:r w:rsidRPr="00626C51">
        <w:rPr>
          <w:sz w:val="18"/>
          <w:szCs w:val="18"/>
        </w:rPr>
        <w:t>:</w:t>
      </w:r>
      <w:r w:rsidRPr="00626C51">
        <w:rPr>
          <w:sz w:val="18"/>
          <w:szCs w:val="18"/>
        </w:rPr>
        <w:br/>
      </w:r>
      <w:r w:rsidRPr="00626C51">
        <w:rPr>
          <w:sz w:val="18"/>
          <w:szCs w:val="18"/>
        </w:rPr>
        <w:br/>
        <w:t>beločnica, žilnica, mrežnica, roženica, šarenica, zenica, leča,</w:t>
      </w:r>
      <w:r>
        <w:rPr>
          <w:sz w:val="18"/>
          <w:szCs w:val="18"/>
        </w:rPr>
        <w:t xml:space="preserve"> mišičas</w:t>
      </w:r>
      <w:r w:rsidRPr="00626C51">
        <w:rPr>
          <w:sz w:val="18"/>
          <w:szCs w:val="18"/>
        </w:rPr>
        <w:t>ti obroček, prednji zrkelni prekat, zadajšnji prekat, steklovina, vidni živec, zgornja veka s trepalnicami, solznica.</w:t>
      </w:r>
    </w:p>
    <w:p w:rsidR="00F3641D" w:rsidRDefault="00234CDD" w:rsidP="00626C51">
      <w:pPr>
        <w:rPr>
          <w:color w:val="FF0000"/>
          <w:sz w:val="18"/>
          <w:szCs w:val="18"/>
        </w:rPr>
      </w:pPr>
      <w:r>
        <w:rPr>
          <w:color w:val="FF0000"/>
          <w:sz w:val="18"/>
          <w:szCs w:val="18"/>
        </w:rPr>
        <w:pict>
          <v:shape id="_x0000_i1028" type="#_x0000_t75" style="width:336pt;height:226.5pt">
            <v:imagedata r:id="rId8" o:title=""/>
          </v:shape>
        </w:pict>
      </w:r>
    </w:p>
    <w:p w:rsidR="005D1118" w:rsidRDefault="005D1118" w:rsidP="00626C51">
      <w:pPr>
        <w:rPr>
          <w:sz w:val="18"/>
          <w:szCs w:val="18"/>
        </w:rPr>
      </w:pPr>
      <w:r w:rsidRPr="005D1118">
        <w:rPr>
          <w:sz w:val="18"/>
          <w:szCs w:val="18"/>
        </w:rPr>
        <w:t>Zrklo je kroglaste oblike. Njegova stena ima tri lupine: zunanjo beločnico, pod njo je žilnica; notranja pa je mrežnica. Beločnica je trdna, tako da lahko varuje nežnejše notranje dele zrkla. Hkrati pa preprečuje, da ne vstopa svetloba od strani v oko. Spredaj je beločnica prozorna in nekoliko izbočena; ta del imenujemo roženica.</w:t>
      </w:r>
      <w:r w:rsidRPr="005D1118">
        <w:rPr>
          <w:sz w:val="18"/>
          <w:szCs w:val="18"/>
        </w:rPr>
        <w:br/>
        <w:t>Žilnica je polna krvnih žilic. Po njih prihaja hrana za oko. Spredaj, pod roženico, oblikuje žilnica barvast kolobar, imenovan šarenica, ki je različne barve. V sredini šarenice je okrogla odprtinica, zenica. Ob močni svetlobi se zenica zoži, v poltemi pa razširi. S tem uravnava množino vstopajoče svetlobe. Širijo jo prečkaste gladke mišice v šarenici, ožijo pa krožno potekajoče gladke mišice.</w:t>
      </w:r>
      <w:r w:rsidRPr="005D1118">
        <w:rPr>
          <w:sz w:val="18"/>
          <w:szCs w:val="18"/>
        </w:rPr>
        <w:br/>
        <w:t>Za zenico je prozorna leča. Leča je pritrjena s tankimi nitkami v mišiča</w:t>
      </w:r>
      <w:r>
        <w:rPr>
          <w:sz w:val="18"/>
          <w:szCs w:val="18"/>
        </w:rPr>
        <w:t>s</w:t>
      </w:r>
      <w:r w:rsidRPr="005D1118">
        <w:rPr>
          <w:sz w:val="18"/>
          <w:szCs w:val="18"/>
        </w:rPr>
        <w:t>tem obročku za šarenico. Če so nitke napete, je leča sploščena, če pa nitke popustijo, se leča, ki je prožna, izboči. Čim bolj je leča izbočena, tem bolj lomi svetlobo.</w:t>
      </w:r>
      <w:r w:rsidRPr="005D1118">
        <w:rPr>
          <w:sz w:val="18"/>
          <w:szCs w:val="18"/>
        </w:rPr>
        <w:br/>
        <w:t>Prostor med roženico in šarenico je prednji zrkelni prekat, med šarenico in lečo pa je zadajšnji zrkelni prekat. Tretja, to je notranja ovojnica, mrežnica, je iz vidnih čutnic. Z njimi so povezane živčne celice, katerih vlakna se združijo v vidni živec, ki izstopa iz zrkla in poteka do možganov. Notranjost zrkla izpolnjuje prozorna, zdrizasta steklovina.</w:t>
      </w:r>
    </w:p>
    <w:p w:rsidR="005D1118" w:rsidRDefault="005D1118" w:rsidP="00626C51">
      <w:pPr>
        <w:rPr>
          <w:sz w:val="18"/>
          <w:szCs w:val="18"/>
        </w:rPr>
      </w:pPr>
    </w:p>
    <w:p w:rsidR="005D1118" w:rsidRPr="005D1118" w:rsidRDefault="005D1118" w:rsidP="00626C51">
      <w:pPr>
        <w:rPr>
          <w:color w:val="FF0000"/>
          <w:sz w:val="18"/>
          <w:szCs w:val="18"/>
        </w:rPr>
      </w:pPr>
    </w:p>
    <w:p w:rsidR="005D1118" w:rsidRDefault="005D1118" w:rsidP="005D1118">
      <w:pPr>
        <w:rPr>
          <w:sz w:val="18"/>
          <w:szCs w:val="18"/>
        </w:rPr>
      </w:pPr>
      <w:r w:rsidRPr="005D1118">
        <w:rPr>
          <w:b/>
          <w:bCs/>
          <w:sz w:val="18"/>
          <w:szCs w:val="18"/>
        </w:rPr>
        <w:t>Kako vidimo</w:t>
      </w:r>
      <w:r w:rsidRPr="005D1118">
        <w:rPr>
          <w:sz w:val="18"/>
          <w:szCs w:val="18"/>
        </w:rPr>
        <w:br/>
      </w:r>
    </w:p>
    <w:p w:rsidR="00626C51" w:rsidRDefault="005D1118" w:rsidP="005D1118">
      <w:pPr>
        <w:rPr>
          <w:sz w:val="18"/>
          <w:szCs w:val="18"/>
        </w:rPr>
      </w:pPr>
      <w:r w:rsidRPr="005D1118">
        <w:rPr>
          <w:sz w:val="18"/>
          <w:szCs w:val="18"/>
        </w:rPr>
        <w:t>Svetlobni žarki pridejo do mrežnice skozi prozorno roženico, zenico, lečo in steklovino. Ko gredo svetlobni žarki skozi te očesne dele, se lomijo, tako da nastane na mrežnici zmanjšana in obrnjena slika predmeta, ki ga gledamo</w:t>
      </w:r>
      <w:r>
        <w:rPr>
          <w:sz w:val="18"/>
          <w:szCs w:val="18"/>
        </w:rPr>
        <w:t>.</w:t>
      </w:r>
    </w:p>
    <w:p w:rsidR="005D1118" w:rsidRPr="005D1118" w:rsidRDefault="005D1118" w:rsidP="005D1118">
      <w:pPr>
        <w:rPr>
          <w:color w:val="FF0000"/>
          <w:sz w:val="18"/>
          <w:szCs w:val="18"/>
        </w:rPr>
      </w:pPr>
    </w:p>
    <w:p w:rsidR="00626C51" w:rsidRPr="005D1118" w:rsidRDefault="005D1118" w:rsidP="00626C51">
      <w:pPr>
        <w:rPr>
          <w:color w:val="FF0000"/>
          <w:sz w:val="18"/>
          <w:szCs w:val="18"/>
        </w:rPr>
      </w:pPr>
      <w:r w:rsidRPr="005D1118">
        <w:rPr>
          <w:sz w:val="18"/>
          <w:szCs w:val="18"/>
        </w:rPr>
        <w:t>Jasno in ostro vidimo le predmet, čigar slika nastane natančno na mrežnici. Človeško oko lahko prilagodi lečo tako, da nastanejo na mrežnici slike različno oddaljenih predmetov. Pri gledanju v daljavo je leča bolj sploščena in zato manj lomi svetlobne žarke. Čim bolj iz bližine gledamo kak predmet, tem bolj se leča zaobli in taka močneje lomi svetlobo. V starosti je leča vedno manj prožna, tako da bližnjih predmetov ne moremo videti več jasno.</w:t>
      </w:r>
    </w:p>
    <w:p w:rsidR="00626C51" w:rsidRDefault="00626C51" w:rsidP="002537A8">
      <w:pPr>
        <w:jc w:val="center"/>
        <w:rPr>
          <w:color w:val="FF0000"/>
          <w:sz w:val="44"/>
          <w:szCs w:val="44"/>
        </w:rPr>
      </w:pPr>
    </w:p>
    <w:p w:rsidR="005D1118" w:rsidRDefault="005D1118" w:rsidP="002537A8">
      <w:pPr>
        <w:jc w:val="center"/>
        <w:rPr>
          <w:color w:val="FF0000"/>
          <w:sz w:val="44"/>
          <w:szCs w:val="44"/>
        </w:rPr>
      </w:pPr>
    </w:p>
    <w:p w:rsidR="002537A8" w:rsidRDefault="002537A8" w:rsidP="002537A8">
      <w:pPr>
        <w:jc w:val="center"/>
        <w:rPr>
          <w:color w:val="FF0000"/>
          <w:sz w:val="44"/>
          <w:szCs w:val="44"/>
        </w:rPr>
      </w:pPr>
      <w:r>
        <w:rPr>
          <w:color w:val="FF0000"/>
          <w:sz w:val="44"/>
          <w:szCs w:val="44"/>
        </w:rPr>
        <w:t>VAJE</w:t>
      </w:r>
    </w:p>
    <w:p w:rsidR="002537A8" w:rsidRPr="002537A8" w:rsidRDefault="002537A8" w:rsidP="002537A8">
      <w:pPr>
        <w:rPr>
          <w:color w:val="FF0000"/>
          <w:sz w:val="18"/>
          <w:szCs w:val="18"/>
        </w:rPr>
      </w:pPr>
    </w:p>
    <w:p w:rsidR="002537A8" w:rsidRDefault="002537A8" w:rsidP="002537A8">
      <w:pPr>
        <w:rPr>
          <w:color w:val="FF0000"/>
          <w:sz w:val="18"/>
          <w:szCs w:val="18"/>
        </w:rPr>
      </w:pPr>
    </w:p>
    <w:p w:rsidR="002537A8" w:rsidRDefault="002537A8" w:rsidP="002537A8">
      <w:pPr>
        <w:rPr>
          <w:color w:val="339966"/>
        </w:rPr>
      </w:pPr>
      <w:r>
        <w:rPr>
          <w:color w:val="339966"/>
        </w:rPr>
        <w:t>1. Receptorji v koži</w:t>
      </w:r>
    </w:p>
    <w:p w:rsidR="002537A8" w:rsidRDefault="002537A8" w:rsidP="002537A8">
      <w:pPr>
        <w:rPr>
          <w:color w:val="0000FF"/>
          <w:sz w:val="20"/>
          <w:szCs w:val="20"/>
        </w:rPr>
      </w:pPr>
    </w:p>
    <w:p w:rsidR="002537A8" w:rsidRDefault="002537A8" w:rsidP="002537A8">
      <w:pPr>
        <w:rPr>
          <w:b/>
          <w:color w:val="0000FF"/>
          <w:sz w:val="18"/>
          <w:szCs w:val="18"/>
        </w:rPr>
      </w:pPr>
      <w:r w:rsidRPr="002537A8">
        <w:rPr>
          <w:b/>
          <w:color w:val="0000FF"/>
          <w:sz w:val="18"/>
          <w:szCs w:val="18"/>
        </w:rPr>
        <w:t>1. Vprašanje</w:t>
      </w:r>
    </w:p>
    <w:p w:rsidR="002537A8" w:rsidRPr="00626C51" w:rsidRDefault="002537A8" w:rsidP="002537A8">
      <w:pPr>
        <w:rPr>
          <w:b/>
          <w:sz w:val="18"/>
          <w:szCs w:val="18"/>
        </w:rPr>
      </w:pPr>
      <w:r>
        <w:rPr>
          <w:sz w:val="18"/>
          <w:szCs w:val="18"/>
        </w:rPr>
        <w:t xml:space="preserve">  </w:t>
      </w:r>
      <w:r w:rsidRPr="00626C51">
        <w:rPr>
          <w:b/>
          <w:sz w:val="18"/>
          <w:szCs w:val="18"/>
        </w:rPr>
        <w:t>Kako občutljivo je naše čutilo za temperaturo ?</w:t>
      </w:r>
    </w:p>
    <w:p w:rsidR="002537A8" w:rsidRDefault="002537A8" w:rsidP="002537A8">
      <w:pPr>
        <w:rPr>
          <w:sz w:val="18"/>
          <w:szCs w:val="18"/>
        </w:rPr>
      </w:pPr>
    </w:p>
    <w:p w:rsidR="002537A8" w:rsidRDefault="002537A8" w:rsidP="002537A8">
      <w:pPr>
        <w:rPr>
          <w:sz w:val="18"/>
          <w:szCs w:val="18"/>
        </w:rPr>
      </w:pPr>
      <w:r>
        <w:rPr>
          <w:sz w:val="18"/>
          <w:szCs w:val="18"/>
        </w:rPr>
        <w:t xml:space="preserve">  Material:</w:t>
      </w:r>
    </w:p>
    <w:p w:rsidR="002537A8" w:rsidRDefault="002537A8" w:rsidP="002537A8">
      <w:pPr>
        <w:numPr>
          <w:ilvl w:val="0"/>
          <w:numId w:val="1"/>
        </w:numPr>
        <w:rPr>
          <w:sz w:val="18"/>
          <w:szCs w:val="18"/>
        </w:rPr>
      </w:pPr>
      <w:r>
        <w:rPr>
          <w:sz w:val="18"/>
          <w:szCs w:val="18"/>
        </w:rPr>
        <w:t>čaša z ledeno vodo</w:t>
      </w:r>
    </w:p>
    <w:p w:rsidR="002537A8" w:rsidRDefault="002537A8" w:rsidP="002537A8">
      <w:pPr>
        <w:numPr>
          <w:ilvl w:val="0"/>
          <w:numId w:val="1"/>
        </w:numPr>
        <w:rPr>
          <w:sz w:val="18"/>
          <w:szCs w:val="18"/>
        </w:rPr>
      </w:pPr>
      <w:r>
        <w:rPr>
          <w:sz w:val="18"/>
          <w:szCs w:val="18"/>
        </w:rPr>
        <w:t>čaša z vročo vodo</w:t>
      </w:r>
    </w:p>
    <w:p w:rsidR="002537A8" w:rsidRDefault="002537A8" w:rsidP="002537A8">
      <w:pPr>
        <w:numPr>
          <w:ilvl w:val="0"/>
          <w:numId w:val="1"/>
        </w:numPr>
        <w:rPr>
          <w:sz w:val="18"/>
          <w:szCs w:val="18"/>
        </w:rPr>
      </w:pPr>
      <w:r>
        <w:rPr>
          <w:sz w:val="18"/>
          <w:szCs w:val="18"/>
        </w:rPr>
        <w:t>čaša z mlačno vodo</w:t>
      </w:r>
    </w:p>
    <w:p w:rsidR="002537A8" w:rsidRDefault="002537A8" w:rsidP="002537A8">
      <w:pPr>
        <w:rPr>
          <w:sz w:val="18"/>
          <w:szCs w:val="18"/>
        </w:rPr>
      </w:pPr>
    </w:p>
    <w:p w:rsidR="002537A8" w:rsidRDefault="002537A8" w:rsidP="002537A8">
      <w:pPr>
        <w:pStyle w:val="Tancy"/>
        <w:jc w:val="left"/>
        <w:rPr>
          <w:sz w:val="18"/>
          <w:szCs w:val="18"/>
        </w:rPr>
      </w:pPr>
      <w:r w:rsidRPr="002537A8">
        <w:rPr>
          <w:sz w:val="18"/>
          <w:szCs w:val="18"/>
        </w:rPr>
        <w:t xml:space="preserve">Roki položimo v posodi z vodo. Ena posoda vsebuje vročo, druga hladno vodo. Po eni minuti obe roki položimo v posodo z mlačno vodo. </w:t>
      </w:r>
    </w:p>
    <w:p w:rsidR="00560CA7" w:rsidRDefault="00560CA7" w:rsidP="002537A8">
      <w:pPr>
        <w:pStyle w:val="Tancy"/>
        <w:jc w:val="left"/>
        <w:rPr>
          <w:b/>
          <w:sz w:val="20"/>
        </w:rPr>
      </w:pPr>
    </w:p>
    <w:p w:rsidR="002537A8" w:rsidRPr="00626C51" w:rsidRDefault="002537A8" w:rsidP="002537A8">
      <w:pPr>
        <w:pStyle w:val="Tancy"/>
        <w:jc w:val="left"/>
        <w:rPr>
          <w:b/>
          <w:sz w:val="20"/>
        </w:rPr>
      </w:pPr>
      <w:r w:rsidRPr="00626C51">
        <w:rPr>
          <w:b/>
          <w:sz w:val="20"/>
        </w:rPr>
        <w:t>Ugotovitev:</w:t>
      </w:r>
    </w:p>
    <w:p w:rsidR="002537A8" w:rsidRDefault="002537A8" w:rsidP="002537A8">
      <w:pPr>
        <w:pStyle w:val="Tancy"/>
        <w:rPr>
          <w:sz w:val="18"/>
          <w:szCs w:val="18"/>
        </w:rPr>
      </w:pPr>
    </w:p>
    <w:p w:rsidR="002537A8" w:rsidRPr="002537A8" w:rsidRDefault="002537A8" w:rsidP="002537A8">
      <w:pPr>
        <w:pStyle w:val="Tancy"/>
        <w:rPr>
          <w:sz w:val="18"/>
          <w:szCs w:val="18"/>
        </w:rPr>
      </w:pPr>
      <w:r w:rsidRPr="002537A8">
        <w:rPr>
          <w:sz w:val="18"/>
          <w:szCs w:val="18"/>
        </w:rPr>
        <w:t>Tista roka, ki je bila v vroči vodi, občuti mlačno vodo kot mrzlo, tista, ki je bila v mrzli vodi pa bo možganom podala informacijo, da je voda topla.</w:t>
      </w:r>
    </w:p>
    <w:p w:rsidR="002537A8" w:rsidRDefault="002537A8" w:rsidP="002537A8">
      <w:pPr>
        <w:rPr>
          <w:sz w:val="18"/>
          <w:szCs w:val="18"/>
        </w:rPr>
      </w:pPr>
    </w:p>
    <w:p w:rsidR="00626C51" w:rsidRDefault="00626C51" w:rsidP="002537A8">
      <w:pPr>
        <w:rPr>
          <w:b/>
          <w:color w:val="0000FF"/>
          <w:sz w:val="20"/>
          <w:szCs w:val="18"/>
        </w:rPr>
      </w:pPr>
    </w:p>
    <w:p w:rsidR="00626C51" w:rsidRDefault="00626C51" w:rsidP="002537A8">
      <w:pPr>
        <w:rPr>
          <w:b/>
          <w:color w:val="0000FF"/>
          <w:sz w:val="20"/>
          <w:szCs w:val="18"/>
        </w:rPr>
      </w:pPr>
    </w:p>
    <w:p w:rsidR="00626C51" w:rsidRDefault="00626C51" w:rsidP="002537A8">
      <w:pPr>
        <w:rPr>
          <w:b/>
          <w:color w:val="0000FF"/>
          <w:sz w:val="20"/>
          <w:szCs w:val="18"/>
        </w:rPr>
      </w:pPr>
      <w:r>
        <w:rPr>
          <w:b/>
          <w:color w:val="0000FF"/>
          <w:sz w:val="20"/>
          <w:szCs w:val="18"/>
        </w:rPr>
        <w:t>2. Vprašanje</w:t>
      </w:r>
    </w:p>
    <w:p w:rsidR="00626C51" w:rsidRDefault="00626C51" w:rsidP="002537A8">
      <w:pPr>
        <w:rPr>
          <w:b/>
          <w:bCs/>
          <w:sz w:val="20"/>
          <w:szCs w:val="18"/>
        </w:rPr>
      </w:pPr>
      <w:r>
        <w:rPr>
          <w:b/>
          <w:bCs/>
          <w:sz w:val="20"/>
          <w:szCs w:val="18"/>
        </w:rPr>
        <w:t xml:space="preserve">  Kako daleč narazen so čutna za dotik na konici prsta in na hrbtni strani roke ?</w:t>
      </w:r>
    </w:p>
    <w:p w:rsidR="00626C51" w:rsidRDefault="00626C51" w:rsidP="002537A8">
      <w:pPr>
        <w:rPr>
          <w:b/>
          <w:bCs/>
          <w:sz w:val="20"/>
          <w:szCs w:val="18"/>
        </w:rPr>
      </w:pPr>
      <w:r>
        <w:rPr>
          <w:b/>
          <w:bCs/>
          <w:sz w:val="20"/>
          <w:szCs w:val="18"/>
        </w:rPr>
        <w:t xml:space="preserve">   </w:t>
      </w:r>
    </w:p>
    <w:p w:rsidR="00626C51" w:rsidRDefault="00626C51" w:rsidP="002537A8">
      <w:pPr>
        <w:rPr>
          <w:sz w:val="18"/>
          <w:szCs w:val="18"/>
        </w:rPr>
      </w:pPr>
      <w:r>
        <w:rPr>
          <w:b/>
          <w:bCs/>
          <w:sz w:val="20"/>
          <w:szCs w:val="18"/>
        </w:rPr>
        <w:t xml:space="preserve">  </w:t>
      </w:r>
      <w:r>
        <w:rPr>
          <w:sz w:val="18"/>
          <w:szCs w:val="18"/>
        </w:rPr>
        <w:t>Material:</w:t>
      </w:r>
    </w:p>
    <w:p w:rsidR="00626C51" w:rsidRDefault="00626C51" w:rsidP="00626C51">
      <w:pPr>
        <w:numPr>
          <w:ilvl w:val="0"/>
          <w:numId w:val="1"/>
        </w:numPr>
        <w:rPr>
          <w:sz w:val="18"/>
          <w:szCs w:val="18"/>
        </w:rPr>
      </w:pPr>
      <w:r>
        <w:rPr>
          <w:sz w:val="18"/>
          <w:szCs w:val="18"/>
        </w:rPr>
        <w:t>2 ravni buciki</w:t>
      </w:r>
    </w:p>
    <w:p w:rsidR="00626C51" w:rsidRPr="00626C51" w:rsidRDefault="00626C51" w:rsidP="00626C51">
      <w:pPr>
        <w:ind w:left="90"/>
        <w:rPr>
          <w:sz w:val="18"/>
          <w:szCs w:val="18"/>
        </w:rPr>
      </w:pPr>
    </w:p>
    <w:p w:rsidR="00626C51" w:rsidRPr="00626C51" w:rsidRDefault="00626C51" w:rsidP="00626C51">
      <w:pPr>
        <w:pStyle w:val="Tancy"/>
        <w:rPr>
          <w:sz w:val="18"/>
          <w:szCs w:val="18"/>
        </w:rPr>
      </w:pPr>
      <w:r w:rsidRPr="00626C51">
        <w:rPr>
          <w:sz w:val="18"/>
          <w:szCs w:val="18"/>
        </w:rPr>
        <w:t xml:space="preserve">Z dvema bucikami se dotikamo prsta. Razdaljo med njima manjšamo in ugotavljamo, kje čutila še zaznajo dve buciki. Najmanjša razdalja, kjer jih še zaznajo, je razdalja med čutnimi področji za dotik.  </w:t>
      </w:r>
    </w:p>
    <w:p w:rsidR="002537A8" w:rsidRDefault="002537A8" w:rsidP="002537A8">
      <w:pPr>
        <w:rPr>
          <w:sz w:val="18"/>
          <w:szCs w:val="18"/>
        </w:rPr>
      </w:pPr>
    </w:p>
    <w:p w:rsidR="00626C51" w:rsidRDefault="00626C51" w:rsidP="002537A8">
      <w:pPr>
        <w:rPr>
          <w:b/>
          <w:bCs/>
          <w:sz w:val="20"/>
          <w:szCs w:val="18"/>
        </w:rPr>
      </w:pPr>
      <w:r>
        <w:rPr>
          <w:b/>
          <w:bCs/>
          <w:sz w:val="20"/>
          <w:szCs w:val="18"/>
        </w:rPr>
        <w:t>Ugotovitev:</w:t>
      </w:r>
    </w:p>
    <w:tbl>
      <w:tblPr>
        <w:tblW w:w="0" w:type="auto"/>
        <w:jc w:val="center"/>
        <w:tblLayout w:type="fixed"/>
        <w:tblLook w:val="0000" w:firstRow="0" w:lastRow="0" w:firstColumn="0" w:lastColumn="0" w:noHBand="0" w:noVBand="0"/>
      </w:tblPr>
      <w:tblGrid>
        <w:gridCol w:w="1977"/>
        <w:gridCol w:w="1978"/>
        <w:gridCol w:w="1992"/>
      </w:tblGrid>
      <w:tr w:rsidR="00626C51" w:rsidRPr="00626C51" w:rsidTr="00626C51">
        <w:trPr>
          <w:trHeight w:val="390"/>
          <w:jc w:val="center"/>
        </w:trPr>
        <w:tc>
          <w:tcPr>
            <w:tcW w:w="1977" w:type="dxa"/>
            <w:tcBorders>
              <w:top w:val="single" w:sz="4" w:space="0" w:color="000000"/>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p>
        </w:tc>
        <w:tc>
          <w:tcPr>
            <w:tcW w:w="1978" w:type="dxa"/>
            <w:tcBorders>
              <w:top w:val="single" w:sz="4" w:space="0" w:color="000000"/>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r w:rsidRPr="00626C51">
              <w:rPr>
                <w:sz w:val="18"/>
                <w:szCs w:val="18"/>
              </w:rPr>
              <w:t>Vrh kazalca</w:t>
            </w:r>
          </w:p>
        </w:tc>
        <w:tc>
          <w:tcPr>
            <w:tcW w:w="1992" w:type="dxa"/>
            <w:tcBorders>
              <w:top w:val="single" w:sz="4" w:space="0" w:color="000000"/>
              <w:left w:val="single" w:sz="4" w:space="0" w:color="000000"/>
              <w:bottom w:val="single" w:sz="4" w:space="0" w:color="000000"/>
              <w:right w:val="single" w:sz="4" w:space="0" w:color="000000"/>
            </w:tcBorders>
            <w:vAlign w:val="center"/>
          </w:tcPr>
          <w:p w:rsidR="00626C51" w:rsidRPr="00626C51" w:rsidRDefault="00626C51" w:rsidP="00F3641D">
            <w:pPr>
              <w:pStyle w:val="Tancy"/>
              <w:snapToGrid w:val="0"/>
              <w:jc w:val="left"/>
              <w:rPr>
                <w:sz w:val="18"/>
                <w:szCs w:val="18"/>
              </w:rPr>
            </w:pPr>
            <w:r w:rsidRPr="00626C51">
              <w:rPr>
                <w:sz w:val="18"/>
                <w:szCs w:val="18"/>
              </w:rPr>
              <w:t>Hrbtna stran roke</w:t>
            </w:r>
          </w:p>
        </w:tc>
      </w:tr>
      <w:tr w:rsidR="00626C51" w:rsidRPr="00626C51" w:rsidTr="00626C51">
        <w:trPr>
          <w:trHeight w:val="390"/>
          <w:jc w:val="center"/>
        </w:trPr>
        <w:tc>
          <w:tcPr>
            <w:tcW w:w="1977" w:type="dxa"/>
            <w:tcBorders>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r w:rsidRPr="00626C51">
              <w:rPr>
                <w:sz w:val="18"/>
                <w:szCs w:val="18"/>
              </w:rPr>
              <w:t>razdalja med točkama</w:t>
            </w:r>
          </w:p>
        </w:tc>
        <w:tc>
          <w:tcPr>
            <w:tcW w:w="1978" w:type="dxa"/>
            <w:tcBorders>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smartTag w:uri="urn:schemas-microsoft-com:office:smarttags" w:element="metricconverter">
              <w:smartTagPr>
                <w:attr w:name="ProductID" w:val="1,5 mm"/>
              </w:smartTagPr>
              <w:r w:rsidRPr="00626C51">
                <w:rPr>
                  <w:sz w:val="18"/>
                  <w:szCs w:val="18"/>
                </w:rPr>
                <w:t>1,5 mm</w:t>
              </w:r>
            </w:smartTag>
          </w:p>
        </w:tc>
        <w:tc>
          <w:tcPr>
            <w:tcW w:w="1992" w:type="dxa"/>
            <w:tcBorders>
              <w:left w:val="single" w:sz="4" w:space="0" w:color="000000"/>
              <w:bottom w:val="single" w:sz="4" w:space="0" w:color="000000"/>
              <w:right w:val="single" w:sz="4" w:space="0" w:color="000000"/>
            </w:tcBorders>
            <w:vAlign w:val="center"/>
          </w:tcPr>
          <w:p w:rsidR="00626C51" w:rsidRPr="00626C51" w:rsidRDefault="00626C51" w:rsidP="00F3641D">
            <w:pPr>
              <w:pStyle w:val="Tancy"/>
              <w:snapToGrid w:val="0"/>
              <w:jc w:val="left"/>
              <w:rPr>
                <w:sz w:val="18"/>
                <w:szCs w:val="18"/>
              </w:rPr>
            </w:pPr>
            <w:smartTag w:uri="urn:schemas-microsoft-com:office:smarttags" w:element="metricconverter">
              <w:smartTagPr>
                <w:attr w:name="ProductID" w:val="25 mm"/>
              </w:smartTagPr>
              <w:r>
                <w:rPr>
                  <w:sz w:val="18"/>
                  <w:szCs w:val="18"/>
                </w:rPr>
                <w:t>25</w:t>
              </w:r>
              <w:r w:rsidRPr="00626C51">
                <w:rPr>
                  <w:sz w:val="18"/>
                  <w:szCs w:val="18"/>
                </w:rPr>
                <w:t xml:space="preserve"> mm</w:t>
              </w:r>
            </w:smartTag>
          </w:p>
        </w:tc>
      </w:tr>
      <w:tr w:rsidR="00626C51" w:rsidRPr="00626C51" w:rsidTr="00626C51">
        <w:trPr>
          <w:trHeight w:val="390"/>
          <w:jc w:val="center"/>
        </w:trPr>
        <w:tc>
          <w:tcPr>
            <w:tcW w:w="1977" w:type="dxa"/>
            <w:tcBorders>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r w:rsidRPr="00626C51">
              <w:rPr>
                <w:sz w:val="18"/>
                <w:szCs w:val="18"/>
              </w:rPr>
              <w:t>širina (kazalca / dlani)</w:t>
            </w:r>
          </w:p>
        </w:tc>
        <w:tc>
          <w:tcPr>
            <w:tcW w:w="1978" w:type="dxa"/>
            <w:tcBorders>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smartTag w:uri="urn:schemas-microsoft-com:office:smarttags" w:element="metricconverter">
              <w:smartTagPr>
                <w:attr w:name="ProductID" w:val="15 mm"/>
              </w:smartTagPr>
              <w:r w:rsidRPr="00626C51">
                <w:rPr>
                  <w:sz w:val="18"/>
                  <w:szCs w:val="18"/>
                </w:rPr>
                <w:t>15 mm</w:t>
              </w:r>
            </w:smartTag>
          </w:p>
        </w:tc>
        <w:tc>
          <w:tcPr>
            <w:tcW w:w="1992" w:type="dxa"/>
            <w:tcBorders>
              <w:left w:val="single" w:sz="4" w:space="0" w:color="000000"/>
              <w:bottom w:val="single" w:sz="4" w:space="0" w:color="000000"/>
              <w:right w:val="single" w:sz="4" w:space="0" w:color="000000"/>
            </w:tcBorders>
            <w:vAlign w:val="center"/>
          </w:tcPr>
          <w:p w:rsidR="00626C51" w:rsidRPr="00626C51" w:rsidRDefault="00626C51" w:rsidP="00F3641D">
            <w:pPr>
              <w:pStyle w:val="Tancy"/>
              <w:snapToGrid w:val="0"/>
              <w:jc w:val="left"/>
              <w:rPr>
                <w:sz w:val="18"/>
                <w:szCs w:val="18"/>
              </w:rPr>
            </w:pPr>
            <w:smartTag w:uri="urn:schemas-microsoft-com:office:smarttags" w:element="metricconverter">
              <w:smartTagPr>
                <w:attr w:name="ProductID" w:val="100 mm"/>
              </w:smartTagPr>
              <w:r w:rsidRPr="00626C51">
                <w:rPr>
                  <w:sz w:val="18"/>
                  <w:szCs w:val="18"/>
                </w:rPr>
                <w:t>100 mm</w:t>
              </w:r>
            </w:smartTag>
          </w:p>
        </w:tc>
      </w:tr>
      <w:tr w:rsidR="00626C51" w:rsidRPr="00626C51" w:rsidTr="00626C51">
        <w:trPr>
          <w:trHeight w:val="411"/>
          <w:jc w:val="center"/>
        </w:trPr>
        <w:tc>
          <w:tcPr>
            <w:tcW w:w="1977" w:type="dxa"/>
            <w:tcBorders>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r w:rsidRPr="00626C51">
              <w:rPr>
                <w:sz w:val="18"/>
                <w:szCs w:val="18"/>
              </w:rPr>
              <w:t>razmerje</w:t>
            </w:r>
          </w:p>
        </w:tc>
        <w:tc>
          <w:tcPr>
            <w:tcW w:w="1978" w:type="dxa"/>
            <w:tcBorders>
              <w:left w:val="single" w:sz="4" w:space="0" w:color="000000"/>
              <w:bottom w:val="single" w:sz="4" w:space="0" w:color="000000"/>
            </w:tcBorders>
            <w:vAlign w:val="center"/>
          </w:tcPr>
          <w:p w:rsidR="00626C51" w:rsidRPr="00626C51" w:rsidRDefault="00626C51" w:rsidP="00F3641D">
            <w:pPr>
              <w:pStyle w:val="Tancy"/>
              <w:snapToGrid w:val="0"/>
              <w:jc w:val="left"/>
              <w:rPr>
                <w:sz w:val="18"/>
                <w:szCs w:val="18"/>
              </w:rPr>
            </w:pPr>
            <w:r w:rsidRPr="00626C51">
              <w:rPr>
                <w:sz w:val="18"/>
                <w:szCs w:val="18"/>
              </w:rPr>
              <w:t>1 : 10</w:t>
            </w:r>
          </w:p>
        </w:tc>
        <w:tc>
          <w:tcPr>
            <w:tcW w:w="1992" w:type="dxa"/>
            <w:tcBorders>
              <w:left w:val="single" w:sz="4" w:space="0" w:color="000000"/>
              <w:bottom w:val="single" w:sz="4" w:space="0" w:color="000000"/>
              <w:right w:val="single" w:sz="4" w:space="0" w:color="000000"/>
            </w:tcBorders>
            <w:vAlign w:val="center"/>
          </w:tcPr>
          <w:p w:rsidR="00626C51" w:rsidRPr="00626C51" w:rsidRDefault="00626C51" w:rsidP="00F3641D">
            <w:pPr>
              <w:pStyle w:val="Tancy"/>
              <w:snapToGrid w:val="0"/>
              <w:jc w:val="left"/>
              <w:rPr>
                <w:sz w:val="18"/>
                <w:szCs w:val="18"/>
              </w:rPr>
            </w:pPr>
            <w:r>
              <w:rPr>
                <w:sz w:val="18"/>
                <w:szCs w:val="18"/>
              </w:rPr>
              <w:t>1</w:t>
            </w:r>
            <w:r w:rsidRPr="00626C51">
              <w:rPr>
                <w:sz w:val="18"/>
                <w:szCs w:val="18"/>
              </w:rPr>
              <w:t xml:space="preserve"> : </w:t>
            </w:r>
            <w:r>
              <w:rPr>
                <w:sz w:val="18"/>
                <w:szCs w:val="18"/>
              </w:rPr>
              <w:t>4</w:t>
            </w:r>
          </w:p>
        </w:tc>
      </w:tr>
    </w:tbl>
    <w:p w:rsidR="00626C51" w:rsidRDefault="00626C51" w:rsidP="002537A8">
      <w:pPr>
        <w:rPr>
          <w:b/>
          <w:bCs/>
          <w:sz w:val="20"/>
          <w:szCs w:val="18"/>
        </w:rPr>
      </w:pPr>
    </w:p>
    <w:p w:rsidR="005D1118" w:rsidRDefault="005D1118" w:rsidP="002537A8">
      <w:pPr>
        <w:rPr>
          <w:b/>
          <w:bCs/>
          <w:sz w:val="20"/>
          <w:szCs w:val="18"/>
        </w:rPr>
      </w:pPr>
    </w:p>
    <w:p w:rsidR="005D1118" w:rsidRDefault="005D1118" w:rsidP="002537A8">
      <w:pPr>
        <w:rPr>
          <w:b/>
          <w:bCs/>
          <w:color w:val="0000FF"/>
          <w:sz w:val="20"/>
          <w:szCs w:val="18"/>
        </w:rPr>
      </w:pPr>
      <w:r>
        <w:rPr>
          <w:b/>
          <w:bCs/>
          <w:color w:val="0000FF"/>
          <w:sz w:val="20"/>
          <w:szCs w:val="18"/>
        </w:rPr>
        <w:t>3. Vprašanje</w:t>
      </w:r>
    </w:p>
    <w:p w:rsidR="005D1118" w:rsidRDefault="005D1118" w:rsidP="002537A8">
      <w:pPr>
        <w:rPr>
          <w:b/>
          <w:bCs/>
          <w:sz w:val="20"/>
          <w:szCs w:val="18"/>
        </w:rPr>
      </w:pPr>
      <w:r>
        <w:rPr>
          <w:b/>
          <w:bCs/>
          <w:sz w:val="20"/>
          <w:szCs w:val="18"/>
        </w:rPr>
        <w:t xml:space="preserve">  Kje na telesu je gostota receptorjev za tip največja ?</w:t>
      </w:r>
    </w:p>
    <w:p w:rsidR="005D1118" w:rsidRDefault="005D1118" w:rsidP="005D1118">
      <w:pPr>
        <w:pStyle w:val="Tancy"/>
        <w:rPr>
          <w:color w:val="000000"/>
          <w:sz w:val="18"/>
          <w:szCs w:val="18"/>
        </w:rPr>
      </w:pPr>
      <w:r w:rsidRPr="005D1118">
        <w:rPr>
          <w:color w:val="000000"/>
          <w:sz w:val="18"/>
          <w:szCs w:val="18"/>
        </w:rPr>
        <w:t xml:space="preserve">  </w:t>
      </w:r>
    </w:p>
    <w:p w:rsidR="005D1118" w:rsidRPr="005D1118" w:rsidRDefault="005D1118" w:rsidP="005D1118">
      <w:pPr>
        <w:pStyle w:val="Tancy"/>
        <w:rPr>
          <w:rFonts w:cs="Tahoma"/>
          <w:color w:val="000000"/>
          <w:sz w:val="18"/>
          <w:szCs w:val="24"/>
        </w:rPr>
      </w:pPr>
      <w:r w:rsidRPr="005D1118">
        <w:rPr>
          <w:color w:val="000000"/>
          <w:sz w:val="18"/>
          <w:szCs w:val="18"/>
        </w:rPr>
        <w:t xml:space="preserve"> </w:t>
      </w:r>
      <w:r w:rsidRPr="005D1118">
        <w:rPr>
          <w:rFonts w:cs="Tahoma"/>
          <w:color w:val="000000"/>
          <w:sz w:val="18"/>
          <w:szCs w:val="24"/>
        </w:rPr>
        <w:t xml:space="preserve">Z buciko se dotikamo kože na konici prsta v okviru namišljenega kvadrata z stranico </w:t>
      </w:r>
      <w:smartTag w:uri="urn:schemas-microsoft-com:office:smarttags" w:element="metricconverter">
        <w:smartTagPr>
          <w:attr w:name="ProductID" w:val="1 cm"/>
        </w:smartTagPr>
        <w:r w:rsidRPr="005D1118">
          <w:rPr>
            <w:rFonts w:cs="Tahoma"/>
            <w:color w:val="000000"/>
            <w:sz w:val="18"/>
            <w:szCs w:val="24"/>
          </w:rPr>
          <w:t>1 cm</w:t>
        </w:r>
      </w:smartTag>
      <w:r w:rsidRPr="005D1118">
        <w:rPr>
          <w:rFonts w:cs="Tahoma"/>
          <w:color w:val="000000"/>
          <w:sz w:val="18"/>
          <w:szCs w:val="24"/>
        </w:rPr>
        <w:t xml:space="preserve">. Izračunamo razmerje med vsemi dotiki in tistimi, ki smo jih zaznali. Vajo ponovimo na drugih delih telesa in ugotovimo, kje je gostota receptorjev za tip največja. </w:t>
      </w:r>
    </w:p>
    <w:p w:rsidR="005D1118" w:rsidRDefault="005D1118" w:rsidP="002537A8">
      <w:pPr>
        <w:rPr>
          <w:color w:val="000000"/>
          <w:sz w:val="18"/>
          <w:szCs w:val="18"/>
        </w:rPr>
      </w:pPr>
    </w:p>
    <w:p w:rsidR="00560CA7" w:rsidRDefault="00560CA7" w:rsidP="002537A8">
      <w:pPr>
        <w:rPr>
          <w:b/>
          <w:bCs/>
          <w:sz w:val="20"/>
          <w:szCs w:val="18"/>
        </w:rPr>
      </w:pPr>
      <w:r>
        <w:rPr>
          <w:b/>
          <w:bCs/>
          <w:sz w:val="20"/>
          <w:szCs w:val="18"/>
        </w:rPr>
        <w:t>Ugotovitev:</w:t>
      </w:r>
    </w:p>
    <w:p w:rsidR="00560CA7" w:rsidRPr="00560CA7" w:rsidRDefault="00560CA7" w:rsidP="002537A8">
      <w:pPr>
        <w:rPr>
          <w:b/>
          <w:bCs/>
          <w:sz w:val="20"/>
          <w:szCs w:val="18"/>
        </w:rPr>
      </w:pPr>
    </w:p>
    <w:tbl>
      <w:tblPr>
        <w:tblStyle w:val="TableGrid"/>
        <w:tblW w:w="0" w:type="auto"/>
        <w:tblLook w:val="01E0" w:firstRow="1" w:lastRow="1" w:firstColumn="1" w:lastColumn="1" w:noHBand="0" w:noVBand="0"/>
      </w:tblPr>
      <w:tblGrid>
        <w:gridCol w:w="2303"/>
        <w:gridCol w:w="2303"/>
        <w:gridCol w:w="2303"/>
        <w:gridCol w:w="2303"/>
      </w:tblGrid>
      <w:tr w:rsidR="005D1118" w:rsidTr="005D1118">
        <w:tc>
          <w:tcPr>
            <w:tcW w:w="2303" w:type="dxa"/>
          </w:tcPr>
          <w:p w:rsidR="005D1118" w:rsidRDefault="005D1118" w:rsidP="002537A8">
            <w:pPr>
              <w:rPr>
                <w:color w:val="000000"/>
                <w:sz w:val="18"/>
                <w:szCs w:val="18"/>
              </w:rPr>
            </w:pPr>
            <w:r>
              <w:rPr>
                <w:color w:val="000000"/>
                <w:sz w:val="18"/>
                <w:szCs w:val="18"/>
              </w:rPr>
              <w:t>Testirano področje</w:t>
            </w:r>
          </w:p>
        </w:tc>
        <w:tc>
          <w:tcPr>
            <w:tcW w:w="2303" w:type="dxa"/>
          </w:tcPr>
          <w:p w:rsidR="005D1118" w:rsidRDefault="005D1118" w:rsidP="002537A8">
            <w:pPr>
              <w:rPr>
                <w:color w:val="000000"/>
                <w:sz w:val="18"/>
                <w:szCs w:val="18"/>
              </w:rPr>
            </w:pPr>
            <w:r>
              <w:rPr>
                <w:color w:val="000000"/>
                <w:sz w:val="18"/>
                <w:szCs w:val="18"/>
              </w:rPr>
              <w:t>Št. dotikov</w:t>
            </w:r>
          </w:p>
        </w:tc>
        <w:tc>
          <w:tcPr>
            <w:tcW w:w="2303" w:type="dxa"/>
          </w:tcPr>
          <w:p w:rsidR="005D1118" w:rsidRDefault="005D1118" w:rsidP="002537A8">
            <w:pPr>
              <w:rPr>
                <w:color w:val="000000"/>
                <w:sz w:val="18"/>
                <w:szCs w:val="18"/>
              </w:rPr>
            </w:pPr>
            <w:r>
              <w:rPr>
                <w:color w:val="000000"/>
                <w:sz w:val="18"/>
                <w:szCs w:val="18"/>
              </w:rPr>
              <w:t>Št. Zaznanih dotikov</w:t>
            </w:r>
          </w:p>
        </w:tc>
        <w:tc>
          <w:tcPr>
            <w:tcW w:w="2303" w:type="dxa"/>
          </w:tcPr>
          <w:p w:rsidR="005D1118" w:rsidRDefault="005D1118" w:rsidP="002537A8">
            <w:pPr>
              <w:rPr>
                <w:color w:val="000000"/>
                <w:sz w:val="18"/>
                <w:szCs w:val="18"/>
              </w:rPr>
            </w:pPr>
            <w:r>
              <w:rPr>
                <w:color w:val="000000"/>
                <w:sz w:val="18"/>
                <w:szCs w:val="18"/>
              </w:rPr>
              <w:t>Razmerje</w:t>
            </w:r>
          </w:p>
        </w:tc>
      </w:tr>
      <w:tr w:rsidR="005D1118" w:rsidTr="005D1118">
        <w:tc>
          <w:tcPr>
            <w:tcW w:w="2303" w:type="dxa"/>
          </w:tcPr>
          <w:p w:rsidR="005D1118" w:rsidRDefault="005D1118" w:rsidP="002537A8">
            <w:pPr>
              <w:rPr>
                <w:color w:val="000000"/>
                <w:sz w:val="18"/>
                <w:szCs w:val="18"/>
              </w:rPr>
            </w:pPr>
            <w:r>
              <w:rPr>
                <w:color w:val="000000"/>
                <w:sz w:val="18"/>
                <w:szCs w:val="18"/>
              </w:rPr>
              <w:t>Vrh prsta</w:t>
            </w:r>
          </w:p>
        </w:tc>
        <w:tc>
          <w:tcPr>
            <w:tcW w:w="2303" w:type="dxa"/>
          </w:tcPr>
          <w:p w:rsidR="005D1118" w:rsidRDefault="005D1118" w:rsidP="002537A8">
            <w:pPr>
              <w:rPr>
                <w:color w:val="000000"/>
                <w:sz w:val="18"/>
                <w:szCs w:val="18"/>
              </w:rPr>
            </w:pPr>
            <w:r>
              <w:rPr>
                <w:color w:val="000000"/>
                <w:sz w:val="18"/>
                <w:szCs w:val="18"/>
              </w:rPr>
              <w:t>50</w:t>
            </w:r>
          </w:p>
        </w:tc>
        <w:tc>
          <w:tcPr>
            <w:tcW w:w="2303" w:type="dxa"/>
          </w:tcPr>
          <w:p w:rsidR="005D1118" w:rsidRDefault="005D1118" w:rsidP="002537A8">
            <w:pPr>
              <w:rPr>
                <w:color w:val="000000"/>
                <w:sz w:val="18"/>
                <w:szCs w:val="18"/>
              </w:rPr>
            </w:pPr>
            <w:r>
              <w:rPr>
                <w:color w:val="000000"/>
                <w:sz w:val="18"/>
                <w:szCs w:val="18"/>
              </w:rPr>
              <w:t>45</w:t>
            </w:r>
          </w:p>
        </w:tc>
        <w:tc>
          <w:tcPr>
            <w:tcW w:w="2303" w:type="dxa"/>
          </w:tcPr>
          <w:p w:rsidR="005D1118" w:rsidRDefault="00560CA7" w:rsidP="002537A8">
            <w:pPr>
              <w:rPr>
                <w:color w:val="000000"/>
                <w:sz w:val="18"/>
                <w:szCs w:val="18"/>
              </w:rPr>
            </w:pPr>
            <w:r>
              <w:rPr>
                <w:color w:val="000000"/>
                <w:sz w:val="18"/>
                <w:szCs w:val="18"/>
              </w:rPr>
              <w:t>1:9</w:t>
            </w:r>
          </w:p>
        </w:tc>
      </w:tr>
      <w:tr w:rsidR="005D1118" w:rsidTr="005D1118">
        <w:tc>
          <w:tcPr>
            <w:tcW w:w="2303" w:type="dxa"/>
          </w:tcPr>
          <w:p w:rsidR="005D1118" w:rsidRDefault="005D1118" w:rsidP="002537A8">
            <w:pPr>
              <w:rPr>
                <w:color w:val="000000"/>
                <w:sz w:val="18"/>
                <w:szCs w:val="18"/>
              </w:rPr>
            </w:pPr>
            <w:r>
              <w:rPr>
                <w:color w:val="000000"/>
                <w:sz w:val="18"/>
                <w:szCs w:val="18"/>
              </w:rPr>
              <w:t>Na dlani</w:t>
            </w:r>
          </w:p>
        </w:tc>
        <w:tc>
          <w:tcPr>
            <w:tcW w:w="2303" w:type="dxa"/>
          </w:tcPr>
          <w:p w:rsidR="005D1118" w:rsidRDefault="005D1118" w:rsidP="002537A8">
            <w:pPr>
              <w:rPr>
                <w:color w:val="000000"/>
                <w:sz w:val="18"/>
                <w:szCs w:val="18"/>
              </w:rPr>
            </w:pPr>
            <w:r>
              <w:rPr>
                <w:color w:val="000000"/>
                <w:sz w:val="18"/>
                <w:szCs w:val="18"/>
              </w:rPr>
              <w:t>50</w:t>
            </w:r>
          </w:p>
        </w:tc>
        <w:tc>
          <w:tcPr>
            <w:tcW w:w="2303" w:type="dxa"/>
          </w:tcPr>
          <w:p w:rsidR="005D1118" w:rsidRDefault="005D1118" w:rsidP="002537A8">
            <w:pPr>
              <w:rPr>
                <w:color w:val="000000"/>
                <w:sz w:val="18"/>
                <w:szCs w:val="18"/>
              </w:rPr>
            </w:pPr>
            <w:r>
              <w:rPr>
                <w:color w:val="000000"/>
                <w:sz w:val="18"/>
                <w:szCs w:val="18"/>
              </w:rPr>
              <w:t>46</w:t>
            </w:r>
          </w:p>
        </w:tc>
        <w:tc>
          <w:tcPr>
            <w:tcW w:w="2303" w:type="dxa"/>
          </w:tcPr>
          <w:p w:rsidR="005D1118" w:rsidRDefault="00560CA7" w:rsidP="002537A8">
            <w:pPr>
              <w:rPr>
                <w:color w:val="000000"/>
                <w:sz w:val="18"/>
                <w:szCs w:val="18"/>
              </w:rPr>
            </w:pPr>
            <w:r>
              <w:rPr>
                <w:color w:val="000000"/>
                <w:sz w:val="18"/>
                <w:szCs w:val="18"/>
              </w:rPr>
              <w:t>1:9,2</w:t>
            </w:r>
          </w:p>
        </w:tc>
      </w:tr>
      <w:tr w:rsidR="005D1118" w:rsidTr="005D1118">
        <w:tc>
          <w:tcPr>
            <w:tcW w:w="2303" w:type="dxa"/>
          </w:tcPr>
          <w:p w:rsidR="005D1118" w:rsidRDefault="005D1118" w:rsidP="002537A8">
            <w:pPr>
              <w:rPr>
                <w:color w:val="000000"/>
                <w:sz w:val="18"/>
                <w:szCs w:val="18"/>
              </w:rPr>
            </w:pPr>
            <w:r>
              <w:rPr>
                <w:color w:val="000000"/>
                <w:sz w:val="18"/>
                <w:szCs w:val="18"/>
              </w:rPr>
              <w:t>Na hrbtni strani roke</w:t>
            </w:r>
          </w:p>
        </w:tc>
        <w:tc>
          <w:tcPr>
            <w:tcW w:w="2303" w:type="dxa"/>
          </w:tcPr>
          <w:p w:rsidR="005D1118" w:rsidRDefault="005D1118" w:rsidP="002537A8">
            <w:pPr>
              <w:rPr>
                <w:color w:val="000000"/>
                <w:sz w:val="18"/>
                <w:szCs w:val="18"/>
              </w:rPr>
            </w:pPr>
            <w:r>
              <w:rPr>
                <w:color w:val="000000"/>
                <w:sz w:val="18"/>
                <w:szCs w:val="18"/>
              </w:rPr>
              <w:t>50</w:t>
            </w:r>
          </w:p>
        </w:tc>
        <w:tc>
          <w:tcPr>
            <w:tcW w:w="2303" w:type="dxa"/>
          </w:tcPr>
          <w:p w:rsidR="005D1118" w:rsidRDefault="005D1118" w:rsidP="002537A8">
            <w:pPr>
              <w:rPr>
                <w:color w:val="000000"/>
                <w:sz w:val="18"/>
                <w:szCs w:val="18"/>
              </w:rPr>
            </w:pPr>
            <w:r>
              <w:rPr>
                <w:color w:val="000000"/>
                <w:sz w:val="18"/>
                <w:szCs w:val="18"/>
              </w:rPr>
              <w:t>27</w:t>
            </w:r>
          </w:p>
        </w:tc>
        <w:tc>
          <w:tcPr>
            <w:tcW w:w="2303" w:type="dxa"/>
          </w:tcPr>
          <w:p w:rsidR="005D1118" w:rsidRDefault="00560CA7" w:rsidP="002537A8">
            <w:pPr>
              <w:rPr>
                <w:color w:val="000000"/>
                <w:sz w:val="18"/>
                <w:szCs w:val="18"/>
              </w:rPr>
            </w:pPr>
            <w:r>
              <w:rPr>
                <w:color w:val="000000"/>
                <w:sz w:val="18"/>
                <w:szCs w:val="18"/>
              </w:rPr>
              <w:t>1:5,4</w:t>
            </w:r>
          </w:p>
        </w:tc>
      </w:tr>
      <w:tr w:rsidR="005D1118" w:rsidTr="005D1118">
        <w:tc>
          <w:tcPr>
            <w:tcW w:w="2303" w:type="dxa"/>
          </w:tcPr>
          <w:p w:rsidR="005D1118" w:rsidRDefault="005D1118" w:rsidP="002537A8">
            <w:pPr>
              <w:rPr>
                <w:color w:val="000000"/>
                <w:sz w:val="18"/>
                <w:szCs w:val="18"/>
              </w:rPr>
            </w:pPr>
            <w:r>
              <w:rPr>
                <w:color w:val="000000"/>
                <w:sz w:val="18"/>
                <w:szCs w:val="18"/>
              </w:rPr>
              <w:t>Na členku prstov</w:t>
            </w:r>
          </w:p>
        </w:tc>
        <w:tc>
          <w:tcPr>
            <w:tcW w:w="2303" w:type="dxa"/>
          </w:tcPr>
          <w:p w:rsidR="005D1118" w:rsidRDefault="005D1118" w:rsidP="002537A8">
            <w:pPr>
              <w:rPr>
                <w:color w:val="000000"/>
                <w:sz w:val="18"/>
                <w:szCs w:val="18"/>
              </w:rPr>
            </w:pPr>
            <w:r>
              <w:rPr>
                <w:color w:val="000000"/>
                <w:sz w:val="18"/>
                <w:szCs w:val="18"/>
              </w:rPr>
              <w:t>50</w:t>
            </w:r>
          </w:p>
        </w:tc>
        <w:tc>
          <w:tcPr>
            <w:tcW w:w="2303" w:type="dxa"/>
          </w:tcPr>
          <w:p w:rsidR="005D1118" w:rsidRDefault="005D1118" w:rsidP="002537A8">
            <w:pPr>
              <w:rPr>
                <w:color w:val="000000"/>
                <w:sz w:val="18"/>
                <w:szCs w:val="18"/>
              </w:rPr>
            </w:pPr>
            <w:r>
              <w:rPr>
                <w:color w:val="000000"/>
                <w:sz w:val="18"/>
                <w:szCs w:val="18"/>
              </w:rPr>
              <w:t>23</w:t>
            </w:r>
          </w:p>
        </w:tc>
        <w:tc>
          <w:tcPr>
            <w:tcW w:w="2303" w:type="dxa"/>
          </w:tcPr>
          <w:p w:rsidR="005D1118" w:rsidRDefault="00560CA7" w:rsidP="002537A8">
            <w:pPr>
              <w:rPr>
                <w:color w:val="000000"/>
                <w:sz w:val="18"/>
                <w:szCs w:val="18"/>
              </w:rPr>
            </w:pPr>
            <w:r>
              <w:rPr>
                <w:color w:val="000000"/>
                <w:sz w:val="18"/>
                <w:szCs w:val="18"/>
              </w:rPr>
              <w:t>1:4,6</w:t>
            </w:r>
          </w:p>
        </w:tc>
      </w:tr>
      <w:tr w:rsidR="005D1118" w:rsidTr="005D1118">
        <w:tc>
          <w:tcPr>
            <w:tcW w:w="2303" w:type="dxa"/>
          </w:tcPr>
          <w:p w:rsidR="005D1118" w:rsidRDefault="005D1118" w:rsidP="002537A8">
            <w:pPr>
              <w:rPr>
                <w:color w:val="000000"/>
                <w:sz w:val="18"/>
                <w:szCs w:val="18"/>
              </w:rPr>
            </w:pPr>
            <w:r>
              <w:rPr>
                <w:color w:val="000000"/>
                <w:sz w:val="18"/>
                <w:szCs w:val="18"/>
              </w:rPr>
              <w:t>Na spodnji strani podlahti</w:t>
            </w:r>
          </w:p>
        </w:tc>
        <w:tc>
          <w:tcPr>
            <w:tcW w:w="2303" w:type="dxa"/>
          </w:tcPr>
          <w:p w:rsidR="005D1118" w:rsidRDefault="005D1118" w:rsidP="002537A8">
            <w:pPr>
              <w:rPr>
                <w:color w:val="000000"/>
                <w:sz w:val="18"/>
                <w:szCs w:val="18"/>
              </w:rPr>
            </w:pPr>
            <w:r>
              <w:rPr>
                <w:color w:val="000000"/>
                <w:sz w:val="18"/>
                <w:szCs w:val="18"/>
              </w:rPr>
              <w:t>50</w:t>
            </w:r>
          </w:p>
        </w:tc>
        <w:tc>
          <w:tcPr>
            <w:tcW w:w="2303" w:type="dxa"/>
          </w:tcPr>
          <w:p w:rsidR="005D1118" w:rsidRDefault="005D1118" w:rsidP="002537A8">
            <w:pPr>
              <w:rPr>
                <w:color w:val="000000"/>
                <w:sz w:val="18"/>
                <w:szCs w:val="18"/>
              </w:rPr>
            </w:pPr>
            <w:r>
              <w:rPr>
                <w:color w:val="000000"/>
                <w:sz w:val="18"/>
                <w:szCs w:val="18"/>
              </w:rPr>
              <w:t>49</w:t>
            </w:r>
          </w:p>
        </w:tc>
        <w:tc>
          <w:tcPr>
            <w:tcW w:w="2303" w:type="dxa"/>
          </w:tcPr>
          <w:p w:rsidR="005D1118" w:rsidRDefault="00560CA7" w:rsidP="002537A8">
            <w:pPr>
              <w:rPr>
                <w:color w:val="000000"/>
                <w:sz w:val="18"/>
                <w:szCs w:val="18"/>
              </w:rPr>
            </w:pPr>
            <w:r>
              <w:rPr>
                <w:color w:val="000000"/>
                <w:sz w:val="18"/>
                <w:szCs w:val="18"/>
              </w:rPr>
              <w:t>1:9,8</w:t>
            </w:r>
          </w:p>
        </w:tc>
      </w:tr>
      <w:tr w:rsidR="005D1118" w:rsidTr="005D1118">
        <w:tc>
          <w:tcPr>
            <w:tcW w:w="2303" w:type="dxa"/>
          </w:tcPr>
          <w:p w:rsidR="005D1118" w:rsidRDefault="005D1118" w:rsidP="002537A8">
            <w:pPr>
              <w:rPr>
                <w:color w:val="000000"/>
                <w:sz w:val="18"/>
                <w:szCs w:val="18"/>
              </w:rPr>
            </w:pPr>
            <w:r>
              <w:rPr>
                <w:color w:val="000000"/>
                <w:sz w:val="18"/>
                <w:szCs w:val="18"/>
              </w:rPr>
              <w:t>Nadlaht</w:t>
            </w:r>
          </w:p>
        </w:tc>
        <w:tc>
          <w:tcPr>
            <w:tcW w:w="2303" w:type="dxa"/>
          </w:tcPr>
          <w:p w:rsidR="005D1118" w:rsidRDefault="005D1118" w:rsidP="002537A8">
            <w:pPr>
              <w:rPr>
                <w:color w:val="000000"/>
                <w:sz w:val="18"/>
                <w:szCs w:val="18"/>
              </w:rPr>
            </w:pPr>
            <w:r>
              <w:rPr>
                <w:color w:val="000000"/>
                <w:sz w:val="18"/>
                <w:szCs w:val="18"/>
              </w:rPr>
              <w:t>50</w:t>
            </w:r>
          </w:p>
        </w:tc>
        <w:tc>
          <w:tcPr>
            <w:tcW w:w="2303" w:type="dxa"/>
          </w:tcPr>
          <w:p w:rsidR="005D1118" w:rsidRDefault="005D1118" w:rsidP="002537A8">
            <w:pPr>
              <w:rPr>
                <w:color w:val="000000"/>
                <w:sz w:val="18"/>
                <w:szCs w:val="18"/>
              </w:rPr>
            </w:pPr>
            <w:r>
              <w:rPr>
                <w:color w:val="000000"/>
                <w:sz w:val="18"/>
                <w:szCs w:val="18"/>
              </w:rPr>
              <w:t>39</w:t>
            </w:r>
          </w:p>
        </w:tc>
        <w:tc>
          <w:tcPr>
            <w:tcW w:w="2303" w:type="dxa"/>
          </w:tcPr>
          <w:p w:rsidR="005D1118" w:rsidRDefault="00560CA7" w:rsidP="002537A8">
            <w:pPr>
              <w:rPr>
                <w:color w:val="000000"/>
                <w:sz w:val="18"/>
                <w:szCs w:val="18"/>
              </w:rPr>
            </w:pPr>
            <w:r>
              <w:rPr>
                <w:color w:val="000000"/>
                <w:sz w:val="18"/>
                <w:szCs w:val="18"/>
              </w:rPr>
              <w:t>1:7,8</w:t>
            </w:r>
          </w:p>
        </w:tc>
      </w:tr>
    </w:tbl>
    <w:p w:rsidR="005D1118" w:rsidRDefault="005D1118" w:rsidP="002537A8">
      <w:pPr>
        <w:rPr>
          <w:color w:val="000000"/>
          <w:sz w:val="18"/>
          <w:szCs w:val="18"/>
        </w:rPr>
      </w:pPr>
    </w:p>
    <w:p w:rsidR="00560CA7" w:rsidRDefault="00560CA7" w:rsidP="002537A8">
      <w:pPr>
        <w:rPr>
          <w:color w:val="000000"/>
          <w:sz w:val="18"/>
          <w:szCs w:val="18"/>
        </w:rPr>
      </w:pPr>
    </w:p>
    <w:p w:rsidR="00560CA7" w:rsidRDefault="00560CA7" w:rsidP="002537A8">
      <w:pPr>
        <w:rPr>
          <w:color w:val="000000"/>
          <w:sz w:val="18"/>
          <w:szCs w:val="18"/>
        </w:rPr>
      </w:pPr>
    </w:p>
    <w:p w:rsidR="00560CA7" w:rsidRDefault="00560CA7" w:rsidP="002537A8">
      <w:pPr>
        <w:rPr>
          <w:b/>
          <w:bCs/>
          <w:color w:val="0000FF"/>
          <w:sz w:val="20"/>
          <w:szCs w:val="18"/>
        </w:rPr>
      </w:pPr>
      <w:r>
        <w:rPr>
          <w:b/>
          <w:bCs/>
          <w:color w:val="0000FF"/>
          <w:sz w:val="20"/>
          <w:szCs w:val="18"/>
        </w:rPr>
        <w:t>4. Vprašanje</w:t>
      </w:r>
    </w:p>
    <w:p w:rsidR="00560CA7" w:rsidRDefault="00560CA7" w:rsidP="002537A8">
      <w:pPr>
        <w:rPr>
          <w:b/>
          <w:bCs/>
          <w:sz w:val="20"/>
          <w:szCs w:val="18"/>
        </w:rPr>
      </w:pPr>
      <w:r>
        <w:rPr>
          <w:b/>
          <w:bCs/>
          <w:color w:val="0000FF"/>
          <w:sz w:val="20"/>
          <w:szCs w:val="18"/>
        </w:rPr>
        <w:t xml:space="preserve">  </w:t>
      </w:r>
      <w:r>
        <w:rPr>
          <w:b/>
          <w:bCs/>
          <w:sz w:val="20"/>
          <w:szCs w:val="18"/>
        </w:rPr>
        <w:t>Ali je koža občutljiva na mraz in toploto na istih mestih ?</w:t>
      </w:r>
    </w:p>
    <w:p w:rsidR="00560CA7" w:rsidRDefault="00560CA7" w:rsidP="002537A8">
      <w:pPr>
        <w:rPr>
          <w:color w:val="000000"/>
          <w:sz w:val="18"/>
          <w:szCs w:val="18"/>
        </w:rPr>
      </w:pPr>
    </w:p>
    <w:p w:rsidR="00560CA7" w:rsidRDefault="00560CA7" w:rsidP="002537A8">
      <w:pPr>
        <w:rPr>
          <w:color w:val="000000"/>
          <w:sz w:val="18"/>
          <w:szCs w:val="18"/>
        </w:rPr>
      </w:pPr>
      <w:r>
        <w:rPr>
          <w:color w:val="000000"/>
          <w:sz w:val="18"/>
          <w:szCs w:val="18"/>
        </w:rPr>
        <w:t xml:space="preserve">  Material:</w:t>
      </w:r>
    </w:p>
    <w:p w:rsidR="00560CA7" w:rsidRDefault="00560CA7" w:rsidP="002537A8">
      <w:pPr>
        <w:rPr>
          <w:color w:val="000000"/>
          <w:sz w:val="18"/>
          <w:szCs w:val="18"/>
        </w:rPr>
      </w:pPr>
      <w:r>
        <w:rPr>
          <w:color w:val="000000"/>
          <w:sz w:val="18"/>
          <w:szCs w:val="18"/>
        </w:rPr>
        <w:t xml:space="preserve">  - kopel z vročo vodo</w:t>
      </w:r>
    </w:p>
    <w:p w:rsidR="00560CA7" w:rsidRDefault="00560CA7" w:rsidP="002537A8">
      <w:pPr>
        <w:rPr>
          <w:color w:val="000000"/>
          <w:sz w:val="18"/>
          <w:szCs w:val="18"/>
        </w:rPr>
      </w:pPr>
      <w:r>
        <w:rPr>
          <w:color w:val="000000"/>
          <w:sz w:val="18"/>
          <w:szCs w:val="18"/>
        </w:rPr>
        <w:t xml:space="preserve">  - kopel z ledeno vodo</w:t>
      </w:r>
    </w:p>
    <w:p w:rsidR="00560CA7" w:rsidRDefault="00560CA7" w:rsidP="002537A8">
      <w:pPr>
        <w:rPr>
          <w:color w:val="000000"/>
          <w:sz w:val="18"/>
          <w:szCs w:val="18"/>
        </w:rPr>
      </w:pPr>
      <w:r>
        <w:rPr>
          <w:color w:val="000000"/>
          <w:sz w:val="18"/>
          <w:szCs w:val="18"/>
        </w:rPr>
        <w:t xml:space="preserve">  - 2 velika žeblja</w:t>
      </w:r>
    </w:p>
    <w:p w:rsidR="00560CA7" w:rsidRDefault="00560CA7" w:rsidP="002537A8">
      <w:pPr>
        <w:rPr>
          <w:color w:val="000000"/>
          <w:sz w:val="18"/>
          <w:szCs w:val="18"/>
        </w:rPr>
      </w:pPr>
      <w:r>
        <w:rPr>
          <w:color w:val="000000"/>
          <w:sz w:val="18"/>
          <w:szCs w:val="18"/>
        </w:rPr>
        <w:t xml:space="preserve">  - 2 flomastra različnih barv</w:t>
      </w:r>
    </w:p>
    <w:p w:rsidR="00560CA7" w:rsidRDefault="00560CA7" w:rsidP="002537A8">
      <w:pPr>
        <w:rPr>
          <w:color w:val="000000"/>
          <w:sz w:val="18"/>
          <w:szCs w:val="18"/>
        </w:rPr>
      </w:pPr>
    </w:p>
    <w:p w:rsidR="00560CA7" w:rsidRPr="00560CA7" w:rsidRDefault="00560CA7" w:rsidP="00560CA7">
      <w:pPr>
        <w:pStyle w:val="Tancy"/>
        <w:rPr>
          <w:rFonts w:ascii="Arial" w:hAnsi="Arial" w:cs="Tahoma"/>
          <w:sz w:val="18"/>
          <w:szCs w:val="18"/>
        </w:rPr>
      </w:pPr>
      <w:r w:rsidRPr="00560CA7">
        <w:rPr>
          <w:sz w:val="18"/>
          <w:szCs w:val="18"/>
        </w:rPr>
        <w:t>Na hrbtno stran dlani narišemo kvadrat 2,5cm x 2,5cm. Sošolec vzame najprej mrzel žebelj in ga vleče po robovih in diagonalah narisanega kvadrata. Nato isto naredi z vročim žebljem. Zopet označimo mesta na katerih začutimo najmočneje vročino oziroma mraz</w:t>
      </w:r>
      <w:r w:rsidRPr="00560CA7">
        <w:rPr>
          <w:rFonts w:ascii="Arial" w:hAnsi="Arial" w:cs="Tahoma"/>
          <w:sz w:val="18"/>
          <w:szCs w:val="18"/>
        </w:rPr>
        <w:t>.</w:t>
      </w:r>
    </w:p>
    <w:p w:rsidR="00560CA7" w:rsidRDefault="00560CA7" w:rsidP="002537A8">
      <w:pPr>
        <w:rPr>
          <w:color w:val="000000"/>
          <w:sz w:val="18"/>
          <w:szCs w:val="18"/>
        </w:rPr>
      </w:pPr>
      <w:r>
        <w:rPr>
          <w:color w:val="000000"/>
          <w:sz w:val="18"/>
          <w:szCs w:val="18"/>
        </w:rPr>
        <w:t xml:space="preserve"> </w:t>
      </w:r>
    </w:p>
    <w:p w:rsidR="00560CA7" w:rsidRDefault="00560CA7" w:rsidP="002537A8">
      <w:pPr>
        <w:rPr>
          <w:b/>
          <w:bCs/>
          <w:sz w:val="20"/>
          <w:szCs w:val="18"/>
        </w:rPr>
      </w:pPr>
      <w:r>
        <w:rPr>
          <w:b/>
          <w:bCs/>
          <w:sz w:val="20"/>
          <w:szCs w:val="18"/>
        </w:rPr>
        <w:t>Ugotovitev:</w:t>
      </w:r>
    </w:p>
    <w:p w:rsidR="005318CB" w:rsidRPr="005318CB" w:rsidRDefault="005318CB" w:rsidP="005318CB">
      <w:pPr>
        <w:rPr>
          <w:rFonts w:ascii="Arial" w:eastAsia="Lucida Sans Unicode" w:hAnsi="Arial" w:cs="Tahoma"/>
          <w:sz w:val="18"/>
          <w:szCs w:val="18"/>
        </w:rPr>
      </w:pPr>
      <w:r w:rsidRPr="005318CB">
        <w:rPr>
          <w:sz w:val="18"/>
          <w:szCs w:val="18"/>
        </w:rPr>
        <w:t>Ugotovili smo, da koža za mraz in toploto ni občutljiva na istih mestih.</w:t>
      </w:r>
      <w:r w:rsidRPr="005318CB">
        <w:rPr>
          <w:rFonts w:ascii="Arial" w:eastAsia="Lucida Sans Unicode" w:hAnsi="Arial" w:cs="Tahoma"/>
          <w:sz w:val="18"/>
          <w:szCs w:val="18"/>
        </w:rPr>
        <w:t xml:space="preserve"> </w:t>
      </w:r>
      <w:r w:rsidRPr="005318CB">
        <w:rPr>
          <w:rFonts w:eastAsia="Lucida Sans Unicode"/>
          <w:sz w:val="18"/>
          <w:szCs w:val="18"/>
        </w:rPr>
        <w:t xml:space="preserve">Koža je za mraz in toploto občutljiva na različnih mestih, saj so čutnice za hladno in toplo ločene. Čutnice niso enako razporejene po telesu. Njihova gostota je večja na mestih, kjer jih človek bolj uporablja (na </w:t>
      </w:r>
      <w:r w:rsidRPr="005318CB">
        <w:rPr>
          <w:sz w:val="18"/>
          <w:szCs w:val="18"/>
        </w:rPr>
        <w:t>konici prstov).</w:t>
      </w:r>
    </w:p>
    <w:p w:rsidR="00560CA7" w:rsidRDefault="00560CA7">
      <w:pPr>
        <w:rPr>
          <w:b/>
          <w:bCs/>
          <w:sz w:val="18"/>
          <w:szCs w:val="18"/>
        </w:rPr>
      </w:pPr>
    </w:p>
    <w:p w:rsidR="005318CB" w:rsidRDefault="005318CB">
      <w:pPr>
        <w:rPr>
          <w:b/>
          <w:bCs/>
          <w:sz w:val="18"/>
          <w:szCs w:val="18"/>
        </w:rPr>
      </w:pPr>
    </w:p>
    <w:p w:rsidR="005318CB" w:rsidRDefault="005318CB">
      <w:pPr>
        <w:rPr>
          <w:b/>
          <w:bCs/>
          <w:sz w:val="18"/>
          <w:szCs w:val="18"/>
        </w:rPr>
      </w:pPr>
    </w:p>
    <w:p w:rsidR="005318CB" w:rsidRDefault="005318CB">
      <w:pPr>
        <w:rPr>
          <w:b/>
          <w:bCs/>
          <w:sz w:val="18"/>
          <w:szCs w:val="18"/>
        </w:rPr>
      </w:pPr>
    </w:p>
    <w:p w:rsidR="005318CB" w:rsidRDefault="005318CB">
      <w:pPr>
        <w:rPr>
          <w:b/>
          <w:bCs/>
          <w:sz w:val="18"/>
          <w:szCs w:val="18"/>
        </w:rPr>
      </w:pPr>
    </w:p>
    <w:p w:rsidR="005318CB" w:rsidRDefault="005318CB">
      <w:pPr>
        <w:rPr>
          <w:b/>
          <w:bCs/>
          <w:sz w:val="18"/>
          <w:szCs w:val="18"/>
        </w:rPr>
      </w:pPr>
    </w:p>
    <w:p w:rsidR="005318CB" w:rsidRDefault="005318CB">
      <w:pPr>
        <w:rPr>
          <w:b/>
          <w:bCs/>
          <w:sz w:val="18"/>
          <w:szCs w:val="18"/>
        </w:rPr>
      </w:pPr>
    </w:p>
    <w:p w:rsidR="005318CB" w:rsidRDefault="005318CB">
      <w:pPr>
        <w:rPr>
          <w:b/>
          <w:bCs/>
          <w:sz w:val="18"/>
          <w:szCs w:val="18"/>
        </w:rPr>
      </w:pPr>
    </w:p>
    <w:p w:rsidR="005318CB" w:rsidRDefault="005318CB">
      <w:pPr>
        <w:rPr>
          <w:color w:val="339966"/>
          <w:szCs w:val="18"/>
        </w:rPr>
      </w:pPr>
      <w:r>
        <w:rPr>
          <w:color w:val="339966"/>
          <w:szCs w:val="18"/>
        </w:rPr>
        <w:t>2. Kemoreceptorji</w:t>
      </w:r>
    </w:p>
    <w:p w:rsidR="005318CB" w:rsidRDefault="005318CB">
      <w:pPr>
        <w:rPr>
          <w:b/>
          <w:bCs/>
          <w:color w:val="0000FF"/>
          <w:sz w:val="20"/>
          <w:szCs w:val="18"/>
        </w:rPr>
      </w:pPr>
      <w:r>
        <w:rPr>
          <w:color w:val="339966"/>
          <w:szCs w:val="18"/>
        </w:rPr>
        <w:t xml:space="preserve"> </w:t>
      </w:r>
    </w:p>
    <w:p w:rsidR="005318CB" w:rsidRDefault="005318CB">
      <w:pPr>
        <w:rPr>
          <w:b/>
          <w:bCs/>
          <w:color w:val="0000FF"/>
          <w:sz w:val="20"/>
          <w:szCs w:val="18"/>
        </w:rPr>
      </w:pPr>
    </w:p>
    <w:p w:rsidR="005318CB" w:rsidRDefault="005318CB">
      <w:pPr>
        <w:rPr>
          <w:b/>
          <w:bCs/>
          <w:color w:val="0000FF"/>
          <w:sz w:val="20"/>
          <w:szCs w:val="18"/>
        </w:rPr>
      </w:pPr>
      <w:r>
        <w:rPr>
          <w:b/>
          <w:bCs/>
          <w:color w:val="0000FF"/>
          <w:sz w:val="20"/>
          <w:szCs w:val="18"/>
        </w:rPr>
        <w:t>1. Vprašanje</w:t>
      </w:r>
    </w:p>
    <w:p w:rsidR="005318CB" w:rsidRDefault="005318CB">
      <w:pPr>
        <w:rPr>
          <w:b/>
          <w:bCs/>
          <w:sz w:val="20"/>
          <w:szCs w:val="18"/>
        </w:rPr>
      </w:pPr>
      <w:r>
        <w:rPr>
          <w:b/>
          <w:bCs/>
          <w:sz w:val="20"/>
          <w:szCs w:val="18"/>
        </w:rPr>
        <w:t xml:space="preserve"> Ali lahko okušamo če imamo suh jezik ?</w:t>
      </w:r>
    </w:p>
    <w:p w:rsidR="005318CB" w:rsidRDefault="005318CB">
      <w:pPr>
        <w:rPr>
          <w:color w:val="000000"/>
          <w:sz w:val="18"/>
          <w:szCs w:val="18"/>
        </w:rPr>
      </w:pPr>
      <w:r>
        <w:rPr>
          <w:b/>
          <w:bCs/>
          <w:sz w:val="20"/>
          <w:szCs w:val="18"/>
        </w:rPr>
        <w:t xml:space="preserve"> </w:t>
      </w:r>
      <w:r>
        <w:rPr>
          <w:color w:val="000000"/>
          <w:sz w:val="18"/>
          <w:szCs w:val="18"/>
        </w:rPr>
        <w:t xml:space="preserve"> </w:t>
      </w:r>
    </w:p>
    <w:p w:rsidR="005318CB" w:rsidRDefault="005318CB">
      <w:pPr>
        <w:rPr>
          <w:color w:val="000000"/>
          <w:sz w:val="18"/>
          <w:szCs w:val="18"/>
        </w:rPr>
      </w:pPr>
      <w:r>
        <w:rPr>
          <w:color w:val="000000"/>
          <w:sz w:val="18"/>
          <w:szCs w:val="18"/>
        </w:rPr>
        <w:t>Material</w:t>
      </w:r>
      <w:r w:rsidR="00181272">
        <w:rPr>
          <w:color w:val="000000"/>
          <w:sz w:val="18"/>
          <w:szCs w:val="18"/>
        </w:rPr>
        <w:t>:</w:t>
      </w:r>
    </w:p>
    <w:p w:rsidR="005318CB" w:rsidRDefault="005318CB" w:rsidP="005318CB">
      <w:pPr>
        <w:numPr>
          <w:ilvl w:val="0"/>
          <w:numId w:val="1"/>
        </w:numPr>
        <w:rPr>
          <w:color w:val="000000"/>
          <w:sz w:val="18"/>
          <w:szCs w:val="18"/>
        </w:rPr>
      </w:pPr>
      <w:r>
        <w:rPr>
          <w:color w:val="000000"/>
          <w:sz w:val="18"/>
          <w:szCs w:val="18"/>
        </w:rPr>
        <w:t>sterilna gaza</w:t>
      </w:r>
    </w:p>
    <w:p w:rsidR="005318CB" w:rsidRDefault="005318CB" w:rsidP="005318CB">
      <w:pPr>
        <w:numPr>
          <w:ilvl w:val="0"/>
          <w:numId w:val="1"/>
        </w:numPr>
        <w:rPr>
          <w:color w:val="000000"/>
          <w:sz w:val="18"/>
          <w:szCs w:val="18"/>
        </w:rPr>
      </w:pPr>
      <w:r>
        <w:rPr>
          <w:color w:val="000000"/>
          <w:sz w:val="18"/>
          <w:szCs w:val="18"/>
        </w:rPr>
        <w:t>sladkor</w:t>
      </w:r>
    </w:p>
    <w:p w:rsidR="005318CB" w:rsidRDefault="005318CB" w:rsidP="005318CB">
      <w:pPr>
        <w:ind w:left="90"/>
        <w:rPr>
          <w:color w:val="000000"/>
          <w:sz w:val="18"/>
          <w:szCs w:val="18"/>
        </w:rPr>
      </w:pPr>
    </w:p>
    <w:p w:rsidR="00181272" w:rsidRDefault="00181272" w:rsidP="005318CB">
      <w:pPr>
        <w:ind w:left="90"/>
        <w:rPr>
          <w:color w:val="000000"/>
          <w:sz w:val="18"/>
          <w:szCs w:val="18"/>
        </w:rPr>
      </w:pPr>
      <w:r>
        <w:rPr>
          <w:color w:val="000000"/>
          <w:sz w:val="18"/>
          <w:szCs w:val="18"/>
        </w:rPr>
        <w:t>Površino jezika dobro obrišemo z gazo. Na suho površino jezika položimo nekaj zrnc sladkorja.</w:t>
      </w:r>
    </w:p>
    <w:p w:rsidR="00181272" w:rsidRDefault="00181272" w:rsidP="005318CB">
      <w:pPr>
        <w:ind w:left="90"/>
        <w:rPr>
          <w:color w:val="000000"/>
          <w:sz w:val="18"/>
          <w:szCs w:val="18"/>
        </w:rPr>
      </w:pPr>
    </w:p>
    <w:p w:rsidR="00181272" w:rsidRDefault="00181272" w:rsidP="005318CB">
      <w:pPr>
        <w:ind w:left="90"/>
        <w:rPr>
          <w:b/>
          <w:bCs/>
          <w:sz w:val="20"/>
          <w:szCs w:val="18"/>
        </w:rPr>
      </w:pPr>
      <w:r>
        <w:rPr>
          <w:b/>
          <w:bCs/>
          <w:sz w:val="20"/>
          <w:szCs w:val="18"/>
        </w:rPr>
        <w:t>Ugotovitev:</w:t>
      </w:r>
    </w:p>
    <w:p w:rsidR="00181272" w:rsidRPr="00181272" w:rsidRDefault="00181272" w:rsidP="005318CB">
      <w:pPr>
        <w:ind w:left="90"/>
        <w:rPr>
          <w:b/>
          <w:bCs/>
          <w:sz w:val="20"/>
          <w:szCs w:val="18"/>
        </w:rPr>
      </w:pPr>
    </w:p>
    <w:p w:rsidR="005318CB" w:rsidRDefault="00181272">
      <w:pPr>
        <w:rPr>
          <w:color w:val="000000"/>
          <w:sz w:val="18"/>
          <w:szCs w:val="18"/>
        </w:rPr>
      </w:pPr>
      <w:r>
        <w:rPr>
          <w:color w:val="000000"/>
          <w:sz w:val="18"/>
          <w:szCs w:val="18"/>
        </w:rPr>
        <w:t>Ugotovili smo da brez sline ne moremo okušati.</w:t>
      </w:r>
    </w:p>
    <w:p w:rsidR="00181272" w:rsidRDefault="00181272">
      <w:pPr>
        <w:rPr>
          <w:color w:val="000000"/>
          <w:sz w:val="18"/>
          <w:szCs w:val="18"/>
        </w:rPr>
      </w:pPr>
    </w:p>
    <w:p w:rsidR="00A50F58" w:rsidRDefault="00A50F58">
      <w:pPr>
        <w:rPr>
          <w:color w:val="000000"/>
          <w:sz w:val="18"/>
          <w:szCs w:val="18"/>
        </w:rPr>
      </w:pPr>
    </w:p>
    <w:p w:rsidR="00A50F58" w:rsidRDefault="00A50F58">
      <w:pPr>
        <w:rPr>
          <w:color w:val="000000"/>
          <w:sz w:val="18"/>
          <w:szCs w:val="18"/>
        </w:rPr>
      </w:pPr>
    </w:p>
    <w:p w:rsidR="00181272" w:rsidRDefault="00181272">
      <w:pPr>
        <w:rPr>
          <w:b/>
          <w:bCs/>
          <w:color w:val="0000FF"/>
          <w:sz w:val="20"/>
          <w:szCs w:val="18"/>
        </w:rPr>
      </w:pPr>
      <w:r>
        <w:rPr>
          <w:b/>
          <w:bCs/>
          <w:color w:val="0000FF"/>
          <w:sz w:val="20"/>
          <w:szCs w:val="18"/>
        </w:rPr>
        <w:t>2. Vprašanje</w:t>
      </w:r>
    </w:p>
    <w:p w:rsidR="00181272" w:rsidRDefault="00181272">
      <w:pPr>
        <w:rPr>
          <w:b/>
          <w:bCs/>
          <w:sz w:val="20"/>
          <w:szCs w:val="18"/>
        </w:rPr>
      </w:pPr>
      <w:r>
        <w:rPr>
          <w:b/>
          <w:bCs/>
          <w:color w:val="0000FF"/>
          <w:sz w:val="20"/>
          <w:szCs w:val="18"/>
        </w:rPr>
        <w:t xml:space="preserve">  </w:t>
      </w:r>
      <w:r>
        <w:rPr>
          <w:b/>
          <w:bCs/>
          <w:sz w:val="20"/>
          <w:szCs w:val="18"/>
        </w:rPr>
        <w:t>Ali samo čutilo za okus zadošča za ugotavljanje vrste hrane ?</w:t>
      </w:r>
    </w:p>
    <w:p w:rsidR="00181272" w:rsidRDefault="00181272">
      <w:pPr>
        <w:rPr>
          <w:color w:val="000000"/>
          <w:sz w:val="18"/>
          <w:szCs w:val="18"/>
        </w:rPr>
      </w:pPr>
    </w:p>
    <w:p w:rsidR="00181272" w:rsidRDefault="00181272">
      <w:pPr>
        <w:rPr>
          <w:color w:val="000000"/>
          <w:sz w:val="18"/>
          <w:szCs w:val="18"/>
        </w:rPr>
      </w:pPr>
      <w:r>
        <w:rPr>
          <w:color w:val="000000"/>
          <w:sz w:val="18"/>
          <w:szCs w:val="18"/>
        </w:rPr>
        <w:t>Material:</w:t>
      </w:r>
    </w:p>
    <w:p w:rsidR="00181272" w:rsidRDefault="00181272" w:rsidP="00181272">
      <w:pPr>
        <w:numPr>
          <w:ilvl w:val="0"/>
          <w:numId w:val="1"/>
        </w:numPr>
        <w:rPr>
          <w:color w:val="000000"/>
          <w:sz w:val="18"/>
          <w:szCs w:val="18"/>
        </w:rPr>
      </w:pPr>
      <w:r>
        <w:rPr>
          <w:color w:val="000000"/>
          <w:sz w:val="18"/>
          <w:szCs w:val="18"/>
        </w:rPr>
        <w:t>košček jabolka</w:t>
      </w:r>
    </w:p>
    <w:p w:rsidR="00181272" w:rsidRDefault="00181272" w:rsidP="00181272">
      <w:pPr>
        <w:numPr>
          <w:ilvl w:val="0"/>
          <w:numId w:val="1"/>
        </w:numPr>
        <w:rPr>
          <w:color w:val="000000"/>
          <w:sz w:val="18"/>
          <w:szCs w:val="18"/>
        </w:rPr>
      </w:pPr>
      <w:r>
        <w:rPr>
          <w:color w:val="000000"/>
          <w:sz w:val="18"/>
          <w:szCs w:val="18"/>
        </w:rPr>
        <w:t>košček čebule</w:t>
      </w:r>
    </w:p>
    <w:p w:rsidR="00181272" w:rsidRDefault="00181272" w:rsidP="00181272">
      <w:pPr>
        <w:numPr>
          <w:ilvl w:val="0"/>
          <w:numId w:val="1"/>
        </w:numPr>
        <w:rPr>
          <w:color w:val="000000"/>
          <w:sz w:val="18"/>
          <w:szCs w:val="18"/>
        </w:rPr>
      </w:pPr>
      <w:r>
        <w:rPr>
          <w:color w:val="000000"/>
          <w:sz w:val="18"/>
          <w:szCs w:val="18"/>
        </w:rPr>
        <w:t>košček krompirja</w:t>
      </w:r>
    </w:p>
    <w:p w:rsidR="00181272" w:rsidRDefault="00181272" w:rsidP="00181272">
      <w:pPr>
        <w:ind w:left="90"/>
        <w:rPr>
          <w:color w:val="000000"/>
          <w:sz w:val="18"/>
          <w:szCs w:val="18"/>
        </w:rPr>
      </w:pPr>
      <w:r>
        <w:rPr>
          <w:color w:val="000000"/>
          <w:sz w:val="18"/>
          <w:szCs w:val="18"/>
        </w:rPr>
        <w:t xml:space="preserve"> </w:t>
      </w:r>
    </w:p>
    <w:p w:rsidR="00181272" w:rsidRDefault="00181272" w:rsidP="00181272">
      <w:pPr>
        <w:ind w:left="90"/>
        <w:rPr>
          <w:color w:val="000000"/>
          <w:sz w:val="18"/>
          <w:szCs w:val="18"/>
        </w:rPr>
      </w:pPr>
      <w:r>
        <w:rPr>
          <w:color w:val="000000"/>
          <w:sz w:val="18"/>
          <w:szCs w:val="18"/>
        </w:rPr>
        <w:t>Sošolcu zavežemo oči. Nosnici naj stisne. Na jezik mu postopoma z pinceto polagamo enake koščke jabolka, čebule in krompirja.</w:t>
      </w:r>
    </w:p>
    <w:p w:rsidR="00181272" w:rsidRDefault="00181272" w:rsidP="00181272">
      <w:pPr>
        <w:rPr>
          <w:color w:val="000000"/>
          <w:sz w:val="18"/>
          <w:szCs w:val="18"/>
        </w:rPr>
      </w:pPr>
    </w:p>
    <w:p w:rsidR="00181272" w:rsidRDefault="00181272" w:rsidP="00181272">
      <w:pPr>
        <w:ind w:left="90"/>
        <w:rPr>
          <w:b/>
          <w:bCs/>
          <w:sz w:val="20"/>
          <w:szCs w:val="18"/>
        </w:rPr>
      </w:pPr>
      <w:r>
        <w:rPr>
          <w:b/>
          <w:bCs/>
          <w:sz w:val="20"/>
          <w:szCs w:val="18"/>
        </w:rPr>
        <w:t>Ugotovitev:</w:t>
      </w:r>
    </w:p>
    <w:p w:rsidR="00181272" w:rsidRDefault="00181272" w:rsidP="00181272">
      <w:pPr>
        <w:ind w:left="90"/>
        <w:rPr>
          <w:b/>
          <w:bCs/>
          <w:sz w:val="20"/>
          <w:szCs w:val="18"/>
        </w:rPr>
      </w:pPr>
    </w:p>
    <w:p w:rsidR="00181272" w:rsidRDefault="00181272" w:rsidP="00181272">
      <w:pPr>
        <w:ind w:left="90"/>
        <w:rPr>
          <w:color w:val="000000"/>
          <w:sz w:val="18"/>
          <w:szCs w:val="18"/>
        </w:rPr>
      </w:pPr>
      <w:r>
        <w:rPr>
          <w:color w:val="000000"/>
          <w:sz w:val="18"/>
          <w:szCs w:val="18"/>
        </w:rPr>
        <w:t>Ugotovili smo da samo čutilo za okus ne zadošča</w:t>
      </w:r>
      <w:r w:rsidR="00A50F58">
        <w:rPr>
          <w:color w:val="000000"/>
          <w:sz w:val="18"/>
          <w:szCs w:val="18"/>
        </w:rPr>
        <w:t xml:space="preserve"> za ugotavljanje vrste hrane.</w:t>
      </w:r>
    </w:p>
    <w:p w:rsidR="00A50F58" w:rsidRDefault="00A50F58" w:rsidP="00181272">
      <w:pPr>
        <w:ind w:left="90"/>
        <w:rPr>
          <w:color w:val="000000"/>
          <w:sz w:val="18"/>
          <w:szCs w:val="18"/>
        </w:rPr>
      </w:pPr>
    </w:p>
    <w:p w:rsidR="00A50F58" w:rsidRDefault="00A50F58" w:rsidP="00181272">
      <w:pPr>
        <w:ind w:left="90"/>
        <w:rPr>
          <w:color w:val="000000"/>
          <w:sz w:val="18"/>
          <w:szCs w:val="18"/>
        </w:rPr>
      </w:pPr>
    </w:p>
    <w:p w:rsidR="00A50F58" w:rsidRDefault="00A50F58" w:rsidP="00A50F58">
      <w:pPr>
        <w:rPr>
          <w:b/>
          <w:bCs/>
          <w:color w:val="0000FF"/>
          <w:sz w:val="20"/>
          <w:szCs w:val="18"/>
        </w:rPr>
      </w:pPr>
    </w:p>
    <w:p w:rsidR="00A50F58" w:rsidRDefault="00A50F58" w:rsidP="00A50F58">
      <w:pPr>
        <w:rPr>
          <w:b/>
          <w:bCs/>
          <w:color w:val="0000FF"/>
          <w:sz w:val="20"/>
          <w:szCs w:val="18"/>
        </w:rPr>
      </w:pPr>
      <w:r>
        <w:rPr>
          <w:b/>
          <w:bCs/>
          <w:color w:val="0000FF"/>
          <w:sz w:val="20"/>
          <w:szCs w:val="18"/>
        </w:rPr>
        <w:t>3. Vprašanje</w:t>
      </w:r>
    </w:p>
    <w:p w:rsidR="00A50F58" w:rsidRDefault="00A50F58" w:rsidP="00181272">
      <w:pPr>
        <w:ind w:left="90"/>
        <w:rPr>
          <w:b/>
          <w:bCs/>
          <w:sz w:val="20"/>
          <w:szCs w:val="18"/>
        </w:rPr>
      </w:pPr>
      <w:r>
        <w:rPr>
          <w:b/>
          <w:bCs/>
          <w:color w:val="0000FF"/>
          <w:sz w:val="20"/>
          <w:szCs w:val="18"/>
        </w:rPr>
        <w:t xml:space="preserve">  </w:t>
      </w:r>
      <w:r>
        <w:rPr>
          <w:b/>
          <w:bCs/>
          <w:sz w:val="20"/>
          <w:szCs w:val="18"/>
        </w:rPr>
        <w:t>Koliko časa potrebuje čutilo za voh da se navadi na določeno vonjavo ?</w:t>
      </w:r>
    </w:p>
    <w:p w:rsidR="00A50F58" w:rsidRDefault="00A50F58" w:rsidP="00181272">
      <w:pPr>
        <w:ind w:left="90"/>
        <w:rPr>
          <w:b/>
          <w:bCs/>
          <w:sz w:val="20"/>
          <w:szCs w:val="18"/>
        </w:rPr>
      </w:pPr>
    </w:p>
    <w:p w:rsidR="00A50F58" w:rsidRDefault="00A50F58" w:rsidP="00181272">
      <w:pPr>
        <w:ind w:left="90"/>
        <w:rPr>
          <w:color w:val="000000"/>
          <w:sz w:val="18"/>
          <w:szCs w:val="18"/>
        </w:rPr>
      </w:pPr>
      <w:r>
        <w:rPr>
          <w:color w:val="000000"/>
          <w:sz w:val="18"/>
          <w:szCs w:val="18"/>
        </w:rPr>
        <w:t>Material</w:t>
      </w:r>
    </w:p>
    <w:p w:rsidR="00A50F58" w:rsidRDefault="00A50F58" w:rsidP="00A50F58">
      <w:pPr>
        <w:numPr>
          <w:ilvl w:val="0"/>
          <w:numId w:val="1"/>
        </w:numPr>
        <w:rPr>
          <w:color w:val="000000"/>
          <w:sz w:val="18"/>
          <w:szCs w:val="18"/>
        </w:rPr>
      </w:pPr>
      <w:r>
        <w:rPr>
          <w:color w:val="000000"/>
          <w:sz w:val="18"/>
          <w:szCs w:val="18"/>
        </w:rPr>
        <w:t>nageljne žbice</w:t>
      </w:r>
    </w:p>
    <w:p w:rsidR="00A50F58" w:rsidRDefault="00A50F58" w:rsidP="00A50F58">
      <w:pPr>
        <w:numPr>
          <w:ilvl w:val="0"/>
          <w:numId w:val="1"/>
        </w:numPr>
        <w:rPr>
          <w:color w:val="000000"/>
          <w:sz w:val="18"/>
          <w:szCs w:val="18"/>
        </w:rPr>
      </w:pPr>
      <w:r>
        <w:rPr>
          <w:color w:val="000000"/>
          <w:sz w:val="18"/>
          <w:szCs w:val="18"/>
        </w:rPr>
        <w:t>poprova meta</w:t>
      </w:r>
    </w:p>
    <w:p w:rsidR="00A50F58" w:rsidRDefault="00A50F58" w:rsidP="00A50F58">
      <w:pPr>
        <w:ind w:left="90"/>
        <w:rPr>
          <w:color w:val="000000"/>
          <w:sz w:val="18"/>
          <w:szCs w:val="18"/>
        </w:rPr>
      </w:pPr>
    </w:p>
    <w:p w:rsidR="00A50F58" w:rsidRDefault="00A50F58" w:rsidP="00A50F58">
      <w:pPr>
        <w:ind w:left="90"/>
        <w:rPr>
          <w:color w:val="000000"/>
          <w:sz w:val="18"/>
          <w:szCs w:val="18"/>
        </w:rPr>
      </w:pPr>
      <w:r>
        <w:rPr>
          <w:color w:val="000000"/>
          <w:sz w:val="18"/>
          <w:szCs w:val="18"/>
        </w:rPr>
        <w:t>Zapremo eno nosnico in z drugo vdihavamo olje žbic. Štopamo toliko časa da vonja ne zaznamo več. Enako ponovimo še z poprovo meto.</w:t>
      </w:r>
    </w:p>
    <w:p w:rsidR="00A50F58" w:rsidRDefault="00A50F58" w:rsidP="00A50F58">
      <w:pPr>
        <w:ind w:left="90"/>
        <w:rPr>
          <w:color w:val="000000"/>
          <w:sz w:val="18"/>
          <w:szCs w:val="18"/>
        </w:rPr>
      </w:pPr>
    </w:p>
    <w:p w:rsidR="00A50F58" w:rsidRDefault="00A50F58" w:rsidP="00A50F58">
      <w:pPr>
        <w:ind w:left="90"/>
        <w:rPr>
          <w:b/>
          <w:bCs/>
          <w:sz w:val="20"/>
          <w:szCs w:val="18"/>
        </w:rPr>
      </w:pPr>
      <w:r>
        <w:rPr>
          <w:b/>
          <w:bCs/>
          <w:sz w:val="20"/>
          <w:szCs w:val="18"/>
        </w:rPr>
        <w:t>Ugotovitev:</w:t>
      </w:r>
    </w:p>
    <w:p w:rsidR="00A50F58" w:rsidRDefault="00A50F58" w:rsidP="00A50F58">
      <w:pPr>
        <w:ind w:left="90"/>
        <w:rPr>
          <w:sz w:val="18"/>
          <w:szCs w:val="18"/>
        </w:rPr>
      </w:pPr>
      <w:r w:rsidRPr="00A50F58">
        <w:rPr>
          <w:sz w:val="18"/>
          <w:szCs w:val="18"/>
        </w:rPr>
        <w:t>Pri vdihavanju olja nageljnovih žbic so se  vohalne čutnice po</w:t>
      </w:r>
      <w:r>
        <w:rPr>
          <w:sz w:val="18"/>
          <w:szCs w:val="18"/>
        </w:rPr>
        <w:t>15</w:t>
      </w:r>
      <w:r w:rsidRPr="00A50F58">
        <w:rPr>
          <w:sz w:val="18"/>
          <w:szCs w:val="18"/>
        </w:rPr>
        <w:t xml:space="preserve"> sekundah adaptirale, pri ol</w:t>
      </w:r>
      <w:r>
        <w:rPr>
          <w:sz w:val="18"/>
          <w:szCs w:val="18"/>
        </w:rPr>
        <w:t>ju poprove mete pa so porabile 87</w:t>
      </w:r>
      <w:r w:rsidRPr="00A50F58">
        <w:rPr>
          <w:sz w:val="18"/>
          <w:szCs w:val="18"/>
        </w:rPr>
        <w:t xml:space="preserve"> sekund, verjetno zato, ker je olje poprove mete močnejšega vonja in bolj draži čutnice v nosni votlini</w:t>
      </w:r>
      <w:r>
        <w:rPr>
          <w:sz w:val="18"/>
          <w:szCs w:val="18"/>
        </w:rPr>
        <w:t>.</w:t>
      </w:r>
    </w:p>
    <w:p w:rsidR="00A50F58" w:rsidRDefault="00A50F58" w:rsidP="00A50F58">
      <w:pPr>
        <w:ind w:left="90"/>
        <w:rPr>
          <w:color w:val="000000"/>
          <w:sz w:val="18"/>
          <w:szCs w:val="18"/>
        </w:rPr>
      </w:pPr>
    </w:p>
    <w:p w:rsidR="00A50F58" w:rsidRDefault="00A50F58" w:rsidP="00A50F58">
      <w:pPr>
        <w:ind w:left="90"/>
        <w:rPr>
          <w:color w:val="000000"/>
          <w:sz w:val="18"/>
          <w:szCs w:val="18"/>
        </w:rPr>
      </w:pPr>
    </w:p>
    <w:p w:rsidR="00A50F58" w:rsidRDefault="00A50F58" w:rsidP="00A50F58">
      <w:pPr>
        <w:ind w:left="90"/>
        <w:rPr>
          <w:color w:val="000000"/>
          <w:sz w:val="18"/>
          <w:szCs w:val="18"/>
        </w:rPr>
      </w:pPr>
    </w:p>
    <w:p w:rsidR="00A50F58" w:rsidRDefault="00A50F58" w:rsidP="00A50F58">
      <w:pPr>
        <w:ind w:left="90"/>
        <w:rPr>
          <w:color w:val="339966"/>
          <w:szCs w:val="18"/>
        </w:rPr>
      </w:pPr>
      <w:r>
        <w:rPr>
          <w:color w:val="339966"/>
          <w:szCs w:val="18"/>
        </w:rPr>
        <w:t>3. Čutilo za sluh</w:t>
      </w:r>
    </w:p>
    <w:p w:rsidR="00A50F58" w:rsidRDefault="00A50F58" w:rsidP="00A50F58">
      <w:pPr>
        <w:ind w:left="90"/>
        <w:rPr>
          <w:color w:val="339966"/>
          <w:szCs w:val="18"/>
        </w:rPr>
      </w:pPr>
    </w:p>
    <w:p w:rsidR="00A50F58" w:rsidRDefault="00A50F58" w:rsidP="00A50F58">
      <w:pPr>
        <w:ind w:left="90"/>
        <w:rPr>
          <w:b/>
          <w:bCs/>
          <w:color w:val="0000FF"/>
          <w:sz w:val="20"/>
          <w:szCs w:val="18"/>
        </w:rPr>
      </w:pPr>
      <w:r>
        <w:rPr>
          <w:b/>
          <w:bCs/>
          <w:color w:val="0000FF"/>
          <w:sz w:val="20"/>
          <w:szCs w:val="18"/>
        </w:rPr>
        <w:t>1. Vprašanje</w:t>
      </w:r>
    </w:p>
    <w:p w:rsidR="00A50F58" w:rsidRDefault="00B81CB4" w:rsidP="00A50F58">
      <w:pPr>
        <w:ind w:left="90"/>
        <w:rPr>
          <w:b/>
          <w:bCs/>
          <w:sz w:val="20"/>
          <w:szCs w:val="18"/>
        </w:rPr>
      </w:pPr>
      <w:r>
        <w:rPr>
          <w:b/>
          <w:bCs/>
          <w:color w:val="0000FF"/>
          <w:sz w:val="20"/>
          <w:szCs w:val="18"/>
        </w:rPr>
        <w:t xml:space="preserve">  </w:t>
      </w:r>
      <w:r>
        <w:rPr>
          <w:b/>
          <w:bCs/>
          <w:sz w:val="20"/>
          <w:szCs w:val="18"/>
        </w:rPr>
        <w:t>Pri kakšni frekvenci lahko  slišimo zvoke ?</w:t>
      </w:r>
    </w:p>
    <w:p w:rsidR="00B81CB4" w:rsidRDefault="00B81CB4" w:rsidP="00A50F58">
      <w:pPr>
        <w:ind w:left="90"/>
        <w:rPr>
          <w:b/>
          <w:bCs/>
          <w:sz w:val="20"/>
          <w:szCs w:val="18"/>
        </w:rPr>
      </w:pPr>
    </w:p>
    <w:p w:rsidR="00B81CB4" w:rsidRDefault="00B81CB4" w:rsidP="00A50F58">
      <w:pPr>
        <w:ind w:left="90"/>
        <w:rPr>
          <w:sz w:val="18"/>
          <w:szCs w:val="18"/>
        </w:rPr>
      </w:pPr>
      <w:r>
        <w:rPr>
          <w:sz w:val="18"/>
          <w:szCs w:val="18"/>
        </w:rPr>
        <w:t>Poslušamo zvoke od 15 Hz do 21 000 Hz</w:t>
      </w:r>
    </w:p>
    <w:p w:rsidR="00B81CB4" w:rsidRDefault="00B81CB4" w:rsidP="00A50F58">
      <w:pPr>
        <w:ind w:left="90"/>
        <w:rPr>
          <w:sz w:val="18"/>
          <w:szCs w:val="18"/>
        </w:rPr>
      </w:pPr>
    </w:p>
    <w:p w:rsidR="00B81CB4" w:rsidRDefault="00B81CB4" w:rsidP="00A50F58">
      <w:pPr>
        <w:ind w:left="90"/>
        <w:rPr>
          <w:b/>
          <w:bCs/>
          <w:sz w:val="20"/>
          <w:szCs w:val="18"/>
        </w:rPr>
      </w:pPr>
      <w:r>
        <w:rPr>
          <w:b/>
          <w:bCs/>
          <w:sz w:val="20"/>
          <w:szCs w:val="18"/>
        </w:rPr>
        <w:t>Ugotovitev:</w:t>
      </w:r>
    </w:p>
    <w:p w:rsidR="00B81CB4" w:rsidRDefault="00B81CB4" w:rsidP="00A50F58">
      <w:pPr>
        <w:ind w:left="90"/>
        <w:rPr>
          <w:sz w:val="18"/>
          <w:szCs w:val="18"/>
        </w:rPr>
      </w:pPr>
      <w:r>
        <w:rPr>
          <w:b/>
          <w:bCs/>
          <w:sz w:val="20"/>
          <w:szCs w:val="18"/>
        </w:rPr>
        <w:t xml:space="preserve"> </w:t>
      </w:r>
    </w:p>
    <w:p w:rsidR="00B81CB4" w:rsidRDefault="00B81CB4" w:rsidP="00A50F58">
      <w:pPr>
        <w:ind w:left="90"/>
        <w:rPr>
          <w:sz w:val="18"/>
          <w:szCs w:val="18"/>
        </w:rPr>
      </w:pPr>
      <w:r>
        <w:rPr>
          <w:sz w:val="18"/>
          <w:szCs w:val="18"/>
        </w:rPr>
        <w:t>Ugotovili smo da človek sliši od 20 Hz do 20 00 Hz čeprav se to območje s starostjo poslabša (učitelj ni slišal visokega zvoka, čeprav smo ga učenci še slišali).</w:t>
      </w:r>
    </w:p>
    <w:p w:rsidR="00B81CB4" w:rsidRDefault="00B81CB4" w:rsidP="00A50F58">
      <w:pPr>
        <w:ind w:left="90"/>
        <w:rPr>
          <w:sz w:val="18"/>
          <w:szCs w:val="18"/>
        </w:rPr>
      </w:pPr>
    </w:p>
    <w:p w:rsidR="00B81CB4" w:rsidRDefault="00B81CB4" w:rsidP="00A50F58">
      <w:pPr>
        <w:ind w:left="90"/>
        <w:rPr>
          <w:sz w:val="18"/>
          <w:szCs w:val="18"/>
        </w:rPr>
      </w:pPr>
    </w:p>
    <w:p w:rsidR="00B81CB4" w:rsidRDefault="00B81CB4" w:rsidP="00A50F58">
      <w:pPr>
        <w:ind w:left="90"/>
        <w:rPr>
          <w:sz w:val="18"/>
          <w:szCs w:val="18"/>
        </w:rPr>
      </w:pPr>
    </w:p>
    <w:p w:rsidR="00B81CB4" w:rsidRDefault="00B81CB4" w:rsidP="00A50F58">
      <w:pPr>
        <w:ind w:left="90"/>
        <w:rPr>
          <w:b/>
          <w:bCs/>
          <w:color w:val="0000FF"/>
          <w:sz w:val="20"/>
          <w:szCs w:val="18"/>
        </w:rPr>
      </w:pPr>
      <w:r>
        <w:rPr>
          <w:b/>
          <w:bCs/>
          <w:color w:val="0000FF"/>
          <w:sz w:val="20"/>
          <w:szCs w:val="18"/>
        </w:rPr>
        <w:t>2. Vprašanje</w:t>
      </w:r>
    </w:p>
    <w:p w:rsidR="00B81CB4" w:rsidRDefault="00B81CB4" w:rsidP="00A50F58">
      <w:pPr>
        <w:ind w:left="90"/>
        <w:rPr>
          <w:b/>
          <w:bCs/>
          <w:sz w:val="20"/>
          <w:szCs w:val="18"/>
        </w:rPr>
      </w:pPr>
      <w:r>
        <w:rPr>
          <w:b/>
          <w:bCs/>
          <w:color w:val="0000FF"/>
          <w:sz w:val="20"/>
          <w:szCs w:val="18"/>
        </w:rPr>
        <w:t xml:space="preserve">  </w:t>
      </w:r>
      <w:r>
        <w:rPr>
          <w:b/>
          <w:bCs/>
          <w:sz w:val="20"/>
          <w:szCs w:val="18"/>
        </w:rPr>
        <w:t>Kako vpliva smer zvoka na slišnost ?</w:t>
      </w:r>
    </w:p>
    <w:p w:rsidR="00B81CB4" w:rsidRDefault="00B81CB4" w:rsidP="00A50F58">
      <w:pPr>
        <w:ind w:left="90"/>
        <w:rPr>
          <w:b/>
          <w:bCs/>
          <w:sz w:val="20"/>
          <w:szCs w:val="18"/>
        </w:rPr>
      </w:pPr>
    </w:p>
    <w:p w:rsidR="00B81CB4" w:rsidRDefault="00B81CB4" w:rsidP="00A50F58">
      <w:pPr>
        <w:ind w:left="90"/>
        <w:rPr>
          <w:color w:val="000000"/>
          <w:sz w:val="18"/>
          <w:szCs w:val="18"/>
        </w:rPr>
      </w:pPr>
      <w:r>
        <w:rPr>
          <w:color w:val="000000"/>
          <w:sz w:val="18"/>
          <w:szCs w:val="18"/>
        </w:rPr>
        <w:t>Material:</w:t>
      </w:r>
    </w:p>
    <w:p w:rsidR="00B81CB4" w:rsidRDefault="00B81CB4" w:rsidP="00B81CB4">
      <w:pPr>
        <w:numPr>
          <w:ilvl w:val="0"/>
          <w:numId w:val="1"/>
        </w:numPr>
        <w:rPr>
          <w:color w:val="000000"/>
          <w:sz w:val="18"/>
          <w:szCs w:val="18"/>
        </w:rPr>
      </w:pPr>
      <w:r>
        <w:rPr>
          <w:color w:val="000000"/>
          <w:sz w:val="18"/>
          <w:szCs w:val="18"/>
        </w:rPr>
        <w:t>2 kovanca</w:t>
      </w:r>
    </w:p>
    <w:p w:rsidR="00B81CB4" w:rsidRDefault="00B81CB4" w:rsidP="00B81CB4">
      <w:pPr>
        <w:ind w:left="90"/>
        <w:rPr>
          <w:color w:val="000000"/>
          <w:sz w:val="18"/>
          <w:szCs w:val="18"/>
        </w:rPr>
      </w:pPr>
    </w:p>
    <w:p w:rsidR="00B81CB4" w:rsidRDefault="00644A41" w:rsidP="00B81CB4">
      <w:pPr>
        <w:ind w:left="90"/>
        <w:rPr>
          <w:color w:val="000000"/>
          <w:sz w:val="18"/>
          <w:szCs w:val="18"/>
        </w:rPr>
      </w:pPr>
      <w:r>
        <w:rPr>
          <w:color w:val="000000"/>
          <w:sz w:val="18"/>
          <w:szCs w:val="18"/>
        </w:rPr>
        <w:t>Sošolcu žvenketamo z kovanci okoli glave</w:t>
      </w:r>
    </w:p>
    <w:p w:rsidR="00644A41" w:rsidRDefault="00644A41" w:rsidP="00B81CB4">
      <w:pPr>
        <w:ind w:left="90"/>
        <w:rPr>
          <w:color w:val="000000"/>
          <w:sz w:val="18"/>
          <w:szCs w:val="18"/>
        </w:rPr>
      </w:pPr>
    </w:p>
    <w:p w:rsidR="00644A41" w:rsidRDefault="00644A41" w:rsidP="00B81CB4">
      <w:pPr>
        <w:ind w:left="90"/>
        <w:rPr>
          <w:b/>
          <w:bCs/>
          <w:sz w:val="20"/>
          <w:szCs w:val="18"/>
        </w:rPr>
      </w:pPr>
      <w:r>
        <w:rPr>
          <w:b/>
          <w:bCs/>
          <w:sz w:val="20"/>
          <w:szCs w:val="18"/>
        </w:rPr>
        <w:t>Ugotovitev:</w:t>
      </w:r>
    </w:p>
    <w:p w:rsidR="00644A41" w:rsidRDefault="00644A41" w:rsidP="00B81CB4">
      <w:pPr>
        <w:ind w:left="90"/>
        <w:rPr>
          <w:b/>
          <w:bCs/>
          <w:sz w:val="20"/>
          <w:szCs w:val="18"/>
        </w:rPr>
      </w:pPr>
    </w:p>
    <w:p w:rsidR="00644A41" w:rsidRDefault="00644A41" w:rsidP="00B81CB4">
      <w:pPr>
        <w:ind w:left="90"/>
        <w:rPr>
          <w:sz w:val="18"/>
          <w:szCs w:val="18"/>
        </w:rPr>
      </w:pPr>
      <w:r>
        <w:rPr>
          <w:sz w:val="18"/>
          <w:szCs w:val="18"/>
        </w:rPr>
        <w:t>Ugotovili smo da najbolje slišimo zvok ki prihaja iz sprednje strani in najslabše če iz od zadnje.</w:t>
      </w:r>
    </w:p>
    <w:p w:rsidR="00644A41" w:rsidRDefault="00644A41" w:rsidP="00B81CB4">
      <w:pPr>
        <w:ind w:left="90"/>
        <w:rPr>
          <w:sz w:val="18"/>
          <w:szCs w:val="18"/>
        </w:rPr>
      </w:pPr>
    </w:p>
    <w:p w:rsidR="00644A41" w:rsidRDefault="00644A41" w:rsidP="00B81CB4">
      <w:pPr>
        <w:ind w:left="90"/>
        <w:rPr>
          <w:sz w:val="18"/>
          <w:szCs w:val="18"/>
        </w:rPr>
      </w:pPr>
    </w:p>
    <w:p w:rsidR="00644A41" w:rsidRDefault="00644A41" w:rsidP="00B81CB4">
      <w:pPr>
        <w:ind w:left="90"/>
        <w:rPr>
          <w:sz w:val="18"/>
          <w:szCs w:val="18"/>
        </w:rPr>
      </w:pPr>
    </w:p>
    <w:p w:rsidR="00644A41" w:rsidRDefault="00644A41" w:rsidP="00B81CB4">
      <w:pPr>
        <w:ind w:left="90"/>
        <w:rPr>
          <w:color w:val="339966"/>
          <w:szCs w:val="18"/>
        </w:rPr>
      </w:pPr>
      <w:r>
        <w:rPr>
          <w:color w:val="339966"/>
          <w:szCs w:val="18"/>
        </w:rPr>
        <w:t>4. Čutilo za vid</w:t>
      </w:r>
    </w:p>
    <w:p w:rsidR="00644A41" w:rsidRDefault="00644A41" w:rsidP="00B81CB4">
      <w:pPr>
        <w:ind w:left="90"/>
        <w:rPr>
          <w:color w:val="339966"/>
          <w:szCs w:val="18"/>
        </w:rPr>
      </w:pPr>
    </w:p>
    <w:p w:rsidR="00644A41" w:rsidRDefault="00644A41" w:rsidP="00B81CB4">
      <w:pPr>
        <w:ind w:left="90"/>
        <w:rPr>
          <w:b/>
          <w:bCs/>
          <w:color w:val="0000FF"/>
          <w:sz w:val="20"/>
          <w:szCs w:val="18"/>
        </w:rPr>
      </w:pPr>
      <w:r>
        <w:rPr>
          <w:b/>
          <w:bCs/>
          <w:color w:val="0000FF"/>
          <w:sz w:val="20"/>
          <w:szCs w:val="18"/>
        </w:rPr>
        <w:t>1. Vprašanje</w:t>
      </w:r>
    </w:p>
    <w:p w:rsidR="00644A41" w:rsidRDefault="00644A41" w:rsidP="00B81CB4">
      <w:pPr>
        <w:ind w:left="90"/>
        <w:rPr>
          <w:b/>
          <w:bCs/>
          <w:sz w:val="20"/>
          <w:szCs w:val="18"/>
        </w:rPr>
      </w:pPr>
      <w:r>
        <w:rPr>
          <w:b/>
          <w:bCs/>
          <w:color w:val="0000FF"/>
          <w:sz w:val="20"/>
          <w:szCs w:val="18"/>
        </w:rPr>
        <w:t xml:space="preserve">  </w:t>
      </w:r>
      <w:r>
        <w:rPr>
          <w:b/>
          <w:bCs/>
          <w:sz w:val="20"/>
          <w:szCs w:val="18"/>
        </w:rPr>
        <w:t>Kako vpliva na naš vid če nekaj minut gledamo popolno temo ?</w:t>
      </w:r>
    </w:p>
    <w:p w:rsidR="00644A41" w:rsidRDefault="00644A41" w:rsidP="00B81CB4">
      <w:pPr>
        <w:ind w:left="90"/>
        <w:rPr>
          <w:b/>
          <w:bCs/>
          <w:sz w:val="20"/>
          <w:szCs w:val="18"/>
        </w:rPr>
      </w:pPr>
    </w:p>
    <w:p w:rsidR="00644A41" w:rsidRDefault="00644A41" w:rsidP="00B81CB4">
      <w:pPr>
        <w:ind w:left="90"/>
        <w:rPr>
          <w:sz w:val="18"/>
          <w:szCs w:val="18"/>
        </w:rPr>
      </w:pPr>
      <w:r>
        <w:rPr>
          <w:sz w:val="18"/>
          <w:szCs w:val="18"/>
        </w:rPr>
        <w:t>Nekaj časa si zatisnite oči in nato poglejte proti svetlobi.</w:t>
      </w:r>
    </w:p>
    <w:p w:rsidR="00644A41" w:rsidRDefault="00644A41" w:rsidP="00B81CB4">
      <w:pPr>
        <w:ind w:left="90"/>
        <w:rPr>
          <w:sz w:val="18"/>
          <w:szCs w:val="18"/>
        </w:rPr>
      </w:pPr>
    </w:p>
    <w:p w:rsidR="00644A41" w:rsidRDefault="00644A41" w:rsidP="00B81CB4">
      <w:pPr>
        <w:ind w:left="90"/>
        <w:rPr>
          <w:b/>
          <w:bCs/>
          <w:sz w:val="20"/>
          <w:szCs w:val="18"/>
        </w:rPr>
      </w:pPr>
      <w:r>
        <w:rPr>
          <w:b/>
          <w:bCs/>
          <w:sz w:val="20"/>
          <w:szCs w:val="18"/>
        </w:rPr>
        <w:t>Ugotovitev:</w:t>
      </w:r>
    </w:p>
    <w:p w:rsidR="00644A41" w:rsidRDefault="00644A41" w:rsidP="00B81CB4">
      <w:pPr>
        <w:ind w:left="90"/>
        <w:rPr>
          <w:b/>
          <w:bCs/>
          <w:sz w:val="20"/>
          <w:szCs w:val="18"/>
        </w:rPr>
      </w:pPr>
    </w:p>
    <w:p w:rsidR="00644A41" w:rsidRPr="00644A41" w:rsidRDefault="00644A41" w:rsidP="00B81CB4">
      <w:pPr>
        <w:ind w:left="90"/>
        <w:rPr>
          <w:sz w:val="18"/>
          <w:szCs w:val="18"/>
        </w:rPr>
      </w:pPr>
      <w:r>
        <w:rPr>
          <w:sz w:val="18"/>
          <w:szCs w:val="18"/>
        </w:rPr>
        <w:t>Ugotovili smo da ko pogledamo proti svetlobi skoraj nič ne vidimo. Zato ker so se nam zenice razširile, zato da bi ujele čim več svetlobe. Ampak ko pa smo pogledali proti svetlobi so naše oči prejele preveč svetlobi, kar je vodilo v začasno slepoto.</w:t>
      </w:r>
    </w:p>
    <w:sectPr w:rsidR="00644A41" w:rsidRPr="0064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57B6C"/>
    <w:multiLevelType w:val="hybridMultilevel"/>
    <w:tmpl w:val="1F08D3F0"/>
    <w:lvl w:ilvl="0" w:tplc="5C7C61F2">
      <w:start w:val="1"/>
      <w:numFmt w:val="bullet"/>
      <w:lvlText w:val="-"/>
      <w:lvlJc w:val="left"/>
      <w:pPr>
        <w:tabs>
          <w:tab w:val="num" w:pos="450"/>
        </w:tabs>
        <w:ind w:left="450" w:hanging="360"/>
      </w:pPr>
      <w:rPr>
        <w:rFonts w:ascii="Times New Roman" w:eastAsia="Times New Roman" w:hAnsi="Times New Roman" w:cs="Times New Roman" w:hint="default"/>
      </w:rPr>
    </w:lvl>
    <w:lvl w:ilvl="1" w:tplc="04240003" w:tentative="1">
      <w:start w:val="1"/>
      <w:numFmt w:val="bullet"/>
      <w:lvlText w:val="o"/>
      <w:lvlJc w:val="left"/>
      <w:pPr>
        <w:tabs>
          <w:tab w:val="num" w:pos="1170"/>
        </w:tabs>
        <w:ind w:left="1170" w:hanging="360"/>
      </w:pPr>
      <w:rPr>
        <w:rFonts w:ascii="Courier New" w:hAnsi="Courier New" w:cs="Courier New" w:hint="default"/>
      </w:rPr>
    </w:lvl>
    <w:lvl w:ilvl="2" w:tplc="04240005" w:tentative="1">
      <w:start w:val="1"/>
      <w:numFmt w:val="bullet"/>
      <w:lvlText w:val=""/>
      <w:lvlJc w:val="left"/>
      <w:pPr>
        <w:tabs>
          <w:tab w:val="num" w:pos="1890"/>
        </w:tabs>
        <w:ind w:left="1890" w:hanging="360"/>
      </w:pPr>
      <w:rPr>
        <w:rFonts w:ascii="Wingdings" w:hAnsi="Wingdings" w:hint="default"/>
      </w:rPr>
    </w:lvl>
    <w:lvl w:ilvl="3" w:tplc="04240001" w:tentative="1">
      <w:start w:val="1"/>
      <w:numFmt w:val="bullet"/>
      <w:lvlText w:val=""/>
      <w:lvlJc w:val="left"/>
      <w:pPr>
        <w:tabs>
          <w:tab w:val="num" w:pos="2610"/>
        </w:tabs>
        <w:ind w:left="2610" w:hanging="360"/>
      </w:pPr>
      <w:rPr>
        <w:rFonts w:ascii="Symbol" w:hAnsi="Symbol" w:hint="default"/>
      </w:rPr>
    </w:lvl>
    <w:lvl w:ilvl="4" w:tplc="04240003" w:tentative="1">
      <w:start w:val="1"/>
      <w:numFmt w:val="bullet"/>
      <w:lvlText w:val="o"/>
      <w:lvlJc w:val="left"/>
      <w:pPr>
        <w:tabs>
          <w:tab w:val="num" w:pos="3330"/>
        </w:tabs>
        <w:ind w:left="3330" w:hanging="360"/>
      </w:pPr>
      <w:rPr>
        <w:rFonts w:ascii="Courier New" w:hAnsi="Courier New" w:cs="Courier New" w:hint="default"/>
      </w:rPr>
    </w:lvl>
    <w:lvl w:ilvl="5" w:tplc="04240005" w:tentative="1">
      <w:start w:val="1"/>
      <w:numFmt w:val="bullet"/>
      <w:lvlText w:val=""/>
      <w:lvlJc w:val="left"/>
      <w:pPr>
        <w:tabs>
          <w:tab w:val="num" w:pos="4050"/>
        </w:tabs>
        <w:ind w:left="4050" w:hanging="360"/>
      </w:pPr>
      <w:rPr>
        <w:rFonts w:ascii="Wingdings" w:hAnsi="Wingdings" w:hint="default"/>
      </w:rPr>
    </w:lvl>
    <w:lvl w:ilvl="6" w:tplc="04240001" w:tentative="1">
      <w:start w:val="1"/>
      <w:numFmt w:val="bullet"/>
      <w:lvlText w:val=""/>
      <w:lvlJc w:val="left"/>
      <w:pPr>
        <w:tabs>
          <w:tab w:val="num" w:pos="4770"/>
        </w:tabs>
        <w:ind w:left="4770" w:hanging="360"/>
      </w:pPr>
      <w:rPr>
        <w:rFonts w:ascii="Symbol" w:hAnsi="Symbol" w:hint="default"/>
      </w:rPr>
    </w:lvl>
    <w:lvl w:ilvl="7" w:tplc="04240003" w:tentative="1">
      <w:start w:val="1"/>
      <w:numFmt w:val="bullet"/>
      <w:lvlText w:val="o"/>
      <w:lvlJc w:val="left"/>
      <w:pPr>
        <w:tabs>
          <w:tab w:val="num" w:pos="5490"/>
        </w:tabs>
        <w:ind w:left="5490" w:hanging="360"/>
      </w:pPr>
      <w:rPr>
        <w:rFonts w:ascii="Courier New" w:hAnsi="Courier New" w:cs="Courier New" w:hint="default"/>
      </w:rPr>
    </w:lvl>
    <w:lvl w:ilvl="8" w:tplc="04240005" w:tentative="1">
      <w:start w:val="1"/>
      <w:numFmt w:val="bullet"/>
      <w:lvlText w:val=""/>
      <w:lvlJc w:val="left"/>
      <w:pPr>
        <w:tabs>
          <w:tab w:val="num" w:pos="6210"/>
        </w:tabs>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5CD9"/>
    <w:rsid w:val="00013E9E"/>
    <w:rsid w:val="00121F26"/>
    <w:rsid w:val="00162F21"/>
    <w:rsid w:val="00181272"/>
    <w:rsid w:val="0018517E"/>
    <w:rsid w:val="001D7119"/>
    <w:rsid w:val="00234CDD"/>
    <w:rsid w:val="002537A8"/>
    <w:rsid w:val="00404DEC"/>
    <w:rsid w:val="004A0894"/>
    <w:rsid w:val="004D4B72"/>
    <w:rsid w:val="005318CB"/>
    <w:rsid w:val="00560CA7"/>
    <w:rsid w:val="00576E5F"/>
    <w:rsid w:val="005D1118"/>
    <w:rsid w:val="0061222A"/>
    <w:rsid w:val="00626C51"/>
    <w:rsid w:val="00641D80"/>
    <w:rsid w:val="00644A41"/>
    <w:rsid w:val="006B7A12"/>
    <w:rsid w:val="006C5678"/>
    <w:rsid w:val="00764009"/>
    <w:rsid w:val="0076466C"/>
    <w:rsid w:val="00814D1E"/>
    <w:rsid w:val="00843D18"/>
    <w:rsid w:val="00977489"/>
    <w:rsid w:val="00A50F58"/>
    <w:rsid w:val="00A63691"/>
    <w:rsid w:val="00B17EB1"/>
    <w:rsid w:val="00B219EB"/>
    <w:rsid w:val="00B81CB4"/>
    <w:rsid w:val="00B8473F"/>
    <w:rsid w:val="00BA2F97"/>
    <w:rsid w:val="00BC59C6"/>
    <w:rsid w:val="00C15CF7"/>
    <w:rsid w:val="00C25CD9"/>
    <w:rsid w:val="00DC418D"/>
    <w:rsid w:val="00E04940"/>
    <w:rsid w:val="00F3641D"/>
    <w:rsid w:val="00F934CD"/>
    <w:rsid w:val="00FD74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ncy">
    <w:name w:val="Tancy"/>
    <w:basedOn w:val="Normal"/>
    <w:rsid w:val="002537A8"/>
    <w:pPr>
      <w:widowControl w:val="0"/>
      <w:suppressAutoHyphens/>
      <w:jc w:val="both"/>
    </w:pPr>
    <w:rPr>
      <w:rFonts w:eastAsia="Lucida Sans Unicode"/>
      <w:szCs w:val="20"/>
    </w:rPr>
  </w:style>
  <w:style w:type="table" w:styleId="TableGrid">
    <w:name w:val="Table Grid"/>
    <w:basedOn w:val="TableNormal"/>
    <w:rsid w:val="005D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2218</Words>
  <Characters>12646</Characters>
  <Application>Microsoft Office Word</Application>
  <DocSecurity>0</DocSecurity>
  <Lines>105</Lines>
  <Paragraphs>29</Paragraphs>
  <ScaleCrop>false</ScaleCrop>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