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9F72" w14:textId="77777777" w:rsidR="001C3F31" w:rsidRDefault="001C3F31">
      <w:pPr>
        <w:jc w:val="center"/>
      </w:pPr>
      <w:bookmarkStart w:id="0" w:name="_GoBack"/>
      <w:bookmarkEnd w:id="0"/>
    </w:p>
    <w:p w14:paraId="2E3BD446" w14:textId="77777777" w:rsidR="001C3F31" w:rsidRDefault="001C3F31">
      <w:pPr>
        <w:jc w:val="center"/>
      </w:pPr>
    </w:p>
    <w:p w14:paraId="484B3E92" w14:textId="77777777" w:rsidR="001C3F31" w:rsidRDefault="001C3F31">
      <w:pPr>
        <w:jc w:val="center"/>
      </w:pPr>
    </w:p>
    <w:p w14:paraId="09AC4946" w14:textId="77777777" w:rsidR="001C3F31" w:rsidRDefault="001C3F31">
      <w:pPr>
        <w:jc w:val="center"/>
      </w:pPr>
    </w:p>
    <w:p w14:paraId="3183BAED" w14:textId="77777777" w:rsidR="001C3F31" w:rsidRDefault="001C3F31">
      <w:pPr>
        <w:jc w:val="center"/>
      </w:pPr>
    </w:p>
    <w:p w14:paraId="25A6EE4A" w14:textId="77777777" w:rsidR="001C3F31" w:rsidRDefault="001C3F31">
      <w:pPr>
        <w:jc w:val="center"/>
      </w:pPr>
    </w:p>
    <w:p w14:paraId="10105EB5" w14:textId="77777777" w:rsidR="001C3F31" w:rsidRDefault="001C3F31">
      <w:pPr>
        <w:jc w:val="center"/>
      </w:pPr>
    </w:p>
    <w:p w14:paraId="5F0E06B7" w14:textId="77777777" w:rsidR="001C3F31" w:rsidRDefault="001C3F31">
      <w:pPr>
        <w:jc w:val="center"/>
      </w:pPr>
    </w:p>
    <w:p w14:paraId="382486D4" w14:textId="77777777" w:rsidR="001C3F31" w:rsidRDefault="001C3F31">
      <w:pPr>
        <w:jc w:val="center"/>
      </w:pPr>
    </w:p>
    <w:p w14:paraId="6C553F84" w14:textId="77777777" w:rsidR="001C3F31" w:rsidRDefault="00206095">
      <w:pPr>
        <w:jc w:val="center"/>
      </w:pPr>
      <w:r>
        <w:t>Biologija</w:t>
      </w:r>
    </w:p>
    <w:p w14:paraId="1D729641" w14:textId="77777777" w:rsidR="001C3F31" w:rsidRDefault="001C3F31">
      <w:pPr>
        <w:jc w:val="center"/>
        <w:rPr>
          <w:sz w:val="28"/>
        </w:rPr>
      </w:pPr>
    </w:p>
    <w:p w14:paraId="4FFAF349" w14:textId="77777777" w:rsidR="001C3F31" w:rsidRDefault="00206095">
      <w:pPr>
        <w:jc w:val="center"/>
        <w:rPr>
          <w:rFonts w:ascii="System" w:hAnsi="System" w:cs="System"/>
          <w:b/>
          <w:i/>
          <w:color w:val="000080"/>
          <w:sz w:val="56"/>
        </w:rPr>
      </w:pPr>
      <w:r>
        <w:rPr>
          <w:rFonts w:ascii="System" w:hAnsi="System" w:cs="System"/>
          <w:b/>
          <w:i/>
          <w:color w:val="000080"/>
          <w:sz w:val="56"/>
        </w:rPr>
        <w:t>VAJA 6</w:t>
      </w:r>
    </w:p>
    <w:p w14:paraId="69540FC8" w14:textId="77777777" w:rsidR="001C3F31" w:rsidRDefault="001C3F31">
      <w:pPr>
        <w:jc w:val="center"/>
        <w:rPr>
          <w:rFonts w:ascii="System" w:hAnsi="System" w:cs="System"/>
          <w:b/>
          <w:i/>
          <w:color w:val="000080"/>
          <w:sz w:val="56"/>
        </w:rPr>
      </w:pPr>
    </w:p>
    <w:p w14:paraId="58EE6ACF" w14:textId="77777777" w:rsidR="001C3F31" w:rsidRDefault="00206095">
      <w:pPr>
        <w:pBdr>
          <w:top w:val="single" w:sz="6" w:space="1" w:color="FFFF00" w:shadow="1"/>
          <w:left w:val="single" w:sz="6" w:space="1" w:color="FFFF00" w:shadow="1"/>
          <w:bottom w:val="single" w:sz="6" w:space="1" w:color="FFFF00" w:shadow="1"/>
          <w:right w:val="single" w:sz="6" w:space="1" w:color="FFFF00" w:shadow="1"/>
        </w:pBdr>
        <w:jc w:val="center"/>
        <w:rPr>
          <w:rFonts w:ascii="Helvetica" w:hAnsi="Helvetica" w:cs="Helvetica"/>
          <w:b/>
          <w:i/>
          <w:color w:val="008080"/>
          <w:sz w:val="48"/>
        </w:rPr>
      </w:pPr>
      <w:r>
        <w:rPr>
          <w:rFonts w:ascii="Helvetica" w:hAnsi="Helvetica" w:cs="Helvetica"/>
          <w:b/>
          <w:i/>
          <w:color w:val="008080"/>
          <w:sz w:val="48"/>
        </w:rPr>
        <w:t>Delovanje enostavnih katalizatorjev</w:t>
      </w:r>
    </w:p>
    <w:p w14:paraId="4D846A67" w14:textId="77777777" w:rsidR="001C3F31" w:rsidRDefault="001C3F31">
      <w:pPr>
        <w:jc w:val="center"/>
        <w:rPr>
          <w:rFonts w:ascii="Helvetica" w:hAnsi="Helvetica" w:cs="Helvetica"/>
          <w:b/>
          <w:i/>
          <w:color w:val="008080"/>
          <w:sz w:val="48"/>
        </w:rPr>
      </w:pPr>
    </w:p>
    <w:p w14:paraId="6BF2DE23" w14:textId="77777777" w:rsidR="001C3F31" w:rsidRDefault="00206095">
      <w:pPr>
        <w:ind w:left="709" w:hanging="709"/>
        <w:rPr>
          <w:rFonts w:ascii="Helvetica" w:hAnsi="Helvetica" w:cs="Helvetica"/>
          <w:b/>
          <w:i/>
          <w:color w:val="000000"/>
          <w:sz w:val="24"/>
        </w:rPr>
      </w:pPr>
      <w:r>
        <w:rPr>
          <w:rFonts w:ascii="Helvetica" w:hAnsi="Helvetica" w:cs="Helvetica"/>
          <w:b/>
          <w:i/>
          <w:color w:val="000000"/>
          <w:sz w:val="24"/>
        </w:rPr>
        <w:t xml:space="preserve">Cilj: </w:t>
      </w:r>
      <w:r>
        <w:rPr>
          <w:rFonts w:ascii="Helvetica" w:hAnsi="Helvetica" w:cs="Helvetica"/>
          <w:b/>
          <w:i/>
          <w:color w:val="000000"/>
          <w:sz w:val="24"/>
        </w:rPr>
        <w:tab/>
        <w:t>Ugotoviti moramo vlogo katalaze kot biokatalizatorja in njeno delovanje ter tudi, kateri dejavniki (pH, temperatura) vplivajo na hitrost reakcije. Primerjali bomo tudi njeno delovanje glede na nebeljakovinske katalizatorje.</w:t>
      </w:r>
    </w:p>
    <w:p w14:paraId="5F40D40F" w14:textId="77777777" w:rsidR="001C3F31" w:rsidRDefault="00206095">
      <w:pPr>
        <w:pStyle w:val="Heading1"/>
      </w:pPr>
      <w:r>
        <w:br w:type="page"/>
      </w:r>
      <w:r>
        <w:lastRenderedPageBreak/>
        <w:t>UVOD:</w:t>
      </w:r>
    </w:p>
    <w:p w14:paraId="55141A4A" w14:textId="77777777" w:rsidR="001C3F31" w:rsidRDefault="001C3F31"/>
    <w:p w14:paraId="7F4176B9" w14:textId="64EE6B9F" w:rsidR="001C3F31" w:rsidRDefault="00206095">
      <w:r>
        <w:t>Vodikov peroksid je kemi</w:t>
      </w:r>
      <w:r w:rsidR="00F20804">
        <w:t>č</w:t>
      </w:r>
      <w:r>
        <w:t>na snov, ki nastaja kot stranski proizvod pri kemi</w:t>
      </w:r>
      <w:r w:rsidR="00F20804">
        <w:t>č</w:t>
      </w:r>
      <w:r>
        <w:t xml:space="preserve">nih reakcijah v </w:t>
      </w:r>
      <w:r w:rsidR="00F20804">
        <w:t>ž</w:t>
      </w:r>
      <w:r>
        <w:t>ivih celicah. Ker je strupen, ga mora celica takoj razgraditi. Pri razkroju sodeluje snov, ki pospe</w:t>
      </w:r>
      <w:r w:rsidR="000D00F4">
        <w:t>š</w:t>
      </w:r>
      <w:r>
        <w:t>uje kemi</w:t>
      </w:r>
      <w:r w:rsidR="00F20804">
        <w:t>č</w:t>
      </w:r>
      <w:r>
        <w:t xml:space="preserve">ne reakcije. Take snovi imenujemo katalizatorji, katalizatorje v </w:t>
      </w:r>
      <w:r w:rsidR="00F20804">
        <w:t>ž</w:t>
      </w:r>
      <w:r>
        <w:t>ivih celicah pa imenujemo encimi (ali fermenti). Encimi so kemi</w:t>
      </w:r>
      <w:r w:rsidR="00F20804">
        <w:t>č</w:t>
      </w:r>
      <w:r>
        <w:t>no beljakovine. Pri tem laboratorijskem delu boste opazovali delovanje encima katalaze, ki pospe</w:t>
      </w:r>
      <w:r w:rsidR="000D00F4">
        <w:t>š</w:t>
      </w:r>
      <w:r>
        <w:t xml:space="preserve">uje razkroj vodikovega peroksida. Katalazo najdemo v tkivih. </w:t>
      </w:r>
    </w:p>
    <w:p w14:paraId="0D74A25A" w14:textId="04836888" w:rsidR="001C3F31" w:rsidRDefault="00206095">
      <w:r>
        <w:t>Primerjali bomo njeno delovanje z delovanjem nebeljakovinskih katalizatorjev in ugotovili, v kak</w:t>
      </w:r>
      <w:r w:rsidR="000D00F4">
        <w:t>š</w:t>
      </w:r>
      <w:r>
        <w:t>nih razmerah deluje.</w:t>
      </w:r>
    </w:p>
    <w:p w14:paraId="4E851602" w14:textId="77777777" w:rsidR="001C3F31" w:rsidRDefault="001C3F31"/>
    <w:p w14:paraId="62AA3739" w14:textId="77777777" w:rsidR="001C3F31" w:rsidRDefault="00206095">
      <w:pPr>
        <w:pStyle w:val="Heading1"/>
      </w:pPr>
      <w:r>
        <w:t>MATERIAL:</w:t>
      </w:r>
    </w:p>
    <w:p w14:paraId="37156025" w14:textId="77777777" w:rsidR="001C3F31" w:rsidRDefault="001C3F31"/>
    <w:p w14:paraId="4A164E7F" w14:textId="77777777" w:rsidR="001C3F31" w:rsidRDefault="00206095">
      <w:pPr>
        <w:ind w:left="283" w:right="1" w:hanging="283"/>
        <w:sectPr w:rsidR="001C3F31">
          <w:pgSz w:w="11907" w:h="16840"/>
          <w:pgMar w:top="1417" w:right="1797" w:bottom="1417" w:left="1797" w:header="709" w:footer="709" w:gutter="0"/>
          <w:cols w:space="709"/>
        </w:sectPr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</w:p>
    <w:p w14:paraId="54CE3CEC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manganov dioksid v prahu</w:t>
      </w:r>
    </w:p>
    <w:p w14:paraId="0703FAF6" w14:textId="19C2ECE0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sve</w:t>
      </w:r>
      <w:r w:rsidR="00F20804">
        <w:t>ž</w:t>
      </w:r>
      <w:r>
        <w:t>a 3 % raztopina vodikovega peroksida</w:t>
      </w:r>
    </w:p>
    <w:p w14:paraId="3EBF5EF2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destilirana voda</w:t>
      </w:r>
    </w:p>
    <w:p w14:paraId="4EAA50DD" w14:textId="428F4402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ko</w:t>
      </w:r>
      <w:r w:rsidR="000D00F4">
        <w:t>¸¸</w:t>
      </w:r>
      <w:r w:rsidR="00F20804">
        <w:t>č</w:t>
      </w:r>
      <w:r>
        <w:t>ki sve</w:t>
      </w:r>
      <w:r w:rsidR="00F20804">
        <w:t>ž</w:t>
      </w:r>
      <w:r>
        <w:t>ih jeter in krompirja</w:t>
      </w:r>
    </w:p>
    <w:p w14:paraId="76ED1E26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standardne epruvete</w:t>
      </w:r>
    </w:p>
    <w:p w14:paraId="01AA9F47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menzura</w:t>
      </w:r>
    </w:p>
    <w:p w14:paraId="09AD29DC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pinceta</w:t>
      </w:r>
    </w:p>
    <w:p w14:paraId="532B7FD7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termometer</w:t>
      </w:r>
    </w:p>
    <w:p w14:paraId="46D43E4D" w14:textId="22BC7ACF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dr</w:t>
      </w:r>
      <w:r w:rsidR="00F20804">
        <w:t>ž</w:t>
      </w:r>
      <w:r>
        <w:t>alo za epruveto</w:t>
      </w:r>
    </w:p>
    <w:p w14:paraId="5766ED68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kopel z vrelo vodo</w:t>
      </w:r>
    </w:p>
    <w:p w14:paraId="22AE9C07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ledena kopel</w:t>
      </w:r>
    </w:p>
    <w:p w14:paraId="1FA48BF1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kopel sobne temperature</w:t>
      </w:r>
    </w:p>
    <w:p w14:paraId="06995666" w14:textId="235064DC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steklena pali</w:t>
      </w:r>
      <w:r w:rsidR="00F20804">
        <w:t>č</w:t>
      </w:r>
      <w:r>
        <w:t>ica</w:t>
      </w:r>
    </w:p>
    <w:p w14:paraId="43944339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droben pesek</w:t>
      </w:r>
    </w:p>
    <w:p w14:paraId="29E3B614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univerzalni indikatorski papir</w:t>
      </w:r>
    </w:p>
    <w:p w14:paraId="1FCCE4F9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skalpel</w:t>
      </w:r>
    </w:p>
    <w:p w14:paraId="1278F7C8" w14:textId="77777777" w:rsidR="001C3F31" w:rsidRDefault="00206095">
      <w:pPr>
        <w:ind w:left="283" w:right="258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raztopina natrijevega hidroksida (0,1 M)</w:t>
      </w:r>
    </w:p>
    <w:p w14:paraId="45C66688" w14:textId="77777777" w:rsidR="001C3F31" w:rsidRDefault="00206095">
      <w:pPr>
        <w:ind w:left="283" w:right="258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raztopina klorovodikove kisline (0,1 M)</w:t>
      </w:r>
    </w:p>
    <w:p w14:paraId="6758560E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250 ml erlenmajerica</w:t>
      </w:r>
    </w:p>
    <w:p w14:paraId="42EA5172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kristalizirka</w:t>
      </w:r>
    </w:p>
    <w:p w14:paraId="32434DA5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terilnica in pestilo</w:t>
      </w:r>
    </w:p>
    <w:p w14:paraId="5B067481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Iesene trske</w:t>
      </w:r>
    </w:p>
    <w:p w14:paraId="21B0503B" w14:textId="4BFA0DEB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v</w:t>
      </w:r>
      <w:r w:rsidR="00F20804">
        <w:t>ž</w:t>
      </w:r>
      <w:r>
        <w:t>igalice</w:t>
      </w:r>
    </w:p>
    <w:p w14:paraId="0402B956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2 veliki epruveti</w:t>
      </w:r>
    </w:p>
    <w:p w14:paraId="778CB9CF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gumijasta cev</w:t>
      </w:r>
    </w:p>
    <w:p w14:paraId="6CC1226C" w14:textId="77777777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steklena cevka</w:t>
      </w:r>
    </w:p>
    <w:p w14:paraId="48527C8D" w14:textId="631E7ED4" w:rsidR="001C3F31" w:rsidRDefault="00206095">
      <w:pPr>
        <w:ind w:left="283" w:right="1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t>preluknjan zama</w:t>
      </w:r>
      <w:r w:rsidR="000D00F4">
        <w:t>š</w:t>
      </w:r>
      <w:r>
        <w:t>ek</w:t>
      </w:r>
    </w:p>
    <w:p w14:paraId="1F80F5AE" w14:textId="77777777" w:rsidR="001C3F31" w:rsidRDefault="001C3F31">
      <w:pPr>
        <w:sectPr w:rsidR="001C3F31">
          <w:type w:val="continuous"/>
          <w:pgSz w:w="11907" w:h="16840"/>
          <w:pgMar w:top="1417" w:right="1797" w:bottom="1417" w:left="1797" w:header="709" w:footer="709" w:gutter="0"/>
          <w:cols w:num="2" w:space="709"/>
        </w:sectPr>
      </w:pPr>
    </w:p>
    <w:p w14:paraId="315DE07D" w14:textId="77777777" w:rsidR="001C3F31" w:rsidRDefault="001C3F31"/>
    <w:p w14:paraId="7979F1CD" w14:textId="77777777" w:rsidR="001C3F31" w:rsidRDefault="00206095">
      <w:pPr>
        <w:pStyle w:val="Heading1"/>
      </w:pPr>
      <w:r>
        <w:t>POSTOPEK:</w:t>
      </w:r>
    </w:p>
    <w:p w14:paraId="563E2FDF" w14:textId="77777777" w:rsidR="001C3F31" w:rsidRDefault="001C3F31"/>
    <w:p w14:paraId="2ABF5528" w14:textId="7634C488" w:rsidR="001C3F31" w:rsidRDefault="00206095">
      <w:pPr>
        <w:ind w:left="283" w:right="1" w:hanging="283"/>
      </w:pPr>
      <w:r>
        <w:t>1.</w:t>
      </w:r>
      <w:r>
        <w:tab/>
      </w:r>
      <w:r>
        <w:rPr>
          <w:b/>
          <w:i/>
          <w:color w:val="008080"/>
        </w:rPr>
        <w:t>U</w:t>
      </w:r>
      <w:r w:rsidR="00F20804">
        <w:rPr>
          <w:b/>
          <w:i/>
          <w:color w:val="008080"/>
        </w:rPr>
        <w:t>č</w:t>
      </w:r>
      <w:r>
        <w:rPr>
          <w:b/>
          <w:i/>
          <w:color w:val="008080"/>
        </w:rPr>
        <w:t>inek katalizatorja.</w:t>
      </w:r>
      <w:r>
        <w:rPr>
          <w:b/>
        </w:rPr>
        <w:t xml:space="preserve"> </w:t>
      </w:r>
      <w:r>
        <w:t>Nalijte raztopino vodikovega peroksida v dve epruveti pribli</w:t>
      </w:r>
      <w:r w:rsidR="00F20804">
        <w:t>ž</w:t>
      </w:r>
      <w:r>
        <w:t>no do vi</w:t>
      </w:r>
      <w:r w:rsidR="000D00F4">
        <w:t>š</w:t>
      </w:r>
      <w:r>
        <w:t>ine dveh centimetrov. V eno dodajte malo drobnega peska, v drugo pa pribli</w:t>
      </w:r>
      <w:r w:rsidR="00F20804">
        <w:t>ž</w:t>
      </w:r>
      <w:r>
        <w:t>no enako koli</w:t>
      </w:r>
      <w:r w:rsidR="00F20804">
        <w:t>č</w:t>
      </w:r>
      <w:r>
        <w:t>ino manganovega dioksida. Opazujte reakcijo v obeh epruvetah in ocenite hitrost reakcije!</w:t>
      </w:r>
    </w:p>
    <w:p w14:paraId="09329C87" w14:textId="77777777" w:rsidR="001C3F31" w:rsidRDefault="00206095">
      <w:pPr>
        <w:ind w:left="283" w:right="1" w:hanging="283"/>
      </w:pPr>
      <w:r>
        <w:tab/>
      </w:r>
    </w:p>
    <w:p w14:paraId="75AB94F9" w14:textId="3CE8421E" w:rsidR="001C3F31" w:rsidRDefault="00206095">
      <w:pPr>
        <w:ind w:left="283" w:right="1" w:hanging="283"/>
      </w:pPr>
      <w:r>
        <w:t>2.</w:t>
      </w:r>
      <w:r>
        <w:tab/>
      </w:r>
      <w:r>
        <w:rPr>
          <w:b/>
          <w:i/>
          <w:color w:val="008080"/>
        </w:rPr>
        <w:t>U</w:t>
      </w:r>
      <w:r w:rsidR="00F20804">
        <w:rPr>
          <w:b/>
          <w:i/>
          <w:color w:val="008080"/>
        </w:rPr>
        <w:t>č</w:t>
      </w:r>
      <w:r>
        <w:rPr>
          <w:b/>
          <w:i/>
          <w:color w:val="008080"/>
        </w:rPr>
        <w:t>inek encima.</w:t>
      </w:r>
      <w:r>
        <w:t xml:space="preserve"> V dve </w:t>
      </w:r>
      <w:r w:rsidR="00F20804">
        <w:t>č</w:t>
      </w:r>
      <w:r>
        <w:t>isti epruveti nalijte enaki koli</w:t>
      </w:r>
      <w:r w:rsidR="00F20804">
        <w:t>č</w:t>
      </w:r>
      <w:r>
        <w:t>ini (2 ml) vodikovega peroksida. V eno dodajte za ri</w:t>
      </w:r>
      <w:r w:rsidR="00F20804">
        <w:t>ž</w:t>
      </w:r>
      <w:r>
        <w:t>evo zrno velik ko</w:t>
      </w:r>
      <w:r w:rsidR="000D00F4">
        <w:t>š</w:t>
      </w:r>
      <w:r w:rsidR="00F20804">
        <w:t>č</w:t>
      </w:r>
      <w:r>
        <w:t>ek jeter, v drugo pa enako velik ko</w:t>
      </w:r>
      <w:r w:rsidR="000D00F4">
        <w:t>š</w:t>
      </w:r>
      <w:r w:rsidR="00F20804">
        <w:t>č</w:t>
      </w:r>
      <w:r>
        <w:t>ek krompirja. Ko</w:t>
      </w:r>
      <w:r w:rsidR="000D00F4">
        <w:t>š</w:t>
      </w:r>
      <w:r w:rsidR="00F20804">
        <w:t>č</w:t>
      </w:r>
      <w:r>
        <w:t>ek jeter dr</w:t>
      </w:r>
      <w:r w:rsidR="00F20804">
        <w:t>ž</w:t>
      </w:r>
      <w:r>
        <w:t>ite s pomo</w:t>
      </w:r>
      <w:r w:rsidR="00F20804">
        <w:t>č</w:t>
      </w:r>
      <w:r>
        <w:t>jo pali</w:t>
      </w:r>
      <w:r w:rsidR="00F20804">
        <w:t>č</w:t>
      </w:r>
      <w:r>
        <w:t>ice v epruveti, dokler reakcija ne pote</w:t>
      </w:r>
      <w:r w:rsidR="00F20804">
        <w:t>č</w:t>
      </w:r>
      <w:r>
        <w:t>e. Kak</w:t>
      </w:r>
      <w:r w:rsidR="000D00F4">
        <w:t>š</w:t>
      </w:r>
      <w:r>
        <w:t>ni so rezultati v primerjavi s prvim poskusom? Ocenite in zapi</w:t>
      </w:r>
      <w:r w:rsidR="000D00F4">
        <w:t>š</w:t>
      </w:r>
      <w:r>
        <w:t>ite hitrost reakcij!</w:t>
      </w:r>
    </w:p>
    <w:p w14:paraId="527EFB8F" w14:textId="77777777" w:rsidR="001C3F31" w:rsidRDefault="00206095">
      <w:pPr>
        <w:ind w:left="283" w:right="1" w:hanging="283"/>
      </w:pPr>
      <w:r>
        <w:tab/>
      </w:r>
    </w:p>
    <w:p w14:paraId="6C857463" w14:textId="22C7B79C" w:rsidR="001C3F31" w:rsidRDefault="00206095">
      <w:pPr>
        <w:ind w:left="283" w:right="1" w:hanging="283"/>
      </w:pPr>
      <w:r>
        <w:t>3.</w:t>
      </w:r>
      <w:r>
        <w:tab/>
      </w:r>
      <w:r>
        <w:rPr>
          <w:b/>
          <w:i/>
          <w:color w:val="008080"/>
        </w:rPr>
        <w:t>Ponovna uporaba encima.</w:t>
      </w:r>
      <w:r>
        <w:t xml:space="preserve"> Teko</w:t>
      </w:r>
      <w:r w:rsidR="00F20804">
        <w:t>č</w:t>
      </w:r>
      <w:r>
        <w:t>ino iz epruvete z jetri iz prej</w:t>
      </w:r>
      <w:r w:rsidR="000D00F4">
        <w:t>š</w:t>
      </w:r>
      <w:r>
        <w:t xml:space="preserve">njega poskusa razdelite v dve </w:t>
      </w:r>
      <w:r w:rsidR="00F20804">
        <w:t>č</w:t>
      </w:r>
      <w:r>
        <w:t>isti epruveti. Tudi jetra razdelite na dva dela in dodajte v vsako epruveto ko</w:t>
      </w:r>
      <w:r w:rsidR="000D00F4">
        <w:t>š</w:t>
      </w:r>
      <w:r w:rsidR="00F20804">
        <w:t>č</w:t>
      </w:r>
      <w:r>
        <w:t xml:space="preserve">ek. V prvo epruveto dodajte </w:t>
      </w:r>
      <w:r w:rsidR="000D00F4">
        <w:t>š</w:t>
      </w:r>
      <w:r>
        <w:t>e sve</w:t>
      </w:r>
      <w:r w:rsidR="00F20804">
        <w:t>ž</w:t>
      </w:r>
      <w:r>
        <w:t xml:space="preserve"> ko</w:t>
      </w:r>
      <w:r w:rsidR="000D00F4">
        <w:t>š</w:t>
      </w:r>
      <w:r w:rsidR="00F20804">
        <w:t>č</w:t>
      </w:r>
      <w:r>
        <w:t xml:space="preserve">ek jeter, v drugo pa dolijte </w:t>
      </w:r>
      <w:r w:rsidR="000D00F4">
        <w:t>š</w:t>
      </w:r>
      <w:r>
        <w:t>e 1 ml sve</w:t>
      </w:r>
      <w:r w:rsidR="00F20804">
        <w:t>ž</w:t>
      </w:r>
      <w:r>
        <w:t>ega vodikovega peroksida. Opazujte in ocenite hitrost reakcij!</w:t>
      </w:r>
    </w:p>
    <w:p w14:paraId="56CEF931" w14:textId="77777777" w:rsidR="001C3F31" w:rsidRDefault="00206095">
      <w:pPr>
        <w:ind w:left="283" w:right="1" w:hanging="283"/>
      </w:pPr>
      <w:r>
        <w:tab/>
      </w:r>
    </w:p>
    <w:p w14:paraId="5D3AB71F" w14:textId="1C1FD7FD" w:rsidR="001C3F31" w:rsidRDefault="00206095">
      <w:pPr>
        <w:ind w:left="283" w:right="1" w:hanging="283"/>
      </w:pPr>
      <w:r>
        <w:t>4.</w:t>
      </w:r>
      <w:r>
        <w:tab/>
      </w:r>
      <w:r>
        <w:rPr>
          <w:b/>
          <w:i/>
          <w:color w:val="008080"/>
        </w:rPr>
        <w:t>Vpliv velikosti del</w:t>
      </w:r>
      <w:r w:rsidR="00F20804">
        <w:rPr>
          <w:b/>
          <w:i/>
          <w:color w:val="008080"/>
        </w:rPr>
        <w:t>č</w:t>
      </w:r>
      <w:r>
        <w:rPr>
          <w:b/>
          <w:i/>
          <w:color w:val="008080"/>
        </w:rPr>
        <w:t>kov.</w:t>
      </w:r>
      <w:r>
        <w:t xml:space="preserve"> Dajte nekaj ko</w:t>
      </w:r>
      <w:r w:rsidR="000D00F4">
        <w:t>š</w:t>
      </w:r>
      <w:r w:rsidR="00F20804">
        <w:t>č</w:t>
      </w:r>
      <w:r>
        <w:t>kov jeter v velikosti ri</w:t>
      </w:r>
      <w:r w:rsidR="00F20804">
        <w:t>ž</w:t>
      </w:r>
      <w:r>
        <w:t>evih zrn v eno in nekaj enako velikih ko</w:t>
      </w:r>
      <w:r w:rsidR="000D00F4">
        <w:t>š</w:t>
      </w:r>
      <w:r w:rsidR="00F20804">
        <w:t>č</w:t>
      </w:r>
      <w:r>
        <w:t>kov krompirja v drugo epruveto! V epruveti vsujte malo peska in ves material previdno zme</w:t>
      </w:r>
      <w:r w:rsidR="00F20804">
        <w:t>č</w:t>
      </w:r>
      <w:r>
        <w:t>kajte s stekleno pali</w:t>
      </w:r>
      <w:r w:rsidR="00F20804">
        <w:t>č</w:t>
      </w:r>
      <w:r>
        <w:t>ico! Nato dodajte v epruveti po 2 ml vodikovega peroksida. Kak</w:t>
      </w:r>
      <w:r w:rsidR="000D00F4">
        <w:t>š</w:t>
      </w:r>
      <w:r>
        <w:t>ni so dobljeni rezultati v primerjavi s tistimi, ki ste jih dobili z nezme</w:t>
      </w:r>
      <w:r w:rsidR="00F20804">
        <w:t>č</w:t>
      </w:r>
      <w:r>
        <w:t>kanimi ko</w:t>
      </w:r>
      <w:r w:rsidR="000D00F4">
        <w:t>š</w:t>
      </w:r>
      <w:r w:rsidR="00F20804">
        <w:t>č</w:t>
      </w:r>
      <w:r>
        <w:t>ki jeter in krompirja? Dolo</w:t>
      </w:r>
      <w:r w:rsidR="00F20804">
        <w:t>č</w:t>
      </w:r>
      <w:r>
        <w:t>ite hitrost reakcije!</w:t>
      </w:r>
    </w:p>
    <w:p w14:paraId="309016CD" w14:textId="77777777" w:rsidR="001C3F31" w:rsidRDefault="00206095">
      <w:pPr>
        <w:ind w:left="283" w:right="1" w:hanging="283"/>
      </w:pPr>
      <w:r>
        <w:tab/>
      </w:r>
    </w:p>
    <w:p w14:paraId="22C77796" w14:textId="039DD091" w:rsidR="001C3F31" w:rsidRDefault="00206095">
      <w:pPr>
        <w:ind w:left="283" w:right="1" w:hanging="283"/>
      </w:pPr>
      <w:r>
        <w:t>5.</w:t>
      </w:r>
      <w:r>
        <w:tab/>
      </w:r>
      <w:r>
        <w:rPr>
          <w:b/>
          <w:i/>
          <w:color w:val="008080"/>
        </w:rPr>
        <w:t>Vpliv temperature.</w:t>
      </w:r>
      <w:r>
        <w:t xml:space="preserve"> Dajte nekaj zme</w:t>
      </w:r>
      <w:r w:rsidR="00F20804">
        <w:t>č</w:t>
      </w:r>
      <w:r>
        <w:t>kanih jeter na dno epruvete in jo postavite za 5 minut v vrelo vodo. Potem dodajte kuhanim jetrom pribli</w:t>
      </w:r>
      <w:r w:rsidR="00F20804">
        <w:t>ž</w:t>
      </w:r>
      <w:r>
        <w:t>no 1 ml sve</w:t>
      </w:r>
      <w:r w:rsidR="00F20804">
        <w:t>ž</w:t>
      </w:r>
      <w:r>
        <w:t>ega vodikovega peroksida. Opazujte in zapi</w:t>
      </w:r>
      <w:r w:rsidR="000D00F4">
        <w:t>š</w:t>
      </w:r>
      <w:r>
        <w:t xml:space="preserve">ite si hitrost reakcije! </w:t>
      </w:r>
    </w:p>
    <w:p w14:paraId="59438969" w14:textId="1BBA3758" w:rsidR="001C3F31" w:rsidRDefault="00206095">
      <w:pPr>
        <w:ind w:left="283" w:right="1" w:hanging="283"/>
      </w:pPr>
      <w:r>
        <w:lastRenderedPageBreak/>
        <w:tab/>
        <w:t>Vzemite dve epruveti in dajte v vsako 1 ml vodikovega peroksida Postavite za 5 minut eno epruveto v toplo vodno kopel (37°symbol 176 \f "Symbol" \s 10C), drugo pa v ledeno vodno kopel! Potem vzemite obe epruveti iz njunih vodnih kopeli in v vsako dodajte ko</w:t>
      </w:r>
      <w:r w:rsidR="000D00F4">
        <w:t>š</w:t>
      </w:r>
      <w:r w:rsidR="00F20804">
        <w:t>č</w:t>
      </w:r>
      <w:r>
        <w:t>ek jeter! Primerjajte hitrost reakcij!</w:t>
      </w:r>
    </w:p>
    <w:p w14:paraId="0EFB6BC5" w14:textId="77777777" w:rsidR="001C3F31" w:rsidRDefault="00206095">
      <w:pPr>
        <w:ind w:left="283" w:right="1" w:hanging="283"/>
      </w:pPr>
      <w:r>
        <w:tab/>
      </w:r>
    </w:p>
    <w:p w14:paraId="5E622A40" w14:textId="0FA04226" w:rsidR="001C3F31" w:rsidRDefault="00206095">
      <w:pPr>
        <w:ind w:left="283" w:right="1" w:hanging="283"/>
      </w:pPr>
      <w:r>
        <w:t>6.</w:t>
      </w:r>
      <w:r>
        <w:tab/>
      </w:r>
      <w:r>
        <w:rPr>
          <w:b/>
          <w:i/>
          <w:color w:val="008080"/>
        </w:rPr>
        <w:t>Vpliv pH.</w:t>
      </w:r>
      <w:r>
        <w:t xml:space="preserve"> V vsako izmed treh </w:t>
      </w:r>
      <w:r w:rsidR="00F20804">
        <w:t>č</w:t>
      </w:r>
      <w:r>
        <w:t>istih epruvet dajte majhen ko</w:t>
      </w:r>
      <w:r w:rsidR="000D00F4">
        <w:t>š</w:t>
      </w:r>
      <w:r w:rsidR="00F20804">
        <w:t>č</w:t>
      </w:r>
      <w:r>
        <w:t>ek jeter in malo peska ter zme</w:t>
      </w:r>
      <w:r w:rsidR="00F20804">
        <w:t>č</w:t>
      </w:r>
      <w:r>
        <w:t>kajte s stekleno pali</w:t>
      </w:r>
      <w:r w:rsidR="00F20804">
        <w:t>č</w:t>
      </w:r>
      <w:r>
        <w:t>ico. V prvo epruveto dodajte 2 ml destilirane vode, v drugo 2 ml natrijevega hidroksida in v tretjo 2 ml klorovodikove kisline. Zapi</w:t>
      </w:r>
      <w:r w:rsidR="000D00F4">
        <w:t>š</w:t>
      </w:r>
      <w:r>
        <w:t xml:space="preserve">ite si pH vsake epruvete! V vsako epruveto vlijte </w:t>
      </w:r>
      <w:r w:rsidR="000D00F4">
        <w:t>š</w:t>
      </w:r>
      <w:r>
        <w:t>e 2ml vodikovega peroksida. Opazujte in zapi</w:t>
      </w:r>
      <w:r w:rsidR="000D00F4">
        <w:t>š</w:t>
      </w:r>
      <w:r>
        <w:t>ite hitrosti posameznih reakcij!</w:t>
      </w:r>
    </w:p>
    <w:p w14:paraId="76FBB03D" w14:textId="77777777" w:rsidR="001C3F31" w:rsidRDefault="00206095">
      <w:pPr>
        <w:ind w:left="283" w:right="1" w:hanging="283"/>
      </w:pPr>
      <w:r>
        <w:tab/>
      </w:r>
    </w:p>
    <w:p w14:paraId="30A50FF1" w14:textId="4C16E370" w:rsidR="001C3F31" w:rsidRDefault="00206095">
      <w:pPr>
        <w:ind w:left="283" w:right="1" w:hanging="283"/>
      </w:pPr>
      <w:r>
        <w:t>7.</w:t>
      </w:r>
      <w:r>
        <w:tab/>
      </w:r>
      <w:r>
        <w:rPr>
          <w:b/>
          <w:i/>
          <w:color w:val="008080"/>
        </w:rPr>
        <w:t>Proizvodi reakcije.</w:t>
      </w:r>
      <w:r>
        <w:t xml:space="preserve"> Pripravite aparat za zbiranje plina, kot ga vidite na sliki 6. Plitvo posodo napolnite z vodo do treh </w:t>
      </w:r>
      <w:r w:rsidR="00F20804">
        <w:t>č</w:t>
      </w:r>
      <w:r>
        <w:t xml:space="preserve">etrtin. Napolnite z vodo </w:t>
      </w:r>
      <w:r w:rsidR="000D00F4">
        <w:t>š</w:t>
      </w:r>
      <w:r>
        <w:t>e dve ve</w:t>
      </w:r>
      <w:r w:rsidR="00F20804">
        <w:t>č</w:t>
      </w:r>
      <w:r>
        <w:t>ji epruveti in ju obrnite v plitvo posodo - ustje epruvet mora biti pod vodno gladino. Prosti konec cevi, ki je pritrjena na zama</w:t>
      </w:r>
      <w:r w:rsidR="000D00F4">
        <w:t>š</w:t>
      </w:r>
      <w:r>
        <w:t xml:space="preserve">ek, vtaknite pod vodo v ustje epruvete. </w:t>
      </w:r>
    </w:p>
    <w:p w14:paraId="47616D16" w14:textId="34E1F57B" w:rsidR="001C3F31" w:rsidRDefault="00206095">
      <w:pPr>
        <w:ind w:left="283" w:right="1" w:hanging="283"/>
      </w:pPr>
      <w:r>
        <w:tab/>
        <w:t>V terilnici zme</w:t>
      </w:r>
      <w:r w:rsidR="00F20804">
        <w:t>č</w:t>
      </w:r>
      <w:r>
        <w:t>kajte pribli</w:t>
      </w:r>
      <w:r w:rsidR="00F20804">
        <w:t>ž</w:t>
      </w:r>
      <w:r>
        <w:t>no 1 cm</w:t>
      </w:r>
      <w:r>
        <w:rPr>
          <w:position w:val="10"/>
          <w:sz w:val="16"/>
        </w:rPr>
        <w:t>3</w:t>
      </w:r>
      <w:r>
        <w:t xml:space="preserve"> jeter s pribli</w:t>
      </w:r>
      <w:r w:rsidR="00F20804">
        <w:t>ž</w:t>
      </w:r>
      <w:r>
        <w:t>no enako koli</w:t>
      </w:r>
      <w:r w:rsidR="00F20804">
        <w:t>č</w:t>
      </w:r>
      <w:r>
        <w:t>ino drobnega peska. Me</w:t>
      </w:r>
      <w:r w:rsidR="000D00F4">
        <w:t>š</w:t>
      </w:r>
      <w:r>
        <w:t>anico dajte v 250 ml erlenmajerico in dolijte 100 ml vodikovega peroksida. Po petih sekundah zama</w:t>
      </w:r>
      <w:r w:rsidR="000D00F4">
        <w:t>š</w:t>
      </w:r>
      <w:r>
        <w:t>ite erlenmajerico z zama</w:t>
      </w:r>
      <w:r w:rsidR="000D00F4">
        <w:t>š</w:t>
      </w:r>
      <w:r>
        <w:t>kom na katerega je pritrjena cevka. Zberite dve epruveti plina! Ko je prva epruveta polna prestavite cevko v ustje druge.</w:t>
      </w:r>
    </w:p>
    <w:p w14:paraId="7FA2CB57" w14:textId="77777777" w:rsidR="001C3F31" w:rsidRDefault="001C3F31">
      <w:pPr>
        <w:ind w:right="1"/>
      </w:pPr>
    </w:p>
    <w:p w14:paraId="235FCD75" w14:textId="77777777" w:rsidR="001C3F31" w:rsidRDefault="001C3F31">
      <w:pPr>
        <w:ind w:right="1"/>
      </w:pPr>
    </w:p>
    <w:p w14:paraId="2D59B6EE" w14:textId="77777777" w:rsidR="001C3F31" w:rsidRDefault="00206095">
      <w:pPr>
        <w:ind w:right="1"/>
        <w:rPr>
          <w:b/>
        </w:rPr>
      </w:pPr>
      <w:r>
        <w:rPr>
          <w:b/>
        </w:rPr>
        <w:t>Dokazovanje proizvodov reakcije</w:t>
      </w:r>
    </w:p>
    <w:p w14:paraId="65CB8F7E" w14:textId="77777777" w:rsidR="001C3F31" w:rsidRDefault="001C3F31">
      <w:pPr>
        <w:ind w:right="1"/>
        <w:rPr>
          <w:b/>
        </w:rPr>
      </w:pPr>
    </w:p>
    <w:p w14:paraId="4D4CB61B" w14:textId="3C057086" w:rsidR="001C3F31" w:rsidRDefault="00206095">
      <w:pPr>
        <w:ind w:right="1"/>
      </w:pPr>
      <w:r>
        <w:t>Vzemite prvo epruveto s plinom in jo obrnite z ustjem navzdol - k ustju pribli</w:t>
      </w:r>
      <w:r w:rsidR="00F20804">
        <w:t>ž</w:t>
      </w:r>
      <w:r>
        <w:t>ajte gore</w:t>
      </w:r>
      <w:r w:rsidR="00F20804">
        <w:t>č</w:t>
      </w:r>
      <w:r>
        <w:t>o v</w:t>
      </w:r>
      <w:r w:rsidR="00F20804">
        <w:t>ž</w:t>
      </w:r>
      <w:r>
        <w:t>igalico. Zapi</w:t>
      </w:r>
      <w:r w:rsidR="000D00F4">
        <w:t>š</w:t>
      </w:r>
      <w:r>
        <w:t>ite, kaj ste opazili!</w:t>
      </w:r>
    </w:p>
    <w:p w14:paraId="12F301C7" w14:textId="0F03D31C" w:rsidR="001C3F31" w:rsidRDefault="00206095">
      <w:pPr>
        <w:ind w:right="1"/>
      </w:pPr>
      <w:r>
        <w:t>Drugo epruveto s plinom obrnite z ustjem navzgor - v ustje vtaknite tle</w:t>
      </w:r>
      <w:r w:rsidR="00F20804">
        <w:t>č</w:t>
      </w:r>
      <w:r>
        <w:t>o trsko. Zapi</w:t>
      </w:r>
      <w:r w:rsidR="000D00F4">
        <w:t>š</w:t>
      </w:r>
      <w:r>
        <w:t>ite, kaj ste opazili!</w:t>
      </w:r>
    </w:p>
    <w:p w14:paraId="0F97EC37" w14:textId="77777777" w:rsidR="001C3F31" w:rsidRDefault="001C3F31"/>
    <w:p w14:paraId="524DA0F1" w14:textId="77777777" w:rsidR="001C3F31" w:rsidRDefault="001C3F31"/>
    <w:p w14:paraId="072428C7" w14:textId="77777777" w:rsidR="001C3F31" w:rsidRDefault="00206095">
      <w:pPr>
        <w:pStyle w:val="Heading1"/>
      </w:pPr>
      <w:r>
        <w:t>REZULTATI:</w:t>
      </w:r>
    </w:p>
    <w:p w14:paraId="113D0B00" w14:textId="77777777" w:rsidR="001C3F31" w:rsidRDefault="001C3F3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5"/>
        <w:gridCol w:w="4600"/>
        <w:gridCol w:w="1424"/>
      </w:tblGrid>
      <w:tr w:rsidR="001C3F31" w14:paraId="6197AEE0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6DDBB505" w14:textId="77777777" w:rsidR="001C3F31" w:rsidRDefault="00206095">
            <w:pPr>
              <w:ind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Vaja</w:t>
            </w: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20BC7F99" w14:textId="77777777" w:rsidR="001C3F31" w:rsidRDefault="00206095">
            <w:pPr>
              <w:ind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Vsebina epruvete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A77D0F1" w14:textId="77777777" w:rsidR="001C3F31" w:rsidRDefault="00206095">
            <w:pPr>
              <w:ind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Hitrost reakcije</w:t>
            </w:r>
          </w:p>
        </w:tc>
      </w:tr>
      <w:tr w:rsidR="001C3F31" w14:paraId="6EB70F34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31CB500" w14:textId="48D4204E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U</w:t>
            </w:r>
            <w:r w:rsidR="00F20804">
              <w:rPr>
                <w:sz w:val="18"/>
              </w:rPr>
              <w:t>č</w:t>
            </w:r>
            <w:r>
              <w:rPr>
                <w:sz w:val="18"/>
              </w:rPr>
              <w:t>inek katalizatorja</w:t>
            </w: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86A82" w14:textId="77777777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 xml:space="preserve"> + pesek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DFAEF32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C3F31" w14:paraId="01FCFD62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CF2703" w14:textId="77777777" w:rsidR="001C3F31" w:rsidRDefault="001C3F31">
            <w:pPr>
              <w:ind w:firstLine="0"/>
              <w:rPr>
                <w:sz w:val="18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918984C" w14:textId="77777777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 xml:space="preserve"> + MnO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977F57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C3F31" w14:paraId="262B1C6B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9144BC" w14:textId="3F39EDF4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U</w:t>
            </w:r>
            <w:r w:rsidR="00F20804">
              <w:rPr>
                <w:sz w:val="18"/>
              </w:rPr>
              <w:t>č</w:t>
            </w:r>
            <w:r>
              <w:rPr>
                <w:sz w:val="18"/>
              </w:rPr>
              <w:t>inek encima</w:t>
            </w: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06B99E" w14:textId="77777777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 xml:space="preserve"> + jetra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60B9A4C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C3F31" w14:paraId="05F7A103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EEE014C" w14:textId="77777777" w:rsidR="001C3F31" w:rsidRDefault="001C3F31">
            <w:pPr>
              <w:ind w:firstLine="0"/>
              <w:rPr>
                <w:sz w:val="18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B4A4F0" w14:textId="77777777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 xml:space="preserve"> + krompir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C286D59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C3F31" w14:paraId="2C4D51D7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E8B3FB" w14:textId="77777777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Ponovna uporaba encima</w:t>
            </w: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4D4707" w14:textId="1724E4DA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 xml:space="preserve"> + uporabljena jetra + sve</w:t>
            </w:r>
            <w:r w:rsidR="00F20804">
              <w:rPr>
                <w:sz w:val="18"/>
              </w:rPr>
              <w:t>ž</w:t>
            </w:r>
            <w:r>
              <w:rPr>
                <w:sz w:val="18"/>
              </w:rPr>
              <w:t>a jetra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AA9CC8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C3F31" w14:paraId="21A0C3B7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496CE4" w14:textId="77777777" w:rsidR="001C3F31" w:rsidRDefault="001C3F31">
            <w:pPr>
              <w:ind w:firstLine="0"/>
              <w:rPr>
                <w:sz w:val="18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E32641" w14:textId="3CFD29D8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 xml:space="preserve"> + uporabljena jetra + 1 ml sve</w:t>
            </w:r>
            <w:r w:rsidR="00F20804">
              <w:rPr>
                <w:sz w:val="18"/>
              </w:rPr>
              <w:t>ž</w:t>
            </w:r>
            <w:r>
              <w:rPr>
                <w:sz w:val="18"/>
              </w:rPr>
              <w:t>ega 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93F6F61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C3F31" w14:paraId="20A41E2F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F811767" w14:textId="0E5C8AAF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Vpliv velikosti del</w:t>
            </w:r>
            <w:r w:rsidR="00F20804">
              <w:rPr>
                <w:sz w:val="18"/>
              </w:rPr>
              <w:t>č</w:t>
            </w:r>
            <w:r>
              <w:rPr>
                <w:sz w:val="18"/>
              </w:rPr>
              <w:t>kov</w:t>
            </w: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6B8EAE" w14:textId="509198DF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zme</w:t>
            </w:r>
            <w:r w:rsidR="00F20804">
              <w:rPr>
                <w:sz w:val="18"/>
              </w:rPr>
              <w:t>č</w:t>
            </w:r>
            <w:r>
              <w:rPr>
                <w:sz w:val="18"/>
              </w:rPr>
              <w:t>kana jetra + pesek + 2 ml 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4D6EE4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C3F31" w14:paraId="38BD8635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26C67E" w14:textId="77777777" w:rsidR="001C3F31" w:rsidRDefault="001C3F31">
            <w:pPr>
              <w:ind w:firstLine="0"/>
              <w:rPr>
                <w:sz w:val="18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99AC50" w14:textId="04459EB6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zme</w:t>
            </w:r>
            <w:r w:rsidR="00F20804">
              <w:rPr>
                <w:sz w:val="18"/>
              </w:rPr>
              <w:t>č</w:t>
            </w:r>
            <w:r>
              <w:rPr>
                <w:sz w:val="18"/>
              </w:rPr>
              <w:t>kan krompir + pesek + 2 ml 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74390D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C3F31" w14:paraId="47202E4A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D27AF7" w14:textId="77777777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Vpliv temperature</w:t>
            </w: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C43C27" w14:textId="77777777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 xml:space="preserve"> (pri 2symbol 176 \f "Symbol" \s 9C) + jetra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4AFFC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C3F31" w14:paraId="715C1630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9C9B42" w14:textId="77777777" w:rsidR="001C3F31" w:rsidRDefault="001C3F31">
            <w:pPr>
              <w:ind w:firstLine="0"/>
              <w:rPr>
                <w:sz w:val="18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FD0CAA" w14:textId="77777777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 xml:space="preserve"> (pri 37symbol 176 \f "Symbol" \s 9C) + jetra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DBBFDC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C3F31" w14:paraId="53EE4BFF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CC2346" w14:textId="77777777" w:rsidR="001C3F31" w:rsidRDefault="001C3F31">
            <w:pPr>
              <w:ind w:firstLine="0"/>
              <w:rPr>
                <w:sz w:val="18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722DBD" w14:textId="77777777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 xml:space="preserve"> (pri 100symbol 176 \f "Symbol" \s 9C) + jetra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51887E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C3F31" w14:paraId="6B7760E8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7E66A26" w14:textId="77777777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Vpliv pH</w:t>
            </w: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D831EF3" w14:textId="77777777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jetra + pesek + 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 xml:space="preserve"> + dest. voda (pH=6)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4746E4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C3F31" w14:paraId="6A3AC0BD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DCD9A71" w14:textId="77777777" w:rsidR="001C3F31" w:rsidRDefault="001C3F31">
            <w:pPr>
              <w:ind w:firstLine="0"/>
              <w:rPr>
                <w:sz w:val="18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3AACC20" w14:textId="77777777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jetra + pesek + 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 xml:space="preserve"> + NaOH (pH=11)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65B0C1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C3F31" w14:paraId="4C740BE8" w14:textId="77777777">
        <w:trPr>
          <w:cantSplit/>
        </w:trPr>
        <w:tc>
          <w:tcPr>
            <w:tcW w:w="2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0110B0" w14:textId="77777777" w:rsidR="001C3F31" w:rsidRDefault="001C3F31">
            <w:pPr>
              <w:ind w:firstLine="0"/>
              <w:rPr>
                <w:sz w:val="18"/>
              </w:rPr>
            </w:pPr>
          </w:p>
        </w:tc>
        <w:tc>
          <w:tcPr>
            <w:tcW w:w="4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2EA1DB6" w14:textId="77777777" w:rsidR="001C3F31" w:rsidRDefault="0020609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jetra + pesek + H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>O</w:t>
            </w:r>
            <w:r>
              <w:rPr>
                <w:position w:val="-3"/>
                <w:sz w:val="16"/>
              </w:rPr>
              <w:t>2</w:t>
            </w:r>
            <w:r>
              <w:rPr>
                <w:sz w:val="18"/>
              </w:rPr>
              <w:t xml:space="preserve"> + HCl (pH=1)</w:t>
            </w:r>
          </w:p>
        </w:tc>
        <w:tc>
          <w:tcPr>
            <w:tcW w:w="1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8286A5" w14:textId="77777777" w:rsidR="001C3F31" w:rsidRDefault="0020609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1AF9A451" w14:textId="77777777" w:rsidR="001C3F31" w:rsidRDefault="001C3F31">
      <w:pPr>
        <w:ind w:right="1" w:firstLine="0"/>
      </w:pPr>
    </w:p>
    <w:p w14:paraId="76217384" w14:textId="09C01DF7" w:rsidR="001C3F31" w:rsidRDefault="00206095">
      <w:pPr>
        <w:ind w:right="1" w:firstLine="0"/>
        <w:rPr>
          <w:sz w:val="18"/>
        </w:rPr>
      </w:pPr>
      <w:r>
        <w:rPr>
          <w:sz w:val="18"/>
        </w:rPr>
        <w:t>Pri poskusih smo hitrost reakcije ozna</w:t>
      </w:r>
      <w:r w:rsidR="00F20804">
        <w:rPr>
          <w:sz w:val="18"/>
        </w:rPr>
        <w:t>č</w:t>
      </w:r>
      <w:r>
        <w:rPr>
          <w:sz w:val="18"/>
        </w:rPr>
        <w:t>ili takole:</w:t>
      </w:r>
    </w:p>
    <w:p w14:paraId="7C5982B7" w14:textId="77777777" w:rsidR="001C3F31" w:rsidRDefault="001C3F31">
      <w:pPr>
        <w:ind w:right="1" w:firstLine="0"/>
        <w:rPr>
          <w:sz w:val="18"/>
        </w:rPr>
      </w:pPr>
    </w:p>
    <w:p w14:paraId="10F898C0" w14:textId="77777777" w:rsidR="001C3F31" w:rsidRDefault="00206095">
      <w:pPr>
        <w:ind w:right="1" w:firstLine="0"/>
        <w:rPr>
          <w:sz w:val="18"/>
        </w:rPr>
      </w:pPr>
      <w:r>
        <w:rPr>
          <w:sz w:val="18"/>
        </w:rPr>
        <w:t>0 = ni reakcije</w:t>
      </w:r>
    </w:p>
    <w:p w14:paraId="2C08B161" w14:textId="7BE49610" w:rsidR="001C3F31" w:rsidRDefault="00206095">
      <w:pPr>
        <w:ind w:right="1" w:firstLine="0"/>
        <w:rPr>
          <w:sz w:val="18"/>
        </w:rPr>
      </w:pPr>
      <w:r>
        <w:rPr>
          <w:sz w:val="18"/>
        </w:rPr>
        <w:t>1 = po</w:t>
      </w:r>
      <w:r w:rsidR="00F20804">
        <w:rPr>
          <w:sz w:val="18"/>
        </w:rPr>
        <w:t>č</w:t>
      </w:r>
      <w:r>
        <w:rPr>
          <w:sz w:val="18"/>
        </w:rPr>
        <w:t>asna reakcija</w:t>
      </w:r>
    </w:p>
    <w:p w14:paraId="64898F7B" w14:textId="77777777" w:rsidR="001C3F31" w:rsidRDefault="00206095">
      <w:pPr>
        <w:ind w:right="1" w:firstLine="0"/>
        <w:rPr>
          <w:sz w:val="18"/>
        </w:rPr>
      </w:pPr>
      <w:r>
        <w:rPr>
          <w:sz w:val="18"/>
        </w:rPr>
        <w:t>2 = zmerna reakcija</w:t>
      </w:r>
    </w:p>
    <w:p w14:paraId="0C525933" w14:textId="77777777" w:rsidR="001C3F31" w:rsidRDefault="00206095">
      <w:pPr>
        <w:ind w:right="1" w:firstLine="0"/>
        <w:rPr>
          <w:sz w:val="18"/>
        </w:rPr>
      </w:pPr>
      <w:r>
        <w:rPr>
          <w:sz w:val="18"/>
        </w:rPr>
        <w:t>3 = hitra reakcija</w:t>
      </w:r>
    </w:p>
    <w:p w14:paraId="4E34A223" w14:textId="77777777" w:rsidR="001C3F31" w:rsidRDefault="00206095">
      <w:pPr>
        <w:ind w:firstLine="0"/>
        <w:rPr>
          <w:sz w:val="18"/>
        </w:rPr>
      </w:pPr>
      <w:r>
        <w:rPr>
          <w:sz w:val="18"/>
        </w:rPr>
        <w:t>4 = zelo hitra reakcija</w:t>
      </w:r>
    </w:p>
    <w:p w14:paraId="543D03C9" w14:textId="77777777" w:rsidR="001C3F31" w:rsidRDefault="001C3F31">
      <w:pPr>
        <w:ind w:firstLine="0"/>
      </w:pPr>
    </w:p>
    <w:p w14:paraId="43C72583" w14:textId="7DCEF9CC" w:rsidR="001C3F31" w:rsidRDefault="00206095">
      <w:pPr>
        <w:ind w:firstLine="0"/>
      </w:pPr>
      <w:r>
        <w:t>S hitrostjo reakcije sta sorazmerno nara</w:t>
      </w:r>
      <w:r w:rsidR="000D00F4">
        <w:t>š</w:t>
      </w:r>
      <w:r w:rsidR="00F20804">
        <w:t>č</w:t>
      </w:r>
      <w:r>
        <w:t>ali koli</w:t>
      </w:r>
      <w:r w:rsidR="00F20804">
        <w:t>č</w:t>
      </w:r>
      <w:r>
        <w:t>ina pene in temperatura.</w:t>
      </w:r>
    </w:p>
    <w:p w14:paraId="49F6F738" w14:textId="77777777" w:rsidR="001C3F31" w:rsidRDefault="001C3F31">
      <w:pPr>
        <w:ind w:firstLine="0"/>
      </w:pPr>
    </w:p>
    <w:p w14:paraId="2276F703" w14:textId="74E8AB80" w:rsidR="001C3F31" w:rsidRDefault="00206095">
      <w:pPr>
        <w:ind w:firstLine="0"/>
      </w:pPr>
      <w:r>
        <w:lastRenderedPageBreak/>
        <w:t>Pri dokazovanju proizvodov reakcije je tle</w:t>
      </w:r>
      <w:r w:rsidR="00F20804">
        <w:t>č</w:t>
      </w:r>
      <w:r>
        <w:t>a trska zagorela.</w:t>
      </w:r>
    </w:p>
    <w:p w14:paraId="48EEF57F" w14:textId="77777777" w:rsidR="001C3F31" w:rsidRDefault="001C3F31">
      <w:pPr>
        <w:ind w:firstLine="0"/>
      </w:pPr>
    </w:p>
    <w:p w14:paraId="124CE6F3" w14:textId="6E03488C" w:rsidR="001C3F31" w:rsidRDefault="00206095">
      <w:pPr>
        <w:pStyle w:val="Heading1"/>
      </w:pPr>
      <w:r>
        <w:t>ZAKLJU</w:t>
      </w:r>
      <w:r w:rsidR="001E4EF3">
        <w:t>Č</w:t>
      </w:r>
      <w:r>
        <w:t>EK:</w:t>
      </w:r>
    </w:p>
    <w:p w14:paraId="2B44BBA4" w14:textId="77777777" w:rsidR="001C3F31" w:rsidRDefault="001C3F31"/>
    <w:p w14:paraId="06DF415F" w14:textId="77777777" w:rsidR="001C3F31" w:rsidRDefault="00206095">
      <w:r>
        <w:t>Dejavniki, ki vplivajo na hitrost reakcije so:</w:t>
      </w:r>
    </w:p>
    <w:p w14:paraId="3DDB953B" w14:textId="26159CDB" w:rsidR="001C3F31" w:rsidRDefault="00206095">
      <w:pPr>
        <w:ind w:left="283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rPr>
          <w:b/>
        </w:rPr>
        <w:t>temperatura:</w:t>
      </w:r>
      <w:r>
        <w:t xml:space="preserve"> encimi pri visokih temperaturah koagulirajo - spremenijo svojo obliko in niso ve</w:t>
      </w:r>
      <w:r w:rsidR="00F20804">
        <w:t>č</w:t>
      </w:r>
      <w:r>
        <w:t xml:space="preserve"> uporabni. Optimalno delujejo le v dolo</w:t>
      </w:r>
      <w:r w:rsidR="00F20804">
        <w:t>č</w:t>
      </w:r>
      <w:r>
        <w:t>enih pogojih.</w:t>
      </w:r>
    </w:p>
    <w:p w14:paraId="2BF8C95C" w14:textId="77777777" w:rsidR="001C3F31" w:rsidRDefault="00206095">
      <w:pPr>
        <w:ind w:left="283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rPr>
          <w:b/>
        </w:rPr>
        <w:t>pH:</w:t>
      </w:r>
      <w:r>
        <w:t xml:space="preserve"> katalaza deluje optimalno pri pH okoli 7.</w:t>
      </w:r>
    </w:p>
    <w:p w14:paraId="0251887F" w14:textId="4FE141FB" w:rsidR="001C3F31" w:rsidRDefault="00206095">
      <w:pPr>
        <w:ind w:left="283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 w:rsidR="000D00F4">
        <w:rPr>
          <w:b/>
        </w:rPr>
        <w:t>š</w:t>
      </w:r>
      <w:r>
        <w:rPr>
          <w:b/>
        </w:rPr>
        <w:t>tevilo encimov:</w:t>
      </w:r>
      <w:r>
        <w:t xml:space="preserve"> ve</w:t>
      </w:r>
      <w:r w:rsidR="00F20804">
        <w:t>č</w:t>
      </w:r>
      <w:r>
        <w:t xml:space="preserve"> encimov - hitrej</w:t>
      </w:r>
      <w:r w:rsidR="000D00F4">
        <w:t>š</w:t>
      </w:r>
      <w:r>
        <w:t>a reakcija</w:t>
      </w:r>
    </w:p>
    <w:p w14:paraId="0CEE1AD9" w14:textId="1EC7EDA1" w:rsidR="001C3F31" w:rsidRDefault="00206095">
      <w:pPr>
        <w:ind w:left="283" w:hanging="283"/>
        <w:rPr>
          <w:b/>
        </w:rPr>
      </w:pPr>
      <w:r>
        <w:rPr>
          <w:rFonts w:ascii="Arial" w:hAnsi="Arial" w:cs="Arial"/>
          <w:b/>
        </w:rPr>
        <w:t></w:t>
      </w:r>
      <w:r>
        <w:rPr>
          <w:rFonts w:ascii="Arial" w:hAnsi="Arial" w:cs="Arial"/>
          <w:b/>
        </w:rPr>
        <w:tab/>
      </w:r>
      <w:r>
        <w:rPr>
          <w:b/>
        </w:rPr>
        <w:t>koli</w:t>
      </w:r>
      <w:r w:rsidR="00F20804">
        <w:rPr>
          <w:b/>
        </w:rPr>
        <w:t>č</w:t>
      </w:r>
      <w:r>
        <w:rPr>
          <w:b/>
        </w:rPr>
        <w:t>ina substrata</w:t>
      </w:r>
    </w:p>
    <w:p w14:paraId="2588BED8" w14:textId="09071830" w:rsidR="001C3F31" w:rsidRDefault="00206095">
      <w:pPr>
        <w:ind w:left="283" w:hanging="283"/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</w:r>
      <w:r>
        <w:rPr>
          <w:b/>
        </w:rPr>
        <w:t>koli</w:t>
      </w:r>
      <w:r w:rsidR="00F20804">
        <w:rPr>
          <w:b/>
        </w:rPr>
        <w:t>č</w:t>
      </w:r>
      <w:r>
        <w:rPr>
          <w:b/>
        </w:rPr>
        <w:t>ina produkta</w:t>
      </w:r>
    </w:p>
    <w:p w14:paraId="0A0E1DEF" w14:textId="77777777" w:rsidR="001C3F31" w:rsidRDefault="001C3F31"/>
    <w:p w14:paraId="5A9F0A44" w14:textId="77777777" w:rsidR="001C3F31" w:rsidRDefault="00206095">
      <w:r>
        <w:t>S prvo vajo smo dokazali, da lahko tudi anorganski katalizator (MnO</w:t>
      </w:r>
      <w:r>
        <w:rPr>
          <w:position w:val="-4"/>
          <w:sz w:val="16"/>
        </w:rPr>
        <w:t>2</w:t>
      </w:r>
      <w:r>
        <w:t>) razgradi vodikov peroksid.</w:t>
      </w:r>
    </w:p>
    <w:p w14:paraId="2259A9E2" w14:textId="77777777" w:rsidR="001C3F31" w:rsidRDefault="001C3F31"/>
    <w:p w14:paraId="64D716B8" w14:textId="02266DD6" w:rsidR="001C3F31" w:rsidRDefault="00206095">
      <w:r>
        <w:t>Plin, ki se spro</w:t>
      </w:r>
      <w:r w:rsidR="000D00F4">
        <w:t>š</w:t>
      </w:r>
      <w:r w:rsidR="00F20804">
        <w:t>č</w:t>
      </w:r>
      <w:r>
        <w:t>a, je kisik. To smo dokazali s tle</w:t>
      </w:r>
      <w:r w:rsidR="00F20804">
        <w:t>č</w:t>
      </w:r>
      <w:r>
        <w:t xml:space="preserve">o trsko, ki je zagorela. </w:t>
      </w:r>
      <w:r w:rsidR="001E4EF3">
        <w:t>Č</w:t>
      </w:r>
      <w:r>
        <w:t>e bi pri reakciji nastal vodik, bi verjetno pri</w:t>
      </w:r>
      <w:r w:rsidR="000D00F4">
        <w:t>š</w:t>
      </w:r>
      <w:r>
        <w:t>lo do manj</w:t>
      </w:r>
      <w:r w:rsidR="000D00F4">
        <w:t>š</w:t>
      </w:r>
      <w:r>
        <w:t>e eksplozije.</w:t>
      </w:r>
    </w:p>
    <w:p w14:paraId="2A8F85F5" w14:textId="61E9D194" w:rsidR="001C3F31" w:rsidRDefault="00206095">
      <w:r>
        <w:t>Ena</w:t>
      </w:r>
      <w:r w:rsidR="00F20804">
        <w:t>č</w:t>
      </w:r>
      <w:r>
        <w:t>ba reakcije:</w:t>
      </w:r>
    </w:p>
    <w:p w14:paraId="5F12DE2B" w14:textId="77777777" w:rsidR="001C3F31" w:rsidRDefault="00206095">
      <w:r>
        <w:t>2H</w:t>
      </w:r>
      <w:r>
        <w:rPr>
          <w:position w:val="-4"/>
          <w:sz w:val="16"/>
        </w:rPr>
        <w:t>2</w:t>
      </w:r>
      <w:r>
        <w:t>O</w:t>
      </w:r>
      <w:r>
        <w:rPr>
          <w:position w:val="-4"/>
          <w:sz w:val="16"/>
        </w:rPr>
        <w:t>2</w:t>
      </w:r>
      <w:r>
        <w:t xml:space="preserve">   symbol 174 \f "Symbol" \s 10    2H</w:t>
      </w:r>
      <w:r>
        <w:rPr>
          <w:position w:val="-4"/>
          <w:sz w:val="16"/>
        </w:rPr>
        <w:t>2</w:t>
      </w:r>
      <w:r>
        <w:t>0   +   O</w:t>
      </w:r>
      <w:r>
        <w:rPr>
          <w:position w:val="-4"/>
          <w:sz w:val="16"/>
        </w:rPr>
        <w:t>2</w:t>
      </w:r>
    </w:p>
    <w:p w14:paraId="71E2137A" w14:textId="77777777" w:rsidR="001C3F31" w:rsidRDefault="00206095">
      <w:r>
        <w:rPr>
          <w:sz w:val="16"/>
        </w:rPr>
        <w:t xml:space="preserve">vodikov peroksid    voda  </w:t>
      </w:r>
      <w:r>
        <w:rPr>
          <w:sz w:val="16"/>
        </w:rPr>
        <w:tab/>
        <w:t xml:space="preserve">   kisik</w:t>
      </w:r>
    </w:p>
    <w:p w14:paraId="091212D4" w14:textId="77777777" w:rsidR="001C3F31" w:rsidRDefault="001C3F31"/>
    <w:p w14:paraId="15690AE3" w14:textId="1460265C" w:rsidR="001C3F31" w:rsidRDefault="00206095">
      <w:r>
        <w:t>Strupeni peroksid se pod vplivom katalaze spremeni v ne</w:t>
      </w:r>
      <w:r w:rsidR="000D00F4">
        <w:t>š</w:t>
      </w:r>
      <w:r>
        <w:t xml:space="preserve">kodljive snovi (voda in kisik). </w:t>
      </w:r>
    </w:p>
    <w:p w14:paraId="79D35EF5" w14:textId="77777777" w:rsidR="001C3F31" w:rsidRDefault="001C3F31"/>
    <w:p w14:paraId="3CEEDB8F" w14:textId="77777777" w:rsidR="001C3F31" w:rsidRDefault="001C3F31"/>
    <w:p w14:paraId="3269CED9" w14:textId="77777777" w:rsidR="001C3F31" w:rsidRDefault="00206095">
      <w:pPr>
        <w:pStyle w:val="Heading1"/>
      </w:pPr>
      <w:r>
        <w:t>KRITIKA:</w:t>
      </w:r>
    </w:p>
    <w:p w14:paraId="203122C4" w14:textId="77777777" w:rsidR="001C3F31" w:rsidRDefault="001C3F31"/>
    <w:p w14:paraId="180F7B11" w14:textId="77777777" w:rsidR="001C3F31" w:rsidRDefault="00206095">
      <w:r>
        <w:t>Peti del vaje - vpliv pH so naredile nekatere druge skupine, od njih smo dobili le rezultate. Zadnji del - dokazovanje produktov reakcije smo naredili skupaj.</w:t>
      </w:r>
    </w:p>
    <w:p w14:paraId="24F1080E" w14:textId="77777777" w:rsidR="001C3F31" w:rsidRDefault="001C3F31"/>
    <w:p w14:paraId="4DCEC27F" w14:textId="77777777" w:rsidR="001C3F31" w:rsidRDefault="00206095">
      <w:pPr>
        <w:pStyle w:val="Heading1"/>
      </w:pPr>
      <w:r>
        <w:t>DISKUSIJA:</w:t>
      </w:r>
    </w:p>
    <w:p w14:paraId="100871EF" w14:textId="77777777" w:rsidR="001C3F31" w:rsidRDefault="001C3F31"/>
    <w:p w14:paraId="2F07919A" w14:textId="7F38D32A" w:rsidR="001C3F31" w:rsidRDefault="00206095">
      <w:r>
        <w:t>Pri</w:t>
      </w:r>
      <w:r w:rsidR="00F20804">
        <w:t>č</w:t>
      </w:r>
      <w:r>
        <w:t>akoval sem, da bo encim koaguliral (kot vse beljakovine) pri povi</w:t>
      </w:r>
      <w:r w:rsidR="000D00F4">
        <w:t>š</w:t>
      </w:r>
      <w:r>
        <w:t>ani temperaturi, nisem pa vedel, da na njegovo delovanje vpliva tudi pH. Logi</w:t>
      </w:r>
      <w:r w:rsidR="00F20804">
        <w:t>č</w:t>
      </w:r>
      <w:r>
        <w:t>no je tudi, da reakcija poteka hitreje pri ve</w:t>
      </w:r>
      <w:r w:rsidR="00F20804">
        <w:t>č</w:t>
      </w:r>
      <w:r>
        <w:t xml:space="preserve">jem </w:t>
      </w:r>
      <w:r w:rsidR="000D00F4">
        <w:t>š</w:t>
      </w:r>
      <w:r>
        <w:t xml:space="preserve">tevilu encimov. </w:t>
      </w:r>
      <w:r w:rsidR="001E4EF3">
        <w:t>Č</w:t>
      </w:r>
      <w:r>
        <w:t>eprav se pred vajo nisem preve</w:t>
      </w:r>
      <w:r w:rsidR="00F20804">
        <w:t>č</w:t>
      </w:r>
      <w:r>
        <w:t xml:space="preserve"> poglabljal vanjo - postavljal hipotezo, so bili rezultati zelo podobni mojim domnevam.</w:t>
      </w:r>
    </w:p>
    <w:sectPr w:rsidR="001C3F31">
      <w:type w:val="continuous"/>
      <w:pgSz w:w="11907" w:h="16840"/>
      <w:pgMar w:top="1417" w:right="1797" w:bottom="1417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5F61" w14:textId="77777777" w:rsidR="00FD01E8" w:rsidRDefault="00FD01E8">
      <w:r>
        <w:separator/>
      </w:r>
    </w:p>
  </w:endnote>
  <w:endnote w:type="continuationSeparator" w:id="0">
    <w:p w14:paraId="1D973477" w14:textId="77777777" w:rsidR="00FD01E8" w:rsidRDefault="00FD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A_Calligrap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A_Swis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709E6" w14:textId="77777777" w:rsidR="00FD01E8" w:rsidRDefault="00FD01E8">
      <w:r>
        <w:separator/>
      </w:r>
    </w:p>
  </w:footnote>
  <w:footnote w:type="continuationSeparator" w:id="0">
    <w:p w14:paraId="4F71D3F8" w14:textId="77777777" w:rsidR="00FD01E8" w:rsidRDefault="00FD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095"/>
    <w:rsid w:val="000D00F4"/>
    <w:rsid w:val="001C3F31"/>
    <w:rsid w:val="001E4EF3"/>
    <w:rsid w:val="00206095"/>
    <w:rsid w:val="007B2F02"/>
    <w:rsid w:val="0080433A"/>
    <w:rsid w:val="00850CDB"/>
    <w:rsid w:val="00F20804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8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284"/>
      <w:jc w:val="both"/>
    </w:pPr>
    <w:rPr>
      <w:rFonts w:ascii="SLA_Calligraph" w:hAnsi="SLA_Calligraph" w:cs="SLA_Calligraph"/>
      <w:lang w:val="en-US"/>
    </w:rPr>
  </w:style>
  <w:style w:type="paragraph" w:styleId="Heading1">
    <w:name w:val="heading 1"/>
    <w:basedOn w:val="Normal"/>
    <w:next w:val="Normal"/>
    <w:qFormat/>
    <w:pPr>
      <w:keepNext/>
      <w:shd w:val="pct20" w:color="FFFF00" w:fill="auto"/>
      <w:spacing w:before="240" w:after="60"/>
      <w:jc w:val="left"/>
      <w:outlineLvl w:val="0"/>
    </w:pPr>
    <w:rPr>
      <w:b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FFFF00" w:shadow="1"/>
        <w:left w:val="single" w:sz="6" w:space="1" w:color="FFFF00" w:shadow="1"/>
        <w:bottom w:val="single" w:sz="6" w:space="1" w:color="FFFF00" w:shadow="1"/>
        <w:right w:val="single" w:sz="6" w:space="1" w:color="FFFF00" w:shadow="1"/>
      </w:pBdr>
      <w:spacing w:before="240" w:after="60"/>
      <w:jc w:val="center"/>
      <w:outlineLvl w:val="1"/>
    </w:pPr>
    <w:rPr>
      <w:rFonts w:ascii="SLA_Swiss" w:hAnsi="SLA_Swiss" w:cs="SLA_Swiss"/>
      <w:b/>
      <w:color w:val="800000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Aal" w:hAnsi="ArAal" w:cs="ArA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2019-04-19T09:58:00Z</dcterms:created>
  <dcterms:modified xsi:type="dcterms:W3CDTF">2019-04-19T09:58:00Z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