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AB847" w14:textId="718C8315" w:rsidR="0080428B" w:rsidRDefault="005A43C0">
      <w:pPr>
        <w:pStyle w:val="DocumentLabel"/>
        <w:rPr>
          <w:rFonts w:ascii="Times New Roman" w:hAnsi="Times New Roman"/>
          <w:color w:val="008080"/>
        </w:rPr>
      </w:pPr>
      <w:bookmarkStart w:id="0" w:name="_GoBack"/>
      <w:bookmarkEnd w:id="0"/>
      <w:r>
        <w:rPr>
          <w:rFonts w:ascii="Times New Roman" w:hAnsi="Times New Roman"/>
          <w:color w:val="008080"/>
          <w:sz w:val="28"/>
        </w:rPr>
        <w:t>9.vaja: Delovanje enostavnih katalizatorjev</w:t>
      </w:r>
    </w:p>
    <w:p w14:paraId="3ADC3590" w14:textId="77777777" w:rsidR="0080428B" w:rsidRDefault="005A43C0">
      <w:pPr>
        <w:rPr>
          <w:rFonts w:ascii="Times New Roman" w:hAnsi="Times New Roman"/>
        </w:rPr>
      </w:pPr>
      <w:r>
        <w:rPr>
          <w:rFonts w:ascii="Times New Roman" w:hAnsi="Times New Roman"/>
        </w:rPr>
        <w:t xml:space="preserve"> </w:t>
      </w:r>
    </w:p>
    <w:p w14:paraId="2CFFB0E0" w14:textId="77777777" w:rsidR="0080428B" w:rsidRDefault="0080428B">
      <w:pPr>
        <w:rPr>
          <w:rFonts w:ascii="Times New Roman" w:hAnsi="Times New Roman"/>
        </w:rPr>
      </w:pPr>
    </w:p>
    <w:p w14:paraId="683159DD" w14:textId="77777777" w:rsidR="0080428B" w:rsidRDefault="005A43C0">
      <w:pPr>
        <w:rPr>
          <w:rFonts w:ascii="Times New Roman" w:hAnsi="Times New Roman"/>
          <w:color w:val="008080"/>
          <w:sz w:val="28"/>
        </w:rPr>
      </w:pPr>
      <w:r>
        <w:rPr>
          <w:rFonts w:ascii="Times New Roman" w:hAnsi="Times New Roman"/>
          <w:b/>
          <w:color w:val="0000FF"/>
          <w:sz w:val="28"/>
        </w:rPr>
        <w:t>1.Uvod</w:t>
      </w:r>
      <w:r>
        <w:rPr>
          <w:rFonts w:ascii="Times New Roman" w:hAnsi="Times New Roman"/>
          <w:b/>
          <w:color w:val="008080"/>
          <w:sz w:val="28"/>
        </w:rPr>
        <w:t xml:space="preserve"> :  </w:t>
      </w:r>
    </w:p>
    <w:p w14:paraId="485160FB" w14:textId="77777777" w:rsidR="0080428B" w:rsidRDefault="005A43C0">
      <w:pPr>
        <w:rPr>
          <w:rFonts w:ascii="Times New Roman" w:hAnsi="Times New Roman"/>
          <w:sz w:val="28"/>
        </w:rPr>
      </w:pPr>
      <w:r>
        <w:rPr>
          <w:rFonts w:ascii="Times New Roman" w:hAnsi="Times New Roman"/>
          <w:b/>
          <w:color w:val="0000FF"/>
          <w:sz w:val="28"/>
        </w:rPr>
        <w:t>1.1</w:t>
      </w:r>
      <w:r>
        <w:rPr>
          <w:rFonts w:ascii="Times New Roman" w:hAnsi="Times New Roman"/>
          <w:b/>
          <w:sz w:val="28"/>
        </w:rPr>
        <w:t xml:space="preserve">   </w:t>
      </w:r>
      <w:r>
        <w:rPr>
          <w:rFonts w:ascii="Times New Roman" w:hAnsi="Times New Roman"/>
          <w:sz w:val="28"/>
        </w:rPr>
        <w:t>Vodikov peroksid je kemicna snov, ki nastaja kot stranski proizvod pri kemicnih reakcijah v zivih celicah. Ker je strupen, ga mora celica takoj razgraditi. Pri razkroju sodeluje snov, ki pospesuje kemicne reakcije, tj. katalizator oz. v zivih celicah encim. Ta je kemicno beljakovina.</w:t>
      </w:r>
    </w:p>
    <w:p w14:paraId="75025406" w14:textId="77777777" w:rsidR="0080428B" w:rsidRDefault="005A43C0">
      <w:pPr>
        <w:rPr>
          <w:rFonts w:ascii="Times New Roman" w:hAnsi="Times New Roman"/>
          <w:sz w:val="28"/>
        </w:rPr>
      </w:pPr>
      <w:r>
        <w:rPr>
          <w:rFonts w:ascii="Times New Roman" w:hAnsi="Times New Roman"/>
          <w:b/>
          <w:color w:val="0000FF"/>
          <w:sz w:val="28"/>
        </w:rPr>
        <w:t>1.2  Cilji</w:t>
      </w:r>
      <w:r>
        <w:rPr>
          <w:rFonts w:ascii="Times New Roman" w:hAnsi="Times New Roman"/>
          <w:b/>
          <w:sz w:val="28"/>
        </w:rPr>
        <w:t xml:space="preserve"> :    </w:t>
      </w:r>
      <w:r>
        <w:rPr>
          <w:rFonts w:ascii="Times New Roman" w:hAnsi="Times New Roman"/>
          <w:sz w:val="28"/>
        </w:rPr>
        <w:t xml:space="preserve">Pri tej vaji smo opazovali delovanje encima </w:t>
      </w:r>
      <w:r>
        <w:rPr>
          <w:rFonts w:ascii="Times New Roman" w:hAnsi="Times New Roman"/>
          <w:b/>
          <w:sz w:val="28"/>
        </w:rPr>
        <w:t>katalaze</w:t>
      </w:r>
      <w:r>
        <w:rPr>
          <w:rFonts w:ascii="Times New Roman" w:hAnsi="Times New Roman"/>
          <w:sz w:val="28"/>
        </w:rPr>
        <w:t>, ki pospesuje razgradnjo vodikovega peroksida. Katalazo najdemo v tkivih. Primerjali smo njeno delovanje z delovanjem nebeljakovinskih katalizatorjev in ugotavljali, v kaksnih razmerah deluje.</w:t>
      </w:r>
    </w:p>
    <w:p w14:paraId="755E5806" w14:textId="77777777" w:rsidR="0080428B" w:rsidRDefault="005A43C0" w:rsidP="005A43C0">
      <w:pPr>
        <w:numPr>
          <w:ilvl w:val="0"/>
          <w:numId w:val="1"/>
        </w:numPr>
        <w:rPr>
          <w:rFonts w:ascii="Times New Roman" w:hAnsi="Times New Roman"/>
          <w:b/>
          <w:sz w:val="28"/>
        </w:rPr>
      </w:pPr>
      <w:r>
        <w:rPr>
          <w:rFonts w:ascii="Times New Roman" w:hAnsi="Times New Roman"/>
          <w:b/>
          <w:sz w:val="28"/>
        </w:rPr>
        <w:t xml:space="preserve">Metode dela : </w:t>
      </w:r>
    </w:p>
    <w:p w14:paraId="3F63C31C" w14:textId="77777777" w:rsidR="0080428B" w:rsidRDefault="005A43C0" w:rsidP="005A43C0">
      <w:pPr>
        <w:numPr>
          <w:ilvl w:val="0"/>
          <w:numId w:val="2"/>
        </w:numPr>
        <w:rPr>
          <w:rFonts w:ascii="Times New Roman" w:hAnsi="Times New Roman"/>
          <w:b/>
          <w:sz w:val="28"/>
        </w:rPr>
      </w:pPr>
      <w:r>
        <w:rPr>
          <w:rFonts w:ascii="Times New Roman" w:hAnsi="Times New Roman"/>
          <w:i/>
          <w:sz w:val="28"/>
        </w:rPr>
        <w:t xml:space="preserve">Ucinek katalizatorja : </w:t>
      </w:r>
    </w:p>
    <w:p w14:paraId="7140D66C" w14:textId="77777777" w:rsidR="0080428B" w:rsidRDefault="005A43C0">
      <w:pPr>
        <w:rPr>
          <w:rFonts w:ascii="Times New Roman" w:hAnsi="Times New Roman"/>
          <w:b/>
          <w:sz w:val="28"/>
        </w:rPr>
      </w:pPr>
      <w:r>
        <w:rPr>
          <w:rFonts w:ascii="Times New Roman" w:hAnsi="Times New Roman"/>
          <w:sz w:val="28"/>
        </w:rPr>
        <w:t xml:space="preserve"> V 2 epruveti smo nalili po 1 ml vodikovega peroksida. V prvo smo dodali malo drobnega peska, v drugo pa anorganski katalizator manganov dioksid. V prvi epruveti je bila hitrost reakcij 0, saj pesek ne deluje kot katalizator. V drugi epruveti je reakcija potekla, hitrost reakcije smo oznacili z 3 ( hitra reakcija ). </w:t>
      </w:r>
    </w:p>
    <w:p w14:paraId="5F6ED17D" w14:textId="77777777" w:rsidR="0080428B" w:rsidRDefault="005A43C0">
      <w:pPr>
        <w:rPr>
          <w:rFonts w:ascii="Times New Roman" w:hAnsi="Times New Roman"/>
          <w:i/>
          <w:sz w:val="28"/>
        </w:rPr>
      </w:pPr>
      <w:r>
        <w:rPr>
          <w:rFonts w:ascii="Times New Roman" w:hAnsi="Times New Roman"/>
          <w:b/>
          <w:sz w:val="28"/>
        </w:rPr>
        <w:t xml:space="preserve">2.2 </w:t>
      </w:r>
      <w:r>
        <w:rPr>
          <w:rFonts w:ascii="Times New Roman" w:hAnsi="Times New Roman"/>
          <w:i/>
          <w:sz w:val="28"/>
        </w:rPr>
        <w:t xml:space="preserve"> Ucinek encima :</w:t>
      </w:r>
    </w:p>
    <w:p w14:paraId="396783C0" w14:textId="77777777" w:rsidR="0080428B" w:rsidRDefault="005A43C0">
      <w:pPr>
        <w:rPr>
          <w:rFonts w:ascii="Times New Roman" w:hAnsi="Times New Roman"/>
          <w:sz w:val="28"/>
        </w:rPr>
      </w:pPr>
      <w:r>
        <w:rPr>
          <w:rFonts w:ascii="Times New Roman" w:hAnsi="Times New Roman"/>
          <w:i/>
          <w:sz w:val="28"/>
        </w:rPr>
        <w:t xml:space="preserve">  </w:t>
      </w:r>
      <w:r>
        <w:rPr>
          <w:rFonts w:ascii="Times New Roman" w:hAnsi="Times New Roman"/>
          <w:sz w:val="28"/>
        </w:rPr>
        <w:t>V 2 epruveti smo nalili po 1ml vodikovega peroksida. V prvo smo dodali za rizevo zrno velik koscek jeter, v drugo pa enako velik koscek krompirja.Oba koscka sta delovala kot organska katalizatorja, razlika je bila samo v koncentraciji encima.V prvi epruveti smo zaradi zelo hitre reakcije (4 ) drzali koscek jeter s pomocjo palicice v epruveti do konca. V drugi epruveti je bila hitrost reakcije 2 ( zmerna reakcija ).</w:t>
      </w:r>
    </w:p>
    <w:p w14:paraId="53362056" w14:textId="77777777" w:rsidR="0080428B" w:rsidRDefault="005A43C0" w:rsidP="005A43C0">
      <w:pPr>
        <w:numPr>
          <w:ilvl w:val="0"/>
          <w:numId w:val="3"/>
        </w:numPr>
        <w:rPr>
          <w:rFonts w:ascii="Times New Roman" w:hAnsi="Times New Roman"/>
          <w:i/>
          <w:sz w:val="28"/>
        </w:rPr>
      </w:pPr>
      <w:r>
        <w:rPr>
          <w:rFonts w:ascii="Times New Roman" w:hAnsi="Times New Roman"/>
          <w:i/>
          <w:sz w:val="28"/>
        </w:rPr>
        <w:t xml:space="preserve">Ponovna uporaba encima : </w:t>
      </w:r>
    </w:p>
    <w:p w14:paraId="5E8356F0" w14:textId="77777777" w:rsidR="0080428B" w:rsidRDefault="005A43C0">
      <w:pPr>
        <w:rPr>
          <w:rFonts w:ascii="Times New Roman" w:hAnsi="Times New Roman"/>
          <w:sz w:val="28"/>
        </w:rPr>
      </w:pPr>
      <w:r>
        <w:rPr>
          <w:rFonts w:ascii="Times New Roman" w:hAnsi="Times New Roman"/>
          <w:i/>
          <w:sz w:val="28"/>
        </w:rPr>
        <w:t xml:space="preserve"> </w:t>
      </w:r>
      <w:r>
        <w:rPr>
          <w:rFonts w:ascii="Times New Roman" w:hAnsi="Times New Roman"/>
          <w:sz w:val="28"/>
        </w:rPr>
        <w:t xml:space="preserve"> Tekocino iz epruvete z jetri iz prejsnjega poskusa smo razdelili v dve cisti epruveti. Tudi jetra smo razdelili na 2 enaka dela in dodali v vsako epruveto koscek. V prvo epruveto smo dodali se svez koscek jeter, v drugo pa smo dolili se 0,5 ml  vodikovega peroksida.V prvi epruveti je bila hitrost reakcije 1, saj je skoraj ves vodikov peroksid zreagiral v prejsnjem poskusu. V drugi epruveti je bila hitrost reakcije 4, ker je bilo katalaze v teh jetrih se vedno zelo veliko, le ta pa je zreagirala z na novo dolitim peroksidom.</w:t>
      </w:r>
    </w:p>
    <w:p w14:paraId="6FAB0AE7" w14:textId="77777777" w:rsidR="0080428B" w:rsidRDefault="005A43C0" w:rsidP="005A43C0">
      <w:pPr>
        <w:numPr>
          <w:ilvl w:val="0"/>
          <w:numId w:val="4"/>
        </w:numPr>
        <w:rPr>
          <w:rFonts w:ascii="Times New Roman" w:hAnsi="Times New Roman"/>
          <w:i/>
          <w:sz w:val="28"/>
        </w:rPr>
      </w:pPr>
      <w:r>
        <w:rPr>
          <w:rFonts w:ascii="Times New Roman" w:hAnsi="Times New Roman"/>
          <w:i/>
          <w:sz w:val="28"/>
        </w:rPr>
        <w:t>Vpliv velikosti delckov</w:t>
      </w:r>
    </w:p>
    <w:p w14:paraId="0FCE3855" w14:textId="77777777" w:rsidR="0080428B" w:rsidRDefault="005A43C0">
      <w:pPr>
        <w:rPr>
          <w:rFonts w:ascii="Times New Roman" w:hAnsi="Times New Roman"/>
          <w:sz w:val="28"/>
        </w:rPr>
      </w:pPr>
      <w:r>
        <w:rPr>
          <w:rFonts w:ascii="Times New Roman" w:hAnsi="Times New Roman"/>
          <w:sz w:val="28"/>
        </w:rPr>
        <w:t xml:space="preserve">  Nekaj kosckov jeter smo zmeckali skupaj s peskom v terilnici. Na enak nacin smo opravili z enako velikimi koscki krompirja. Jetra in pesek smo </w:t>
      </w:r>
      <w:r>
        <w:rPr>
          <w:rFonts w:ascii="Times New Roman" w:hAnsi="Times New Roman"/>
          <w:sz w:val="28"/>
        </w:rPr>
        <w:lastRenderedPageBreak/>
        <w:t>dali v eno ter krompir in pesek v drugo epruveto. V vsako od epruvet smo dodali po 1 ml vodikovega peroksida.V primerjavi z nezmeckanimi jetri in krompirjem smo dobili enake rezultate, kar pa pomeni da velikost delckov ne vpliva na hitrost reakcije.</w:t>
      </w:r>
    </w:p>
    <w:p w14:paraId="7553C475" w14:textId="77777777" w:rsidR="0080428B" w:rsidRDefault="005A43C0" w:rsidP="005A43C0">
      <w:pPr>
        <w:numPr>
          <w:ilvl w:val="0"/>
          <w:numId w:val="5"/>
        </w:numPr>
        <w:rPr>
          <w:rFonts w:ascii="Times New Roman" w:hAnsi="Times New Roman"/>
          <w:i/>
          <w:sz w:val="28"/>
        </w:rPr>
      </w:pPr>
      <w:r>
        <w:rPr>
          <w:rFonts w:ascii="Times New Roman" w:hAnsi="Times New Roman"/>
          <w:i/>
          <w:sz w:val="28"/>
        </w:rPr>
        <w:t>Vpliv temperature*</w:t>
      </w:r>
    </w:p>
    <w:p w14:paraId="29A4A375" w14:textId="77777777" w:rsidR="0080428B" w:rsidRDefault="005A43C0">
      <w:pPr>
        <w:rPr>
          <w:rFonts w:ascii="Times New Roman" w:hAnsi="Times New Roman"/>
          <w:sz w:val="28"/>
        </w:rPr>
      </w:pPr>
      <w:r>
        <w:rPr>
          <w:rFonts w:ascii="Times New Roman" w:hAnsi="Times New Roman"/>
          <w:sz w:val="28"/>
        </w:rPr>
        <w:t xml:space="preserve"> Nekaj zmeckanih jeter smo postavili na dno epruvete in jo postavili za 5 minut v vrelo vodo. Potem smo dodali kuhanim jetrom 1ml vodikovega peroksida. Ker je katalaza (encim) kemicno beljakovina, je pri tako visoki temperaturi (100 stopinj Celzija ), je koaguliral, zato je bila tudi hitrost reakcije 0.</w:t>
      </w:r>
    </w:p>
    <w:p w14:paraId="2C1F8929" w14:textId="77777777" w:rsidR="0080428B" w:rsidRDefault="005A43C0">
      <w:pPr>
        <w:rPr>
          <w:rFonts w:ascii="Times New Roman" w:hAnsi="Times New Roman"/>
          <w:sz w:val="28"/>
        </w:rPr>
      </w:pPr>
      <w:r>
        <w:rPr>
          <w:rFonts w:ascii="Times New Roman" w:hAnsi="Times New Roman"/>
          <w:sz w:val="28"/>
        </w:rPr>
        <w:t xml:space="preserve">  Nato smo vzeli se 2 epruveti in v vsako dali 1ml vodikovega peroksida. Prvo smo dali za 5 minut v toplo vodno kopel ( 37,5 stopinj Celzija ), drugo pa v ledeno vodno kopel. Po 5 minutah smo obe epruveti vzeli iz njunih vodnih kopeli ter v vsako dodali koscek jeter. V 1. epruveti je bila hitrost reakcije 3,5 , v 2. epruveti pa je bila hitrost reakcije 3. </w:t>
      </w:r>
    </w:p>
    <w:p w14:paraId="50DDB293" w14:textId="77777777" w:rsidR="0080428B" w:rsidRDefault="005A43C0" w:rsidP="005A43C0">
      <w:pPr>
        <w:numPr>
          <w:ilvl w:val="12"/>
          <w:numId w:val="0"/>
        </w:numPr>
        <w:rPr>
          <w:rFonts w:ascii="Times New Roman" w:hAnsi="Times New Roman"/>
          <w:i/>
          <w:sz w:val="28"/>
        </w:rPr>
      </w:pPr>
      <w:r>
        <w:rPr>
          <w:rFonts w:ascii="Times New Roman" w:hAnsi="Times New Roman"/>
          <w:i/>
          <w:sz w:val="28"/>
        </w:rPr>
        <w:t>*Podatke nam je posredovala sosednja skupina</w:t>
      </w:r>
    </w:p>
    <w:p w14:paraId="64189295" w14:textId="77777777" w:rsidR="0080428B" w:rsidRDefault="005A43C0" w:rsidP="005A43C0">
      <w:pPr>
        <w:numPr>
          <w:ilvl w:val="0"/>
          <w:numId w:val="6"/>
        </w:numPr>
        <w:rPr>
          <w:rFonts w:ascii="Times New Roman" w:hAnsi="Times New Roman"/>
          <w:i/>
          <w:sz w:val="28"/>
        </w:rPr>
      </w:pPr>
      <w:r>
        <w:rPr>
          <w:rFonts w:ascii="Times New Roman" w:hAnsi="Times New Roman"/>
          <w:i/>
          <w:sz w:val="28"/>
        </w:rPr>
        <w:t>Vpliv pH</w:t>
      </w:r>
    </w:p>
    <w:p w14:paraId="1DBC4E86" w14:textId="77777777" w:rsidR="0080428B" w:rsidRDefault="005A43C0">
      <w:pPr>
        <w:ind w:left="75"/>
        <w:rPr>
          <w:rFonts w:ascii="Times New Roman" w:hAnsi="Times New Roman"/>
          <w:sz w:val="28"/>
        </w:rPr>
      </w:pPr>
      <w:r>
        <w:rPr>
          <w:rFonts w:ascii="Times New Roman" w:hAnsi="Times New Roman"/>
          <w:sz w:val="28"/>
        </w:rPr>
        <w:t xml:space="preserve">  V vsako izmed treh cistih epruvet smo dali majhen koscek zmeckanih jeter in peska. V prvo epruveto smo dodali 1 ml </w:t>
      </w:r>
      <w:r>
        <w:rPr>
          <w:rFonts w:ascii="Times New Roman" w:hAnsi="Times New Roman"/>
          <w:b/>
          <w:sz w:val="28"/>
        </w:rPr>
        <w:t>destilirane vode</w:t>
      </w:r>
      <w:r>
        <w:rPr>
          <w:rFonts w:ascii="Times New Roman" w:hAnsi="Times New Roman"/>
          <w:sz w:val="28"/>
        </w:rPr>
        <w:t xml:space="preserve"> ( ph </w:t>
      </w:r>
      <w:r>
        <w:rPr>
          <w:rFonts w:ascii="Times New Roman" w:hAnsi="Times New Roman"/>
          <w:b/>
          <w:sz w:val="28"/>
        </w:rPr>
        <w:t>:</w:t>
      </w:r>
      <w:r>
        <w:rPr>
          <w:rFonts w:ascii="Times New Roman" w:hAnsi="Times New Roman"/>
          <w:sz w:val="28"/>
        </w:rPr>
        <w:t xml:space="preserve"> 6,5 ), v drugo 1 ml </w:t>
      </w:r>
      <w:r>
        <w:rPr>
          <w:rFonts w:ascii="Times New Roman" w:hAnsi="Times New Roman"/>
          <w:b/>
          <w:sz w:val="28"/>
        </w:rPr>
        <w:t>natrijevega hidroksida</w:t>
      </w:r>
      <w:r>
        <w:rPr>
          <w:rFonts w:ascii="Times New Roman" w:hAnsi="Times New Roman"/>
          <w:sz w:val="28"/>
        </w:rPr>
        <w:t xml:space="preserve"> ( ph </w:t>
      </w:r>
      <w:r>
        <w:rPr>
          <w:rFonts w:ascii="Times New Roman" w:hAnsi="Times New Roman"/>
          <w:b/>
          <w:sz w:val="28"/>
        </w:rPr>
        <w:t xml:space="preserve">: </w:t>
      </w:r>
      <w:r>
        <w:rPr>
          <w:rFonts w:ascii="Times New Roman" w:hAnsi="Times New Roman"/>
          <w:sz w:val="28"/>
        </w:rPr>
        <w:t xml:space="preserve">11 ), v zadnjo pa 1 ml </w:t>
      </w:r>
      <w:r>
        <w:rPr>
          <w:rFonts w:ascii="Times New Roman" w:hAnsi="Times New Roman"/>
          <w:b/>
          <w:sz w:val="28"/>
        </w:rPr>
        <w:t xml:space="preserve">klorovodikove kisline </w:t>
      </w:r>
      <w:r>
        <w:rPr>
          <w:rFonts w:ascii="Times New Roman" w:hAnsi="Times New Roman"/>
          <w:sz w:val="28"/>
        </w:rPr>
        <w:t xml:space="preserve">( pH </w:t>
      </w:r>
      <w:r>
        <w:rPr>
          <w:rFonts w:ascii="Times New Roman" w:hAnsi="Times New Roman"/>
          <w:b/>
          <w:sz w:val="28"/>
        </w:rPr>
        <w:t>:</w:t>
      </w:r>
      <w:r>
        <w:rPr>
          <w:rFonts w:ascii="Times New Roman" w:hAnsi="Times New Roman"/>
          <w:sz w:val="28"/>
        </w:rPr>
        <w:t xml:space="preserve"> 1 ). V vsako epruveto smo dodali se 1 ml vodikovega peroksida.</w:t>
      </w:r>
    </w:p>
    <w:p w14:paraId="5C1D2FD6" w14:textId="77777777" w:rsidR="0080428B" w:rsidRDefault="005A43C0">
      <w:pPr>
        <w:rPr>
          <w:rFonts w:ascii="Times New Roman" w:hAnsi="Times New Roman"/>
          <w:sz w:val="28"/>
        </w:rPr>
      </w:pPr>
      <w:r>
        <w:rPr>
          <w:rFonts w:ascii="Times New Roman" w:hAnsi="Times New Roman"/>
          <w:sz w:val="28"/>
        </w:rPr>
        <w:t xml:space="preserve"> V prvi epruveti je bila hitrost reakcije 4, v drugi 1 in v zadnji 0. To nam dokazuje, da je optimum katalaze pri 6,5 pH vrednosti.</w:t>
      </w:r>
    </w:p>
    <w:p w14:paraId="66C117AE" w14:textId="77777777" w:rsidR="0080428B" w:rsidRDefault="0080428B">
      <w:pPr>
        <w:ind w:left="75"/>
        <w:rPr>
          <w:rFonts w:ascii="Times New Roman" w:hAnsi="Times New Roman"/>
          <w:b/>
          <w:sz w:val="28"/>
        </w:rPr>
      </w:pPr>
    </w:p>
    <w:p w14:paraId="18B6607B" w14:textId="77777777" w:rsidR="0080428B" w:rsidRDefault="0080428B">
      <w:pPr>
        <w:ind w:left="75"/>
        <w:rPr>
          <w:rFonts w:ascii="Times New Roman" w:hAnsi="Times New Roman"/>
          <w:b/>
          <w:sz w:val="28"/>
        </w:rPr>
      </w:pPr>
    </w:p>
    <w:p w14:paraId="27A0023C" w14:textId="77777777" w:rsidR="0080428B" w:rsidRDefault="0080428B">
      <w:pPr>
        <w:ind w:left="75"/>
        <w:rPr>
          <w:rFonts w:ascii="Times New Roman" w:hAnsi="Times New Roman"/>
          <w:b/>
          <w:sz w:val="28"/>
        </w:rPr>
      </w:pPr>
    </w:p>
    <w:p w14:paraId="40829070" w14:textId="77777777" w:rsidR="0080428B" w:rsidRDefault="0080428B">
      <w:pPr>
        <w:ind w:left="75"/>
        <w:rPr>
          <w:rFonts w:ascii="Times New Roman" w:hAnsi="Times New Roman"/>
          <w:b/>
          <w:sz w:val="28"/>
        </w:rPr>
      </w:pPr>
    </w:p>
    <w:p w14:paraId="6BEBEDF4" w14:textId="77777777" w:rsidR="0080428B" w:rsidRDefault="005A43C0">
      <w:pPr>
        <w:ind w:left="75"/>
        <w:rPr>
          <w:rFonts w:ascii="Times New Roman" w:hAnsi="Times New Roman"/>
          <w:b/>
          <w:sz w:val="28"/>
        </w:rPr>
      </w:pPr>
      <w:r>
        <w:rPr>
          <w:rFonts w:ascii="Times New Roman" w:hAnsi="Times New Roman"/>
          <w:b/>
          <w:sz w:val="28"/>
        </w:rPr>
        <w:t xml:space="preserve">3.Diskusija  </w:t>
      </w:r>
    </w:p>
    <w:p w14:paraId="55149E9A" w14:textId="77777777" w:rsidR="0080428B" w:rsidRDefault="005A43C0">
      <w:pPr>
        <w:ind w:left="75"/>
        <w:rPr>
          <w:rFonts w:ascii="Times New Roman" w:hAnsi="Times New Roman"/>
          <w:sz w:val="28"/>
        </w:rPr>
      </w:pPr>
      <w:r>
        <w:rPr>
          <w:rFonts w:ascii="Times New Roman" w:hAnsi="Times New Roman"/>
          <w:b/>
          <w:sz w:val="28"/>
        </w:rPr>
        <w:t xml:space="preserve">  </w:t>
      </w:r>
      <w:r>
        <w:rPr>
          <w:rFonts w:ascii="Times New Roman" w:hAnsi="Times New Roman"/>
          <w:sz w:val="28"/>
        </w:rPr>
        <w:t xml:space="preserve">Ce bolje pogledamo rezultate, opazimo da oba katalizatorja ( katalaza in manganov dioksid ) priblizno enako hitro razgradita vodikov peroksid. S tretjim poiskusom potrdimo razgradnjo vodikovega peroksida, saj reakcija ni mogla poteci, ker je bil ves vodikov peroksid ze porabljen v prejsnjem poskusu. Pri petem poskusu opazimo, da reakcija potece normalno samo kadar se temperatura giblje okoli 35 stopinj Celzija. Ce je temperatura previsoka ali prenizka encimi izgubijo svojo biolosko aktivnost. S sestim poskusom pa dokazemo, da reakcija med encimom in strupeno snovjo lazje </w:t>
      </w:r>
      <w:r>
        <w:rPr>
          <w:rFonts w:ascii="Times New Roman" w:hAnsi="Times New Roman"/>
          <w:sz w:val="28"/>
        </w:rPr>
        <w:lastRenderedPageBreak/>
        <w:t xml:space="preserve">potece, ce je pH vrednost raztopine nevtralen. V koncentrirani bazi ali v koncentrirani kislini encimi katalaze ravno tako izgubijo aktivnost. </w:t>
      </w:r>
    </w:p>
    <w:p w14:paraId="1315689E" w14:textId="77777777" w:rsidR="0080428B" w:rsidRDefault="0080428B">
      <w:pPr>
        <w:ind w:left="75"/>
        <w:rPr>
          <w:rFonts w:ascii="Times New Roman" w:hAnsi="Times New Roman"/>
          <w:b/>
          <w:sz w:val="28"/>
        </w:rPr>
      </w:pPr>
    </w:p>
    <w:p w14:paraId="375B33BD" w14:textId="77777777" w:rsidR="0080428B" w:rsidRDefault="0080428B">
      <w:pPr>
        <w:ind w:left="75"/>
        <w:rPr>
          <w:rFonts w:ascii="Times New Roman" w:hAnsi="Times New Roman"/>
          <w:b/>
          <w:sz w:val="28"/>
        </w:rPr>
      </w:pPr>
    </w:p>
    <w:p w14:paraId="40DCB84B" w14:textId="77777777" w:rsidR="0080428B" w:rsidRDefault="0080428B">
      <w:pPr>
        <w:ind w:left="75"/>
        <w:rPr>
          <w:rFonts w:ascii="Times New Roman" w:hAnsi="Times New Roman"/>
          <w:b/>
          <w:sz w:val="28"/>
        </w:rPr>
      </w:pPr>
    </w:p>
    <w:p w14:paraId="6E96FEE4" w14:textId="77777777" w:rsidR="0080428B" w:rsidRDefault="0080428B">
      <w:pPr>
        <w:ind w:left="75"/>
        <w:rPr>
          <w:rFonts w:ascii="Times New Roman" w:hAnsi="Times New Roman"/>
          <w:b/>
          <w:sz w:val="28"/>
        </w:rPr>
      </w:pPr>
    </w:p>
    <w:p w14:paraId="31BD7561" w14:textId="77777777" w:rsidR="0080428B" w:rsidRDefault="0080428B">
      <w:pPr>
        <w:ind w:left="75"/>
        <w:rPr>
          <w:rFonts w:ascii="Times New Roman" w:hAnsi="Times New Roman"/>
          <w:b/>
          <w:sz w:val="28"/>
        </w:rPr>
      </w:pPr>
    </w:p>
    <w:p w14:paraId="4C4CCA27" w14:textId="77777777" w:rsidR="0080428B" w:rsidRDefault="0080428B">
      <w:pPr>
        <w:ind w:left="75"/>
        <w:rPr>
          <w:rFonts w:ascii="Times New Roman" w:hAnsi="Times New Roman"/>
          <w:b/>
          <w:sz w:val="28"/>
        </w:rPr>
      </w:pPr>
    </w:p>
    <w:p w14:paraId="38F411AF" w14:textId="77777777" w:rsidR="0080428B" w:rsidRDefault="0080428B">
      <w:pPr>
        <w:ind w:left="75"/>
        <w:rPr>
          <w:rFonts w:ascii="Times New Roman" w:hAnsi="Times New Roman"/>
          <w:b/>
          <w:sz w:val="28"/>
        </w:rPr>
      </w:pPr>
    </w:p>
    <w:p w14:paraId="06574669" w14:textId="77777777" w:rsidR="0080428B" w:rsidRDefault="0080428B">
      <w:pPr>
        <w:ind w:left="75"/>
        <w:rPr>
          <w:rFonts w:ascii="Times New Roman" w:hAnsi="Times New Roman"/>
          <w:b/>
          <w:sz w:val="28"/>
        </w:rPr>
      </w:pPr>
    </w:p>
    <w:p w14:paraId="5D34E9D5" w14:textId="77777777" w:rsidR="0080428B" w:rsidRDefault="0080428B">
      <w:pPr>
        <w:ind w:left="75"/>
        <w:rPr>
          <w:rFonts w:ascii="Times New Roman" w:hAnsi="Times New Roman"/>
          <w:b/>
          <w:sz w:val="28"/>
        </w:rPr>
      </w:pPr>
    </w:p>
    <w:p w14:paraId="51FB795A" w14:textId="77777777" w:rsidR="0080428B" w:rsidRDefault="0080428B">
      <w:pPr>
        <w:ind w:left="75"/>
        <w:rPr>
          <w:rFonts w:ascii="Times New Roman" w:hAnsi="Times New Roman"/>
          <w:b/>
          <w:sz w:val="28"/>
        </w:rPr>
      </w:pPr>
    </w:p>
    <w:p w14:paraId="376B5DE5" w14:textId="77777777" w:rsidR="0080428B" w:rsidRDefault="0080428B">
      <w:pPr>
        <w:ind w:left="75"/>
        <w:rPr>
          <w:rFonts w:ascii="Times New Roman" w:hAnsi="Times New Roman"/>
          <w:b/>
          <w:sz w:val="28"/>
        </w:rPr>
      </w:pPr>
    </w:p>
    <w:p w14:paraId="2CFDD8C2" w14:textId="77777777" w:rsidR="0080428B" w:rsidRDefault="0080428B">
      <w:pPr>
        <w:ind w:left="75"/>
        <w:rPr>
          <w:rFonts w:ascii="Times New Roman" w:hAnsi="Times New Roman"/>
          <w:b/>
          <w:sz w:val="28"/>
        </w:rPr>
      </w:pPr>
    </w:p>
    <w:p w14:paraId="217157A8" w14:textId="77777777" w:rsidR="0080428B" w:rsidRDefault="0080428B">
      <w:pPr>
        <w:ind w:left="75"/>
        <w:rPr>
          <w:rFonts w:ascii="Times New Roman" w:hAnsi="Times New Roman"/>
          <w:b/>
          <w:sz w:val="28"/>
        </w:rPr>
      </w:pPr>
    </w:p>
    <w:p w14:paraId="143C7EF5" w14:textId="77777777" w:rsidR="0080428B" w:rsidRDefault="0080428B">
      <w:pPr>
        <w:ind w:left="75"/>
        <w:rPr>
          <w:rFonts w:ascii="Times New Roman" w:hAnsi="Times New Roman"/>
          <w:b/>
          <w:sz w:val="28"/>
        </w:rPr>
      </w:pPr>
    </w:p>
    <w:p w14:paraId="6FDF35F2" w14:textId="77777777" w:rsidR="0080428B" w:rsidRDefault="0080428B">
      <w:pPr>
        <w:ind w:left="75"/>
        <w:rPr>
          <w:rFonts w:ascii="Times New Roman" w:hAnsi="Times New Roman"/>
          <w:b/>
          <w:sz w:val="28"/>
        </w:rPr>
      </w:pPr>
    </w:p>
    <w:p w14:paraId="612586EA" w14:textId="77777777" w:rsidR="0080428B" w:rsidRDefault="0080428B">
      <w:pPr>
        <w:ind w:left="75"/>
        <w:rPr>
          <w:rFonts w:ascii="Times New Roman" w:hAnsi="Times New Roman"/>
          <w:b/>
          <w:sz w:val="28"/>
        </w:rPr>
      </w:pPr>
    </w:p>
    <w:p w14:paraId="77B59E8A" w14:textId="77777777" w:rsidR="0080428B" w:rsidRDefault="0080428B">
      <w:pPr>
        <w:ind w:left="75"/>
        <w:rPr>
          <w:rFonts w:ascii="Times New Roman" w:hAnsi="Times New Roman"/>
          <w:b/>
          <w:sz w:val="28"/>
        </w:rPr>
      </w:pPr>
    </w:p>
    <w:p w14:paraId="0D9004AE" w14:textId="77777777" w:rsidR="0080428B" w:rsidRDefault="0080428B">
      <w:pPr>
        <w:ind w:left="75"/>
        <w:rPr>
          <w:rFonts w:ascii="Times New Roman" w:hAnsi="Times New Roman"/>
          <w:b/>
          <w:sz w:val="28"/>
        </w:rPr>
      </w:pPr>
    </w:p>
    <w:p w14:paraId="69103417" w14:textId="77777777" w:rsidR="0080428B" w:rsidRDefault="0080428B">
      <w:pPr>
        <w:ind w:left="75"/>
        <w:rPr>
          <w:rFonts w:ascii="Times New Roman" w:hAnsi="Times New Roman"/>
          <w:b/>
          <w:sz w:val="28"/>
        </w:rPr>
      </w:pPr>
    </w:p>
    <w:p w14:paraId="2DAB4EFE" w14:textId="77777777" w:rsidR="0080428B" w:rsidRDefault="0080428B">
      <w:pPr>
        <w:ind w:left="75"/>
        <w:rPr>
          <w:rFonts w:ascii="Times New Roman" w:hAnsi="Times New Roman"/>
          <w:b/>
          <w:sz w:val="28"/>
        </w:rPr>
      </w:pPr>
    </w:p>
    <w:p w14:paraId="20022AAF" w14:textId="77777777" w:rsidR="0080428B" w:rsidRDefault="005A43C0">
      <w:pPr>
        <w:ind w:left="75"/>
        <w:rPr>
          <w:rFonts w:ascii="Times New Roman" w:hAnsi="Times New Roman"/>
          <w:sz w:val="32"/>
        </w:rPr>
      </w:pPr>
      <w:r>
        <w:rPr>
          <w:rFonts w:ascii="Times New Roman" w:hAnsi="Times New Roman"/>
          <w:b/>
          <w:sz w:val="28"/>
        </w:rPr>
        <w:t xml:space="preserve">4.Priloga      </w:t>
      </w:r>
    </w:p>
    <w:p w14:paraId="0E2C4F33" w14:textId="77777777" w:rsidR="0080428B" w:rsidRDefault="005A43C0">
      <w:pPr>
        <w:ind w:left="75"/>
        <w:rPr>
          <w:rFonts w:ascii="Times New Roman" w:hAnsi="Times New Roman"/>
          <w:sz w:val="28"/>
        </w:rPr>
      </w:pPr>
      <w:r>
        <w:rPr>
          <w:rFonts w:ascii="Times New Roman" w:hAnsi="Times New Roman"/>
          <w:b/>
          <w:sz w:val="28"/>
        </w:rPr>
        <w:t xml:space="preserve">                                           </w:t>
      </w:r>
    </w:p>
    <w:p w14:paraId="54E6FFEA" w14:textId="77777777" w:rsidR="0080428B" w:rsidRDefault="0080428B">
      <w:pPr>
        <w:ind w:left="75"/>
        <w:rPr>
          <w:rFonts w:ascii="Times New Roman" w:hAnsi="Times New Roman"/>
          <w:sz w:val="28"/>
        </w:rPr>
      </w:pPr>
    </w:p>
    <w:p w14:paraId="3CF48A2D" w14:textId="77777777" w:rsidR="0080428B" w:rsidRDefault="0080428B">
      <w:pPr>
        <w:ind w:left="75"/>
        <w:rPr>
          <w:rFonts w:ascii="Times New Roman" w:hAnsi="Times New Roman"/>
          <w:sz w:val="28"/>
        </w:rPr>
      </w:pPr>
    </w:p>
    <w:p w14:paraId="0C65B5D8" w14:textId="77777777" w:rsidR="0080428B" w:rsidRDefault="005A43C0">
      <w:pPr>
        <w:ind w:left="75" w:hanging="795"/>
        <w:rPr>
          <w:rFonts w:ascii="Times New Roman" w:hAnsi="Times New Roman"/>
          <w:b/>
          <w:i/>
          <w:sz w:val="28"/>
        </w:rPr>
      </w:pPr>
      <w:r>
        <w:rPr>
          <w:rFonts w:ascii="Times New Roman" w:hAnsi="Times New Roman"/>
          <w:sz w:val="28"/>
        </w:rPr>
        <w:object w:dxaOrig="13412" w:dyaOrig="4136" w14:anchorId="2145A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25pt;height:257.25pt" o:ole="">
            <v:imagedata r:id="rId7" o:title=""/>
          </v:shape>
          <o:OLEObject Type="Embed" ProgID="Excel.Sheet.8" ShapeID="_x0000_i1025" DrawAspect="Content" ObjectID="_1617180359" r:id="rId8"/>
        </w:object>
      </w:r>
      <w:r>
        <w:rPr>
          <w:rFonts w:ascii="Times New Roman" w:hAnsi="Times New Roman"/>
          <w:sz w:val="28"/>
        </w:rPr>
        <w:t xml:space="preserve"> </w:t>
      </w:r>
    </w:p>
    <w:p w14:paraId="34FDDC9C" w14:textId="77777777" w:rsidR="0080428B" w:rsidRDefault="005A43C0">
      <w:pPr>
        <w:rPr>
          <w:rFonts w:ascii="Times New Roman" w:hAnsi="Times New Roman"/>
          <w:sz w:val="28"/>
        </w:rPr>
      </w:pPr>
      <w:r>
        <w:rPr>
          <w:rFonts w:ascii="Times New Roman" w:hAnsi="Times New Roman"/>
          <w:sz w:val="28"/>
        </w:rPr>
        <w:t>3. epruveta je bila uporabljena samo v 5. in 6. poskusu. Na grafu je prikazana z rumeno barvo.</w:t>
      </w:r>
    </w:p>
    <w:p w14:paraId="0A052EE8" w14:textId="77777777" w:rsidR="0080428B" w:rsidRDefault="0080428B">
      <w:pPr>
        <w:rPr>
          <w:rFonts w:ascii="Times New Roman" w:hAnsi="Times New Roman"/>
          <w:b/>
          <w:sz w:val="28"/>
        </w:rPr>
      </w:pPr>
    </w:p>
    <w:p w14:paraId="03E532C8" w14:textId="77777777" w:rsidR="0080428B" w:rsidRDefault="005A43C0">
      <w:pPr>
        <w:rPr>
          <w:rFonts w:ascii="Times New Roman" w:hAnsi="Times New Roman"/>
          <w:sz w:val="28"/>
        </w:rPr>
      </w:pPr>
      <w:r>
        <w:rPr>
          <w:rFonts w:ascii="Times New Roman" w:hAnsi="Times New Roman"/>
          <w:b/>
          <w:sz w:val="28"/>
        </w:rPr>
        <w:t xml:space="preserve"> </w:t>
      </w:r>
    </w:p>
    <w:p w14:paraId="0AD9D47D" w14:textId="77777777" w:rsidR="0080428B" w:rsidRDefault="005A43C0">
      <w:pPr>
        <w:rPr>
          <w:rFonts w:ascii="Times New Roman" w:hAnsi="Times New Roman"/>
        </w:rPr>
      </w:pPr>
      <w:r>
        <w:rPr>
          <w:rFonts w:ascii="Times New Roman" w:hAnsi="Times New Roman"/>
          <w:sz w:val="28"/>
        </w:rPr>
        <w:t xml:space="preserve"> </w:t>
      </w:r>
    </w:p>
    <w:p w14:paraId="61B96ADE" w14:textId="77777777" w:rsidR="0080428B" w:rsidRDefault="0080428B">
      <w:pPr>
        <w:rPr>
          <w:rFonts w:ascii="Times New Roman" w:hAnsi="Times New Roman"/>
        </w:rPr>
      </w:pPr>
    </w:p>
    <w:sectPr w:rsidR="0080428B">
      <w:footerReference w:type="even" r:id="rId9"/>
      <w:footerReference w:type="default" r:id="rId10"/>
      <w:headerReference w:type="first" r:id="rId11"/>
      <w:footnotePr>
        <w:numRestart w:val="eachPage"/>
      </w:footnotePr>
      <w:pgSz w:w="12240" w:h="15840" w:code="1"/>
      <w:pgMar w:top="1685" w:right="1800" w:bottom="1440" w:left="1800" w:header="960" w:footer="96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DBED3" w14:textId="77777777" w:rsidR="001F6338" w:rsidRDefault="001F6338">
      <w:r>
        <w:separator/>
      </w:r>
    </w:p>
  </w:endnote>
  <w:endnote w:type="continuationSeparator" w:id="0">
    <w:p w14:paraId="38D6F0D7" w14:textId="77777777" w:rsidR="001F6338" w:rsidRDefault="001F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4FB1" w14:textId="77777777" w:rsidR="0080428B" w:rsidRDefault="005A4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C1D08F3" w14:textId="77777777" w:rsidR="0080428B" w:rsidRDefault="00804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E703" w14:textId="77777777" w:rsidR="0080428B" w:rsidRDefault="005A43C0">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2ED15" w14:textId="77777777" w:rsidR="001F6338" w:rsidRDefault="001F6338">
      <w:r>
        <w:separator/>
      </w:r>
    </w:p>
  </w:footnote>
  <w:footnote w:type="continuationSeparator" w:id="0">
    <w:p w14:paraId="53F5D402" w14:textId="77777777" w:rsidR="001F6338" w:rsidRDefault="001F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920F" w14:textId="66C88BA3" w:rsidR="0080428B" w:rsidRPr="007270E4" w:rsidRDefault="0080428B" w:rsidP="008E20B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D62"/>
    <w:multiLevelType w:val="singleLevel"/>
    <w:tmpl w:val="DB4C9B0A"/>
    <w:lvl w:ilvl="0">
      <w:start w:val="2"/>
      <w:numFmt w:val="decimal"/>
      <w:lvlText w:val="%1. "/>
      <w:legacy w:legacy="1" w:legacySpace="0" w:legacyIndent="360"/>
      <w:lvlJc w:val="left"/>
      <w:pPr>
        <w:ind w:left="360" w:hanging="360"/>
      </w:pPr>
      <w:rPr>
        <w:rFonts w:ascii="Garamond" w:hAnsi="Garamond" w:hint="default"/>
        <w:b/>
        <w:i w:val="0"/>
        <w:sz w:val="28"/>
        <w:u w:val="none"/>
      </w:rPr>
    </w:lvl>
  </w:abstractNum>
  <w:abstractNum w:abstractNumId="1" w15:restartNumberingAfterBreak="0">
    <w:nsid w:val="08BA65F8"/>
    <w:multiLevelType w:val="singleLevel"/>
    <w:tmpl w:val="5D948DA0"/>
    <w:lvl w:ilvl="0">
      <w:start w:val="6"/>
      <w:numFmt w:val="decimal"/>
      <w:lvlText w:val="2.%1 "/>
      <w:legacy w:legacy="1" w:legacySpace="0" w:legacyIndent="360"/>
      <w:lvlJc w:val="left"/>
      <w:pPr>
        <w:ind w:left="435" w:hanging="360"/>
      </w:pPr>
      <w:rPr>
        <w:rFonts w:ascii="Garamond" w:hAnsi="Garamond" w:hint="default"/>
        <w:b/>
        <w:i w:val="0"/>
        <w:sz w:val="28"/>
        <w:u w:val="none"/>
      </w:rPr>
    </w:lvl>
  </w:abstractNum>
  <w:abstractNum w:abstractNumId="2" w15:restartNumberingAfterBreak="0">
    <w:nsid w:val="40B92C73"/>
    <w:multiLevelType w:val="singleLevel"/>
    <w:tmpl w:val="CA3E5B82"/>
    <w:lvl w:ilvl="0">
      <w:start w:val="5"/>
      <w:numFmt w:val="decimal"/>
      <w:lvlText w:val="2.%1 "/>
      <w:legacy w:legacy="1" w:legacySpace="0" w:legacyIndent="360"/>
      <w:lvlJc w:val="left"/>
      <w:pPr>
        <w:ind w:left="360" w:hanging="360"/>
      </w:pPr>
      <w:rPr>
        <w:rFonts w:ascii="Garamond" w:hAnsi="Garamond" w:hint="default"/>
        <w:b/>
        <w:i w:val="0"/>
        <w:sz w:val="28"/>
        <w:u w:val="none"/>
      </w:rPr>
    </w:lvl>
  </w:abstractNum>
  <w:abstractNum w:abstractNumId="3" w15:restartNumberingAfterBreak="0">
    <w:nsid w:val="4B8B4834"/>
    <w:multiLevelType w:val="singleLevel"/>
    <w:tmpl w:val="5C909220"/>
    <w:lvl w:ilvl="0">
      <w:start w:val="4"/>
      <w:numFmt w:val="decimal"/>
      <w:lvlText w:val="2.%1 "/>
      <w:legacy w:legacy="1" w:legacySpace="0" w:legacyIndent="360"/>
      <w:lvlJc w:val="left"/>
      <w:pPr>
        <w:ind w:left="360" w:hanging="360"/>
      </w:pPr>
      <w:rPr>
        <w:rFonts w:ascii="Garamond" w:hAnsi="Garamond" w:hint="default"/>
        <w:b/>
        <w:i w:val="0"/>
        <w:sz w:val="28"/>
        <w:u w:val="none"/>
      </w:rPr>
    </w:lvl>
  </w:abstractNum>
  <w:abstractNum w:abstractNumId="4" w15:restartNumberingAfterBreak="0">
    <w:nsid w:val="64777D07"/>
    <w:multiLevelType w:val="singleLevel"/>
    <w:tmpl w:val="96805AA6"/>
    <w:lvl w:ilvl="0">
      <w:start w:val="1"/>
      <w:numFmt w:val="decimal"/>
      <w:lvlText w:val="2.%1 "/>
      <w:legacy w:legacy="1" w:legacySpace="0" w:legacyIndent="360"/>
      <w:lvlJc w:val="left"/>
      <w:pPr>
        <w:ind w:left="360" w:hanging="360"/>
      </w:pPr>
      <w:rPr>
        <w:rFonts w:ascii="Garamond" w:hAnsi="Garamond" w:hint="default"/>
        <w:b/>
        <w:i w:val="0"/>
        <w:sz w:val="28"/>
        <w:u w:val="none"/>
      </w:rPr>
    </w:lvl>
  </w:abstractNum>
  <w:abstractNum w:abstractNumId="5" w15:restartNumberingAfterBreak="0">
    <w:nsid w:val="7BDD27CA"/>
    <w:multiLevelType w:val="singleLevel"/>
    <w:tmpl w:val="52A862D8"/>
    <w:lvl w:ilvl="0">
      <w:start w:val="3"/>
      <w:numFmt w:val="decimal"/>
      <w:lvlText w:val="2.%1 "/>
      <w:legacy w:legacy="1" w:legacySpace="0" w:legacyIndent="360"/>
      <w:lvlJc w:val="left"/>
      <w:pPr>
        <w:ind w:left="360" w:hanging="360"/>
      </w:pPr>
      <w:rPr>
        <w:rFonts w:ascii="Garamond" w:hAnsi="Garamond" w:hint="default"/>
        <w:b/>
        <w:i w:val="0"/>
        <w:sz w:val="28"/>
        <w:u w:val="none"/>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oNotTrackMoves/>
  <w:defaultTabStop w:val="360"/>
  <w:hyphenationZone w:val="425"/>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3C0"/>
    <w:rsid w:val="000618AA"/>
    <w:rsid w:val="001F6338"/>
    <w:rsid w:val="00384B37"/>
    <w:rsid w:val="005A43C0"/>
    <w:rsid w:val="007270E4"/>
    <w:rsid w:val="007E0346"/>
    <w:rsid w:val="0080428B"/>
    <w:rsid w:val="008E2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756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Garamond" w:hAnsi="Garamond"/>
      <w:sz w:val="22"/>
      <w:lang w:val="en-US"/>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paragraph" w:styleId="Heading7">
    <w:name w:val="heading 7"/>
    <w:basedOn w:val="HeadingBase"/>
    <w:next w:val="BodyText"/>
    <w:qFormat/>
    <w:pPr>
      <w:ind w:firstLine="360"/>
      <w:outlineLvl w:val="6"/>
    </w:pPr>
    <w:rPr>
      <w:smallCaps/>
      <w:sz w:val="23"/>
    </w:rPr>
  </w:style>
  <w:style w:type="paragraph" w:styleId="Heading8">
    <w:name w:val="heading 8"/>
    <w:basedOn w:val="HeadingBase"/>
    <w:next w:val="BodyText"/>
    <w:qFormat/>
    <w:pPr>
      <w:ind w:firstLine="360"/>
      <w:outlineLvl w:val="7"/>
    </w:pPr>
    <w:rPr>
      <w:i/>
    </w:rPr>
  </w:style>
  <w:style w:type="paragraph" w:styleId="Heading9">
    <w:name w:val="heading 9"/>
    <w:basedOn w:val="HeadingBase"/>
    <w:next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after="0"/>
      <w:ind w:firstLine="0"/>
      <w:jc w:val="left"/>
    </w:pPr>
    <w:rPr>
      <w:kern w:val="20"/>
    </w:rPr>
  </w:style>
  <w:style w:type="paragraph" w:styleId="BodyText">
    <w:name w:val="Body Text"/>
    <w:basedOn w:val="Normal"/>
    <w:semiHidden/>
    <w:pPr>
      <w:spacing w:after="240" w:line="240" w:lineRule="atLeast"/>
      <w:ind w:firstLine="360"/>
      <w:jc w:val="both"/>
    </w:pPr>
  </w:style>
  <w:style w:type="paragraph" w:customStyle="1" w:styleId="FootnoteBase">
    <w:name w:val="Footnote Base"/>
    <w:basedOn w:val="BodyText"/>
    <w:pPr>
      <w:keepLines/>
      <w:spacing w:line="200" w:lineRule="atLeast"/>
    </w:pPr>
    <w:rPr>
      <w:sz w:val="16"/>
    </w:rPr>
  </w:style>
  <w:style w:type="paragraph" w:styleId="MessageHeader">
    <w:name w:val="Message Header"/>
    <w:basedOn w:val="BodyText"/>
    <w:semiHidden/>
    <w:pPr>
      <w:keepLines/>
      <w:tabs>
        <w:tab w:val="left" w:pos="1080"/>
      </w:tabs>
      <w:spacing w:after="120"/>
      <w:ind w:left="1080" w:hanging="1080"/>
      <w:jc w:val="left"/>
    </w:pPr>
    <w:rPr>
      <w:caps/>
      <w:sz w:val="18"/>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aption">
    <w:name w:val="caption"/>
    <w:basedOn w:val="Picture"/>
    <w:next w:val="BodyText"/>
    <w:qFormat/>
    <w:pPr>
      <w:spacing w:line="220" w:lineRule="atLeast"/>
    </w:pPr>
    <w:rPr>
      <w:i/>
      <w:sz w:val="18"/>
    </w:rPr>
  </w:style>
  <w:style w:type="paragraph" w:customStyle="1" w:styleId="Picture">
    <w:name w:val="Picture"/>
    <w:basedOn w:val="Normal"/>
    <w:next w:val="Caption"/>
    <w:pPr>
      <w:keepNext/>
    </w:pPr>
  </w:style>
  <w:style w:type="paragraph" w:customStyle="1" w:styleId="DocumentLabel">
    <w:name w:val="Document Label"/>
    <w:next w:val="MessageHeaderFirst"/>
    <w:pPr>
      <w:pBdr>
        <w:top w:val="double" w:sz="6" w:space="8" w:color="808080"/>
        <w:bottom w:val="double" w:sz="6" w:space="8" w:color="808080"/>
      </w:pBdr>
      <w:overflowPunct w:val="0"/>
      <w:autoSpaceDE w:val="0"/>
      <w:autoSpaceDN w:val="0"/>
      <w:adjustRightInd w:val="0"/>
      <w:spacing w:after="40" w:line="240" w:lineRule="atLeast"/>
      <w:jc w:val="center"/>
      <w:textAlignment w:val="baseline"/>
    </w:pPr>
    <w:rPr>
      <w:rFonts w:ascii="Garamond" w:hAnsi="Garamond"/>
      <w:b/>
      <w:caps/>
      <w:spacing w:val="20"/>
      <w:sz w:val="18"/>
      <w:lang w:val="en-US"/>
    </w:rPr>
  </w:style>
  <w:style w:type="paragraph" w:customStyle="1" w:styleId="MessageHeaderFirst">
    <w:name w:val="Message Header First"/>
    <w:basedOn w:val="MessageHeader"/>
    <w:next w:val="MessageHeader"/>
    <w:pPr>
      <w:spacing w:before="360"/>
    </w:pPr>
  </w:style>
  <w:style w:type="character" w:styleId="EndnoteReference">
    <w:name w:val="endnote reference"/>
    <w:semiHidden/>
    <w:rPr>
      <w:vertAlign w:val="superscript"/>
    </w:rPr>
  </w:style>
  <w:style w:type="paragraph" w:styleId="EndnoteText">
    <w:name w:val="endnote text"/>
    <w:basedOn w:val="FootnoteBase"/>
    <w:semiHidden/>
  </w:style>
  <w:style w:type="paragraph" w:styleId="Footer">
    <w:name w:val="footer"/>
    <w:basedOn w:val="HeaderBase"/>
    <w:semiHidden/>
    <w:pPr>
      <w:spacing w:before="600"/>
      <w:ind w:right="-240" w:firstLine="0"/>
      <w:jc w:val="center"/>
    </w:pPr>
    <w:rPr>
      <w:kern w:val="18"/>
    </w:rPr>
  </w:style>
  <w:style w:type="paragraph" w:customStyle="1" w:styleId="HeaderBase">
    <w:name w:val="Header Base"/>
    <w:basedOn w:val="BodyText"/>
    <w:pPr>
      <w:keepLines/>
      <w:tabs>
        <w:tab w:val="center" w:pos="4320"/>
        <w:tab w:val="right" w:pos="8640"/>
      </w:tabs>
      <w:spacing w:after="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emiHidden/>
    <w:pPr>
      <w:spacing w:after="660"/>
      <w:ind w:firstLine="0"/>
      <w:jc w:val="center"/>
    </w:pPr>
    <w:rPr>
      <w:smallCaps/>
      <w:kern w:val="18"/>
    </w:rPr>
  </w:style>
  <w:style w:type="character" w:customStyle="1" w:styleId="Lead-inEmphasis">
    <w:name w:val="Lead-in Emphasis"/>
    <w:rPr>
      <w:caps/>
      <w:sz w:val="19"/>
    </w:rPr>
  </w:style>
  <w:style w:type="character" w:styleId="LineNumber">
    <w:name w:val="line number"/>
    <w:semiHidden/>
    <w:rPr>
      <w:sz w:val="18"/>
    </w:rPr>
  </w:style>
  <w:style w:type="paragraph" w:styleId="List">
    <w:name w:val="List"/>
    <w:basedOn w:val="BodyText"/>
    <w:semiHidden/>
    <w:pPr>
      <w:ind w:left="360" w:hanging="360"/>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semiHidden/>
  </w:style>
  <w:style w:type="character" w:customStyle="1" w:styleId="Superscript">
    <w:name w:val="Superscript"/>
    <w:rPr>
      <w:vertAlign w:val="superscript"/>
    </w:rPr>
  </w:style>
  <w:style w:type="character" w:customStyle="1" w:styleId="MessageHeaderLabel">
    <w:name w:val="Message Header Label"/>
    <w:rPr>
      <w:b/>
      <w:sz w:val="18"/>
    </w:rPr>
  </w:style>
  <w:style w:type="paragraph" w:styleId="Date">
    <w:name w:val="Date"/>
    <w:basedOn w:val="BodyText"/>
    <w:pPr>
      <w:spacing w:after="0"/>
      <w:jc w:val="left"/>
    </w:pPr>
  </w:style>
  <w:style w:type="paragraph" w:styleId="List5">
    <w:name w:val="List 5"/>
    <w:basedOn w:val="List"/>
    <w:semiHidden/>
    <w:pPr>
      <w:ind w:left="1800"/>
    </w:pPr>
  </w:style>
  <w:style w:type="paragraph" w:styleId="List4">
    <w:name w:val="List 4"/>
    <w:basedOn w:val="List"/>
    <w:semiHidden/>
    <w:pPr>
      <w:ind w:left="1440"/>
    </w:pPr>
  </w:style>
  <w:style w:type="paragraph" w:styleId="List3">
    <w:name w:val="List 3"/>
    <w:basedOn w:val="List"/>
    <w:semiHidden/>
    <w:pPr>
      <w:ind w:left="1080"/>
    </w:pPr>
  </w:style>
  <w:style w:type="paragraph" w:styleId="List2">
    <w:name w:val="List 2"/>
    <w:basedOn w:val="List"/>
    <w:semiHidden/>
    <w:pPr>
      <w:ind w:left="720"/>
    </w:pPr>
  </w:style>
  <w:style w:type="character" w:styleId="Emphasis">
    <w:name w:val="Emphasis"/>
    <w:qFormat/>
    <w:rPr>
      <w:caps/>
      <w:sz w:val="19"/>
    </w:rPr>
  </w:style>
  <w:style w:type="paragraph" w:styleId="Closing">
    <w:name w:val="Closing"/>
    <w:basedOn w:val="Normal"/>
    <w:next w:val="SignatureName"/>
    <w:semiHidden/>
    <w:pPr>
      <w:spacing w:line="220" w:lineRule="atLeast"/>
    </w:pPr>
  </w:style>
  <w:style w:type="paragraph" w:customStyle="1" w:styleId="SignatureName">
    <w:name w:val="Signature Name"/>
    <w:basedOn w:val="Signature"/>
    <w:next w:val="SignatureJobTitle"/>
    <w:pPr>
      <w:ind w:firstLine="0"/>
    </w:pPr>
  </w:style>
  <w:style w:type="paragraph" w:styleId="Signature">
    <w:name w:val="Signature"/>
    <w:basedOn w:val="BodyText"/>
    <w:next w:val="SignatureJobTitle"/>
    <w:semiHidden/>
    <w:pPr>
      <w:keepNext/>
      <w:keepLines/>
      <w:spacing w:before="660" w:after="0"/>
    </w:pPr>
  </w:style>
  <w:style w:type="paragraph" w:customStyle="1" w:styleId="SignatureJobTitle">
    <w:name w:val="Signature Job Title"/>
    <w:basedOn w:val="Signature"/>
    <w:next w:val="ReferenceInitials"/>
    <w:pPr>
      <w:spacing w:before="0"/>
      <w:ind w:firstLine="0"/>
    </w:pPr>
  </w:style>
  <w:style w:type="paragraph" w:customStyle="1" w:styleId="ReferenceInitials">
    <w:name w:val="Reference Initials"/>
    <w:basedOn w:val="BodyText"/>
    <w:next w:val="Enclosure"/>
    <w:pPr>
      <w:keepNext/>
      <w:keepLines/>
      <w:spacing w:after="0"/>
    </w:pPr>
  </w:style>
  <w:style w:type="paragraph" w:customStyle="1" w:styleId="Enclosure">
    <w:name w:val="Enclosure"/>
    <w:basedOn w:val="BodyText"/>
    <w:next w:val="Normal"/>
    <w:pPr>
      <w:keepLines/>
      <w:spacing w:before="220"/>
      <w:ind w:firstLine="0"/>
    </w:pPr>
  </w:style>
  <w:style w:type="paragraph" w:styleId="CommentText">
    <w:name w:val="annotation text"/>
    <w:basedOn w:val="FootnoteBase"/>
    <w:semiHidden/>
  </w:style>
  <w:style w:type="character" w:styleId="CommentReference">
    <w:name w:val="annotation reference"/>
    <w:semiHidden/>
    <w:rPr>
      <w:sz w:val="16"/>
    </w:rPr>
  </w:style>
  <w:style w:type="paragraph" w:styleId="BodyTextIndent">
    <w:name w:val="Body Text Indent"/>
    <w:basedOn w:val="BodyText"/>
    <w:semiHidden/>
    <w:pPr>
      <w:ind w:left="360"/>
    </w:pPr>
  </w:style>
  <w:style w:type="paragraph" w:styleId="NormalIndent">
    <w:name w:val="Normal Indent"/>
    <w:basedOn w:val="Normal"/>
    <w:semiHidden/>
    <w:pPr>
      <w:ind w:left="720"/>
    </w:pPr>
  </w:style>
  <w:style w:type="paragraph" w:styleId="ListContinue">
    <w:name w:val="List Continue"/>
    <w:basedOn w:val="List"/>
    <w:semiHidden/>
    <w:pPr>
      <w:ind w:left="720" w:right="720" w:firstLine="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ReturnAddress">
    <w:name w:val="Return Address"/>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rFonts w:ascii="Garamond" w:hAnsi="Garamond"/>
      <w:caps/>
      <w:spacing w:val="30"/>
      <w:sz w:val="15"/>
      <w:lang w:val="en-US"/>
    </w:rPr>
  </w:style>
  <w:style w:type="character" w:customStyle="1" w:styleId="Slogan">
    <w:name w:val="Slogan"/>
    <w:rPr>
      <w:i/>
      <w:spacing w:val="70"/>
      <w:sz w:val="21"/>
    </w:rPr>
  </w:style>
  <w:style w:type="paragraph" w:customStyle="1" w:styleId="MessageHeaderLast">
    <w:name w:val="Message Header Last"/>
    <w:basedOn w:val="MessageHeader"/>
    <w:next w:val="BodyText"/>
    <w:pPr>
      <w:pBdr>
        <w:bottom w:val="single" w:sz="6" w:space="18" w:color="808080"/>
      </w:pBdr>
      <w:spacing w:after="360"/>
    </w:p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paragraph" w:styleId="ListBullet">
    <w:name w:val="List Bullet"/>
    <w:basedOn w:val="List"/>
    <w:semiHidden/>
    <w:pPr>
      <w:ind w:left="720" w:right="720"/>
    </w:pPr>
  </w:style>
  <w:style w:type="paragraph" w:styleId="ListNumber">
    <w:name w:val="List Number"/>
    <w:basedOn w:val="List"/>
    <w:semiHidden/>
    <w:pPr>
      <w:ind w:left="720" w:right="72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Memos\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Memo.dot</Template>
  <TotalTime>0</TotalTime>
  <Pages>4</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