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E01D" w14:textId="3E95BDA3" w:rsidR="00207068" w:rsidRDefault="00207068">
      <w:pPr>
        <w:rPr>
          <w:rFonts w:ascii="Arial" w:hAnsi="Arial" w:cs="Arial"/>
          <w:sz w:val="28"/>
          <w:szCs w:val="28"/>
        </w:rPr>
      </w:pPr>
      <w:bookmarkStart w:id="0" w:name="_GoBack"/>
      <w:bookmarkEnd w:id="0"/>
    </w:p>
    <w:p w14:paraId="1198F24E" w14:textId="77777777" w:rsidR="00A81FFD" w:rsidRDefault="00A81FFD"/>
    <w:p w14:paraId="750B6FAE" w14:textId="77777777" w:rsidR="00207068" w:rsidRDefault="00207068"/>
    <w:p w14:paraId="52C85A6D" w14:textId="77777777" w:rsidR="00207068" w:rsidRDefault="00207068"/>
    <w:p w14:paraId="6B41D6F2" w14:textId="77777777" w:rsidR="00207068" w:rsidRDefault="00207068"/>
    <w:p w14:paraId="57DFE977" w14:textId="77777777" w:rsidR="00207068" w:rsidRDefault="00207068"/>
    <w:p w14:paraId="440C5545" w14:textId="77777777" w:rsidR="00207068" w:rsidRDefault="00207068"/>
    <w:p w14:paraId="28300625" w14:textId="77777777" w:rsidR="00207068" w:rsidRDefault="00207068"/>
    <w:p w14:paraId="55687742" w14:textId="77777777" w:rsidR="00207068" w:rsidRDefault="00207068"/>
    <w:p w14:paraId="23B3F333" w14:textId="77777777" w:rsidR="00207068" w:rsidRDefault="00207068"/>
    <w:p w14:paraId="4985A54C" w14:textId="77777777" w:rsidR="00E50B05" w:rsidRDefault="00E50B05"/>
    <w:p w14:paraId="2723302C" w14:textId="77777777" w:rsidR="00207068" w:rsidRDefault="00207068"/>
    <w:p w14:paraId="0BFBE07A" w14:textId="77777777" w:rsidR="00207068" w:rsidRDefault="00207068"/>
    <w:p w14:paraId="58DF6FA7" w14:textId="77777777" w:rsidR="00207068" w:rsidRDefault="00BD6B6E">
      <w:r>
        <w:pict w14:anchorId="6FB4121C">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3pt;height:80.25pt" fillcolor="green" stroked="f">
            <v:fill opacity="53740f"/>
            <v:shadow on="t" color="#b2b2b2" opacity="52429f" offset="3pt"/>
            <v:textpath style="font-family:&quot;Times New Roman&quot;;v-text-spacing:58985f;v-same-letter-heights:t" fitshape="t" trim="t" string="DELOVANJE KATALIZATORJEV"/>
          </v:shape>
        </w:pict>
      </w:r>
    </w:p>
    <w:p w14:paraId="0ECB3083" w14:textId="77777777" w:rsidR="00E50B05" w:rsidRDefault="00E50B05"/>
    <w:p w14:paraId="2410D913" w14:textId="77777777" w:rsidR="00AA0AFC" w:rsidRDefault="00AA0AFC" w:rsidP="00AA0AFC"/>
    <w:p w14:paraId="35646C52" w14:textId="77777777" w:rsidR="00E50B05" w:rsidRDefault="00BD6B6E" w:rsidP="00AA0AFC">
      <w:pPr>
        <w:jc w:val="center"/>
      </w:pPr>
      <w:r>
        <w:pict w14:anchorId="6A279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209.25pt">
            <v:imagedata r:id="rId6" o:title="j0305257"/>
          </v:shape>
        </w:pict>
      </w:r>
    </w:p>
    <w:p w14:paraId="689C4507" w14:textId="77777777" w:rsidR="00E50B05" w:rsidRDefault="00E50B05"/>
    <w:p w14:paraId="4E110312" w14:textId="77777777" w:rsidR="00E50B05" w:rsidRDefault="00E50B05"/>
    <w:p w14:paraId="7DAFA818" w14:textId="77777777" w:rsidR="00E50B05" w:rsidRDefault="00E50B05"/>
    <w:p w14:paraId="56D0A9C3" w14:textId="77777777" w:rsidR="00E50B05" w:rsidRDefault="00E50B05"/>
    <w:p w14:paraId="1E0D8039" w14:textId="77777777" w:rsidR="00E50B05" w:rsidRDefault="00E50B05"/>
    <w:p w14:paraId="06FCD125" w14:textId="77777777" w:rsidR="00E50B05" w:rsidRDefault="00E50B05"/>
    <w:p w14:paraId="2BF02207" w14:textId="77777777" w:rsidR="00E50B05" w:rsidRDefault="00E50B05"/>
    <w:p w14:paraId="3656391D" w14:textId="77777777" w:rsidR="00AA0AFC" w:rsidRDefault="00AA0AFC" w:rsidP="00AB070A">
      <w:pPr>
        <w:rPr>
          <w:rFonts w:ascii="Arial" w:hAnsi="Arial" w:cs="Arial"/>
          <w:b/>
          <w:sz w:val="28"/>
          <w:szCs w:val="28"/>
          <w:u w:val="single"/>
        </w:rPr>
      </w:pPr>
    </w:p>
    <w:p w14:paraId="24D9EDD2" w14:textId="77777777" w:rsidR="00AA0AFC" w:rsidRDefault="00AA0AFC" w:rsidP="00AB070A">
      <w:pPr>
        <w:rPr>
          <w:rFonts w:ascii="Arial" w:hAnsi="Arial" w:cs="Arial"/>
          <w:b/>
          <w:sz w:val="28"/>
          <w:szCs w:val="28"/>
          <w:u w:val="single"/>
        </w:rPr>
      </w:pPr>
    </w:p>
    <w:p w14:paraId="5785546C" w14:textId="77777777" w:rsidR="00AA0AFC" w:rsidRDefault="00AA0AFC" w:rsidP="00AB070A">
      <w:pPr>
        <w:rPr>
          <w:rFonts w:ascii="Arial" w:hAnsi="Arial" w:cs="Arial"/>
          <w:b/>
          <w:sz w:val="28"/>
          <w:szCs w:val="28"/>
          <w:u w:val="single"/>
        </w:rPr>
      </w:pPr>
    </w:p>
    <w:p w14:paraId="3104A9D9" w14:textId="77777777" w:rsidR="00E50B05" w:rsidRDefault="00E50B05" w:rsidP="00AB070A">
      <w:pPr>
        <w:rPr>
          <w:rFonts w:ascii="Arial" w:hAnsi="Arial" w:cs="Arial"/>
          <w:sz w:val="28"/>
          <w:szCs w:val="28"/>
        </w:rPr>
      </w:pPr>
      <w:r w:rsidRPr="000C7200">
        <w:rPr>
          <w:rFonts w:ascii="Arial" w:hAnsi="Arial" w:cs="Arial"/>
          <w:b/>
          <w:sz w:val="28"/>
          <w:szCs w:val="28"/>
          <w:u w:val="single"/>
        </w:rPr>
        <w:lastRenderedPageBreak/>
        <w:t>Uvod</w:t>
      </w:r>
      <w:r>
        <w:rPr>
          <w:rFonts w:ascii="Arial" w:hAnsi="Arial" w:cs="Arial"/>
          <w:sz w:val="28"/>
          <w:szCs w:val="28"/>
        </w:rPr>
        <w:t xml:space="preserve">: Vodikov peroksid je stranski proizvod pri kemijski reakciji v živih </w:t>
      </w:r>
      <w:r w:rsidR="00AB070A">
        <w:rPr>
          <w:rFonts w:ascii="Arial" w:hAnsi="Arial" w:cs="Arial"/>
          <w:sz w:val="28"/>
          <w:szCs w:val="28"/>
        </w:rPr>
        <w:t xml:space="preserve">         </w:t>
      </w:r>
      <w:r>
        <w:rPr>
          <w:rFonts w:ascii="Arial" w:hAnsi="Arial" w:cs="Arial"/>
          <w:sz w:val="28"/>
          <w:szCs w:val="28"/>
        </w:rPr>
        <w:t>celicah. Zaradi strupenosti ga celica s pomočjo katalizatorja (encima) takoj razgradi.</w:t>
      </w:r>
    </w:p>
    <w:p w14:paraId="1AF4B1EA" w14:textId="77777777" w:rsidR="00E50B05" w:rsidRDefault="00E50B05" w:rsidP="00AB070A">
      <w:pPr>
        <w:rPr>
          <w:rFonts w:ascii="Arial" w:hAnsi="Arial" w:cs="Arial"/>
          <w:sz w:val="28"/>
          <w:szCs w:val="28"/>
        </w:rPr>
      </w:pPr>
      <w:r>
        <w:rPr>
          <w:rFonts w:ascii="Arial" w:hAnsi="Arial" w:cs="Arial"/>
          <w:sz w:val="28"/>
          <w:szCs w:val="28"/>
        </w:rPr>
        <w:t>Pri poskusu smo opazovali delovanje encima katalaze (ki je v tkivih), ki razkroj H</w:t>
      </w:r>
      <w:r>
        <w:rPr>
          <w:rFonts w:ascii="Arial" w:hAnsi="Arial" w:cs="Arial"/>
          <w:sz w:val="28"/>
          <w:szCs w:val="28"/>
          <w:vertAlign w:val="subscript"/>
        </w:rPr>
        <w:t>2</w:t>
      </w:r>
      <w:r w:rsidR="000C7200">
        <w:rPr>
          <w:rFonts w:ascii="Arial" w:hAnsi="Arial" w:cs="Arial"/>
          <w:sz w:val="28"/>
          <w:szCs w:val="28"/>
          <w:vertAlign w:val="subscript"/>
        </w:rPr>
        <w:t xml:space="preserve"> </w:t>
      </w:r>
      <w:r w:rsidR="000C7200">
        <w:rPr>
          <w:rFonts w:ascii="Arial" w:hAnsi="Arial" w:cs="Arial"/>
          <w:sz w:val="28"/>
          <w:szCs w:val="28"/>
        </w:rPr>
        <w:t>O</w:t>
      </w:r>
      <w:r>
        <w:rPr>
          <w:rFonts w:ascii="Arial" w:hAnsi="Arial" w:cs="Arial"/>
          <w:sz w:val="28"/>
          <w:szCs w:val="28"/>
          <w:vertAlign w:val="subscript"/>
        </w:rPr>
        <w:t>2</w:t>
      </w:r>
      <w:r w:rsidR="000C7200">
        <w:rPr>
          <w:rFonts w:ascii="Arial" w:hAnsi="Arial" w:cs="Arial"/>
          <w:sz w:val="28"/>
          <w:szCs w:val="28"/>
          <w:vertAlign w:val="subscript"/>
        </w:rPr>
        <w:t xml:space="preserve">  </w:t>
      </w:r>
      <w:r w:rsidR="000C7200">
        <w:rPr>
          <w:rFonts w:ascii="Arial" w:hAnsi="Arial" w:cs="Arial"/>
          <w:sz w:val="28"/>
          <w:szCs w:val="28"/>
        </w:rPr>
        <w:t>pospešuje. Primerjali smo njeno delovanje z delovanjem beljakovinskih katalizatorjev in ugotovili, v kakšnih razmerah katalaza deluje.</w:t>
      </w:r>
    </w:p>
    <w:p w14:paraId="385A2DCF" w14:textId="77777777" w:rsidR="000C7200" w:rsidRDefault="000C7200">
      <w:pPr>
        <w:rPr>
          <w:rFonts w:ascii="Arial" w:hAnsi="Arial" w:cs="Arial"/>
          <w:sz w:val="28"/>
          <w:szCs w:val="28"/>
        </w:rPr>
      </w:pPr>
    </w:p>
    <w:p w14:paraId="769C22D5" w14:textId="77777777" w:rsidR="000C7200" w:rsidRDefault="000C7200">
      <w:pPr>
        <w:rPr>
          <w:rFonts w:ascii="Arial" w:hAnsi="Arial" w:cs="Arial"/>
          <w:sz w:val="28"/>
          <w:szCs w:val="28"/>
        </w:rPr>
      </w:pPr>
    </w:p>
    <w:p w14:paraId="5EF12DE7" w14:textId="77777777" w:rsidR="000C7200" w:rsidRDefault="000C7200">
      <w:pPr>
        <w:rPr>
          <w:rFonts w:ascii="Arial" w:hAnsi="Arial" w:cs="Arial"/>
          <w:sz w:val="28"/>
          <w:szCs w:val="28"/>
        </w:rPr>
      </w:pPr>
      <w:r>
        <w:rPr>
          <w:rFonts w:ascii="Arial" w:hAnsi="Arial" w:cs="Arial"/>
          <w:b/>
          <w:sz w:val="28"/>
          <w:szCs w:val="28"/>
          <w:u w:val="single"/>
        </w:rPr>
        <w:t>Postopek</w:t>
      </w:r>
      <w:r>
        <w:rPr>
          <w:rFonts w:ascii="Arial" w:hAnsi="Arial" w:cs="Arial"/>
          <w:sz w:val="28"/>
          <w:szCs w:val="28"/>
        </w:rPr>
        <w:t>: glej prilogo list 1</w:t>
      </w:r>
    </w:p>
    <w:p w14:paraId="657ADFBE" w14:textId="77777777" w:rsidR="00AB070A" w:rsidRDefault="00AB070A" w:rsidP="00AB070A">
      <w:pPr>
        <w:ind w:left="1410"/>
        <w:rPr>
          <w:rFonts w:ascii="Arial" w:hAnsi="Arial" w:cs="Arial"/>
          <w:sz w:val="28"/>
          <w:szCs w:val="28"/>
        </w:rPr>
      </w:pPr>
      <w:r>
        <w:rPr>
          <w:rFonts w:ascii="Arial" w:hAnsi="Arial" w:cs="Arial"/>
          <w:sz w:val="28"/>
          <w:szCs w:val="28"/>
        </w:rPr>
        <w:t>Opomba: namesto dveh mililitrov H</w:t>
      </w:r>
      <w:r>
        <w:rPr>
          <w:rFonts w:ascii="Arial" w:hAnsi="Arial" w:cs="Arial"/>
          <w:sz w:val="28"/>
          <w:szCs w:val="28"/>
          <w:vertAlign w:val="subscript"/>
        </w:rPr>
        <w:t xml:space="preserve">2 </w:t>
      </w:r>
      <w:r>
        <w:rPr>
          <w:rFonts w:ascii="Arial" w:hAnsi="Arial" w:cs="Arial"/>
          <w:sz w:val="28"/>
          <w:szCs w:val="28"/>
        </w:rPr>
        <w:t>O</w:t>
      </w:r>
      <w:r>
        <w:rPr>
          <w:rFonts w:ascii="Arial" w:hAnsi="Arial" w:cs="Arial"/>
          <w:sz w:val="28"/>
          <w:szCs w:val="28"/>
          <w:vertAlign w:val="subscript"/>
        </w:rPr>
        <w:t xml:space="preserve">2 </w:t>
      </w:r>
      <w:r>
        <w:rPr>
          <w:rFonts w:ascii="Arial" w:hAnsi="Arial" w:cs="Arial"/>
          <w:sz w:val="28"/>
          <w:szCs w:val="28"/>
        </w:rPr>
        <w:t xml:space="preserve"> smo uporabili en mililiter H</w:t>
      </w:r>
      <w:r>
        <w:rPr>
          <w:rFonts w:ascii="Arial" w:hAnsi="Arial" w:cs="Arial"/>
          <w:sz w:val="28"/>
          <w:szCs w:val="28"/>
          <w:vertAlign w:val="subscript"/>
        </w:rPr>
        <w:t xml:space="preserve">2 </w:t>
      </w:r>
      <w:r>
        <w:rPr>
          <w:rFonts w:ascii="Arial" w:hAnsi="Arial" w:cs="Arial"/>
          <w:sz w:val="28"/>
          <w:szCs w:val="28"/>
        </w:rPr>
        <w:t>O</w:t>
      </w:r>
      <w:r>
        <w:rPr>
          <w:rFonts w:ascii="Arial" w:hAnsi="Arial" w:cs="Arial"/>
          <w:sz w:val="28"/>
          <w:szCs w:val="28"/>
          <w:vertAlign w:val="subscript"/>
        </w:rPr>
        <w:t xml:space="preserve">2 </w:t>
      </w:r>
      <w:r>
        <w:rPr>
          <w:rFonts w:ascii="Arial" w:hAnsi="Arial" w:cs="Arial"/>
          <w:sz w:val="28"/>
          <w:szCs w:val="28"/>
        </w:rPr>
        <w:t>.</w:t>
      </w:r>
    </w:p>
    <w:p w14:paraId="35E65A49" w14:textId="77777777" w:rsidR="00AB070A" w:rsidRDefault="00AB070A" w:rsidP="00AB070A">
      <w:pPr>
        <w:rPr>
          <w:rFonts w:ascii="Arial" w:hAnsi="Arial" w:cs="Arial"/>
          <w:sz w:val="28"/>
          <w:szCs w:val="28"/>
        </w:rPr>
      </w:pPr>
    </w:p>
    <w:p w14:paraId="61226953" w14:textId="77777777" w:rsidR="00AB070A" w:rsidRDefault="00AB070A" w:rsidP="00AB070A">
      <w:pPr>
        <w:rPr>
          <w:rFonts w:ascii="Arial" w:hAnsi="Arial" w:cs="Arial"/>
          <w:sz w:val="28"/>
          <w:szCs w:val="28"/>
        </w:rPr>
      </w:pPr>
    </w:p>
    <w:p w14:paraId="002F87F2" w14:textId="77777777" w:rsidR="006401E5" w:rsidRDefault="00AB070A" w:rsidP="00AB070A">
      <w:pPr>
        <w:rPr>
          <w:rFonts w:ascii="Arial" w:hAnsi="Arial" w:cs="Arial"/>
          <w:sz w:val="28"/>
          <w:szCs w:val="28"/>
        </w:rPr>
      </w:pPr>
      <w:r>
        <w:rPr>
          <w:rFonts w:ascii="Arial" w:hAnsi="Arial" w:cs="Arial"/>
          <w:b/>
          <w:sz w:val="28"/>
          <w:szCs w:val="28"/>
          <w:u w:val="single"/>
        </w:rPr>
        <w:t>Rezultati</w:t>
      </w:r>
      <w:r>
        <w:rPr>
          <w:rFonts w:ascii="Arial" w:hAnsi="Arial" w:cs="Arial"/>
          <w:sz w:val="28"/>
          <w:szCs w:val="28"/>
        </w:rPr>
        <w:t>:</w:t>
      </w:r>
    </w:p>
    <w:p w14:paraId="3A7F0CE1" w14:textId="77777777" w:rsidR="00AB070A" w:rsidRDefault="00AB070A" w:rsidP="00AB070A">
      <w:pPr>
        <w:rPr>
          <w:rFonts w:ascii="Arial" w:hAnsi="Arial" w:cs="Arial"/>
          <w:sz w:val="28"/>
          <w:szCs w:val="28"/>
        </w:rPr>
      </w:pPr>
    </w:p>
    <w:p w14:paraId="371DF5E6" w14:textId="77777777" w:rsidR="00AB070A" w:rsidRDefault="00AB070A" w:rsidP="00AB070A">
      <w:pPr>
        <w:jc w:val="center"/>
        <w:rPr>
          <w:rFonts w:ascii="Arial" w:hAnsi="Arial" w:cs="Arial"/>
          <w:sz w:val="28"/>
          <w:szCs w:val="28"/>
        </w:rPr>
      </w:pPr>
      <w:r>
        <w:rPr>
          <w:rFonts w:ascii="Arial" w:hAnsi="Arial" w:cs="Arial"/>
          <w:sz w:val="28"/>
          <w:szCs w:val="28"/>
        </w:rPr>
        <w:t>TABELA: Reakcije s H</w:t>
      </w:r>
      <w:r>
        <w:rPr>
          <w:rFonts w:ascii="Arial" w:hAnsi="Arial" w:cs="Arial"/>
          <w:sz w:val="28"/>
          <w:szCs w:val="28"/>
          <w:vertAlign w:val="subscript"/>
        </w:rPr>
        <w:t xml:space="preserve">2 </w:t>
      </w:r>
      <w:r>
        <w:rPr>
          <w:rFonts w:ascii="Arial" w:hAnsi="Arial" w:cs="Arial"/>
          <w:sz w:val="28"/>
          <w:szCs w:val="28"/>
        </w:rPr>
        <w:t>O</w:t>
      </w:r>
      <w:r>
        <w:rPr>
          <w:rFonts w:ascii="Arial" w:hAnsi="Arial" w:cs="Arial"/>
          <w:sz w:val="28"/>
          <w:szCs w:val="28"/>
          <w:vertAlign w:val="subscript"/>
        </w:rPr>
        <w:t>2</w:t>
      </w:r>
      <w:r>
        <w:rPr>
          <w:rFonts w:ascii="Arial" w:hAnsi="Arial" w:cs="Arial"/>
          <w:sz w:val="28"/>
          <w:szCs w:val="28"/>
        </w:rPr>
        <w:t>,</w:t>
      </w:r>
      <w:r>
        <w:rPr>
          <w:rFonts w:ascii="Arial" w:hAnsi="Arial" w:cs="Arial"/>
          <w:sz w:val="28"/>
          <w:szCs w:val="28"/>
          <w:vertAlign w:val="subscript"/>
        </w:rPr>
        <w:t xml:space="preserve"> </w:t>
      </w:r>
      <w:r>
        <w:rPr>
          <w:rFonts w:ascii="Arial" w:hAnsi="Arial" w:cs="Arial"/>
          <w:sz w:val="28"/>
          <w:szCs w:val="28"/>
        </w:rPr>
        <w:t>H</w:t>
      </w:r>
      <w:r>
        <w:rPr>
          <w:rFonts w:ascii="Arial" w:hAnsi="Arial" w:cs="Arial"/>
          <w:sz w:val="28"/>
          <w:szCs w:val="28"/>
          <w:vertAlign w:val="subscript"/>
        </w:rPr>
        <w:t>2</w:t>
      </w:r>
      <w:r>
        <w:rPr>
          <w:rFonts w:ascii="Arial" w:hAnsi="Arial" w:cs="Arial"/>
          <w:sz w:val="28"/>
          <w:szCs w:val="28"/>
        </w:rPr>
        <w:t>O, NaOH in HCl</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076"/>
        <w:gridCol w:w="1153"/>
        <w:gridCol w:w="4343"/>
      </w:tblGrid>
      <w:tr w:rsidR="006401E5" w:rsidRPr="006401E5" w14:paraId="4A1A207B" w14:textId="77777777" w:rsidTr="00BB7281">
        <w:trPr>
          <w:trHeight w:val="424"/>
        </w:trPr>
        <w:tc>
          <w:tcPr>
            <w:tcW w:w="1271" w:type="dxa"/>
            <w:tcBorders>
              <w:bottom w:val="double" w:sz="4" w:space="0" w:color="auto"/>
            </w:tcBorders>
            <w:shd w:val="clear" w:color="auto" w:fill="auto"/>
            <w:vAlign w:val="center"/>
          </w:tcPr>
          <w:p w14:paraId="136F3879" w14:textId="77777777" w:rsidR="00AB070A" w:rsidRPr="00BB7281" w:rsidRDefault="00C32E18" w:rsidP="00AB070A">
            <w:pPr>
              <w:rPr>
                <w:rFonts w:ascii="Arial" w:hAnsi="Arial" w:cs="Arial"/>
                <w:sz w:val="26"/>
                <w:szCs w:val="26"/>
              </w:rPr>
            </w:pPr>
            <w:r w:rsidRPr="00BB7281">
              <w:rPr>
                <w:rFonts w:ascii="Arial" w:hAnsi="Arial" w:cs="Arial"/>
                <w:sz w:val="26"/>
                <w:szCs w:val="26"/>
              </w:rPr>
              <w:t>poskus</w:t>
            </w:r>
          </w:p>
        </w:tc>
        <w:tc>
          <w:tcPr>
            <w:tcW w:w="3076" w:type="dxa"/>
            <w:tcBorders>
              <w:bottom w:val="double" w:sz="4" w:space="0" w:color="auto"/>
            </w:tcBorders>
            <w:shd w:val="clear" w:color="auto" w:fill="auto"/>
            <w:vAlign w:val="center"/>
          </w:tcPr>
          <w:p w14:paraId="2CD62B1D" w14:textId="77777777" w:rsidR="00AB070A" w:rsidRPr="00BB7281" w:rsidRDefault="00C32E18" w:rsidP="00AB070A">
            <w:pPr>
              <w:rPr>
                <w:rFonts w:ascii="Arial" w:hAnsi="Arial" w:cs="Arial"/>
                <w:sz w:val="26"/>
                <w:szCs w:val="26"/>
              </w:rPr>
            </w:pPr>
            <w:r w:rsidRPr="00BB7281">
              <w:rPr>
                <w:rFonts w:ascii="Arial" w:hAnsi="Arial" w:cs="Arial"/>
                <w:sz w:val="26"/>
                <w:szCs w:val="26"/>
              </w:rPr>
              <w:t>uporabljene snovi</w:t>
            </w:r>
          </w:p>
        </w:tc>
        <w:tc>
          <w:tcPr>
            <w:tcW w:w="1153" w:type="dxa"/>
            <w:tcBorders>
              <w:bottom w:val="double" w:sz="4" w:space="0" w:color="auto"/>
            </w:tcBorders>
            <w:shd w:val="clear" w:color="auto" w:fill="auto"/>
            <w:vAlign w:val="center"/>
          </w:tcPr>
          <w:p w14:paraId="2F40B102" w14:textId="77777777" w:rsidR="00AB070A" w:rsidRPr="00BB7281" w:rsidRDefault="00C32E18" w:rsidP="00AB070A">
            <w:pPr>
              <w:rPr>
                <w:rFonts w:ascii="Arial" w:hAnsi="Arial" w:cs="Arial"/>
                <w:sz w:val="26"/>
                <w:szCs w:val="26"/>
              </w:rPr>
            </w:pPr>
            <w:r w:rsidRPr="00BB7281">
              <w:rPr>
                <w:rFonts w:ascii="Arial" w:hAnsi="Arial" w:cs="Arial"/>
                <w:sz w:val="26"/>
                <w:szCs w:val="26"/>
              </w:rPr>
              <w:t>hitrost</w:t>
            </w:r>
          </w:p>
        </w:tc>
        <w:tc>
          <w:tcPr>
            <w:tcW w:w="4343" w:type="dxa"/>
            <w:tcBorders>
              <w:bottom w:val="double" w:sz="4" w:space="0" w:color="auto"/>
            </w:tcBorders>
            <w:shd w:val="clear" w:color="auto" w:fill="auto"/>
            <w:vAlign w:val="center"/>
          </w:tcPr>
          <w:p w14:paraId="5FD3596A" w14:textId="77777777" w:rsidR="00AB070A" w:rsidRPr="00BB7281" w:rsidRDefault="00C32E18" w:rsidP="00AB070A">
            <w:pPr>
              <w:rPr>
                <w:rFonts w:ascii="Arial" w:hAnsi="Arial" w:cs="Arial"/>
                <w:sz w:val="26"/>
                <w:szCs w:val="26"/>
              </w:rPr>
            </w:pPr>
            <w:r w:rsidRPr="00BB7281">
              <w:rPr>
                <w:rFonts w:ascii="Arial" w:hAnsi="Arial" w:cs="Arial"/>
                <w:sz w:val="26"/>
                <w:szCs w:val="26"/>
              </w:rPr>
              <w:t>spremembe pri reakciji</w:t>
            </w:r>
          </w:p>
        </w:tc>
      </w:tr>
      <w:tr w:rsidR="00BB7281" w:rsidRPr="006401E5" w14:paraId="206FEB3E" w14:textId="77777777" w:rsidTr="00BB7281">
        <w:trPr>
          <w:trHeight w:val="849"/>
        </w:trPr>
        <w:tc>
          <w:tcPr>
            <w:tcW w:w="1271" w:type="dxa"/>
            <w:tcBorders>
              <w:top w:val="double" w:sz="4" w:space="0" w:color="auto"/>
              <w:right w:val="double" w:sz="4" w:space="0" w:color="auto"/>
            </w:tcBorders>
            <w:shd w:val="clear" w:color="auto" w:fill="auto"/>
            <w:vAlign w:val="center"/>
          </w:tcPr>
          <w:p w14:paraId="675CFAE1" w14:textId="77777777" w:rsidR="00AB070A" w:rsidRPr="00BB7281" w:rsidRDefault="00C32E18" w:rsidP="00BB7281">
            <w:pPr>
              <w:jc w:val="center"/>
              <w:rPr>
                <w:rFonts w:ascii="Arial" w:hAnsi="Arial" w:cs="Arial"/>
                <w:sz w:val="26"/>
                <w:szCs w:val="26"/>
              </w:rPr>
            </w:pPr>
            <w:r w:rsidRPr="00BB7281">
              <w:rPr>
                <w:rFonts w:ascii="Arial" w:hAnsi="Arial" w:cs="Arial"/>
                <w:sz w:val="26"/>
                <w:szCs w:val="26"/>
              </w:rPr>
              <w:t>1.a</w:t>
            </w:r>
          </w:p>
        </w:tc>
        <w:tc>
          <w:tcPr>
            <w:tcW w:w="3076" w:type="dxa"/>
            <w:tcBorders>
              <w:top w:val="double" w:sz="4" w:space="0" w:color="auto"/>
              <w:left w:val="double" w:sz="4" w:space="0" w:color="auto"/>
            </w:tcBorders>
            <w:shd w:val="clear" w:color="auto" w:fill="auto"/>
            <w:vAlign w:val="center"/>
          </w:tcPr>
          <w:p w14:paraId="75116EAA" w14:textId="77777777" w:rsidR="00AB070A" w:rsidRPr="00BB7281" w:rsidRDefault="00C32E18" w:rsidP="006401E5">
            <w:pPr>
              <w:rPr>
                <w:rFonts w:ascii="Arial" w:hAnsi="Arial" w:cs="Arial"/>
                <w:sz w:val="26"/>
                <w:szCs w:val="26"/>
              </w:rPr>
            </w:pPr>
            <w:r w:rsidRPr="00BB7281">
              <w:rPr>
                <w:rFonts w:ascii="Arial" w:hAnsi="Arial" w:cs="Arial"/>
                <w:sz w:val="26"/>
                <w:szCs w:val="26"/>
              </w:rPr>
              <w:t>mangan+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tcBorders>
              <w:top w:val="double" w:sz="4" w:space="0" w:color="auto"/>
            </w:tcBorders>
            <w:shd w:val="clear" w:color="auto" w:fill="auto"/>
            <w:vAlign w:val="center"/>
          </w:tcPr>
          <w:p w14:paraId="38CF634C" w14:textId="77777777" w:rsidR="00AB070A" w:rsidRPr="00BB7281" w:rsidRDefault="00C32E18" w:rsidP="00BB7281">
            <w:pPr>
              <w:jc w:val="center"/>
              <w:rPr>
                <w:rFonts w:ascii="Arial" w:hAnsi="Arial" w:cs="Arial"/>
                <w:sz w:val="26"/>
                <w:szCs w:val="26"/>
              </w:rPr>
            </w:pPr>
            <w:r w:rsidRPr="00BB7281">
              <w:rPr>
                <w:rFonts w:ascii="Arial" w:hAnsi="Arial" w:cs="Arial"/>
                <w:sz w:val="26"/>
                <w:szCs w:val="26"/>
              </w:rPr>
              <w:t>3</w:t>
            </w:r>
          </w:p>
        </w:tc>
        <w:tc>
          <w:tcPr>
            <w:tcW w:w="4343" w:type="dxa"/>
            <w:tcBorders>
              <w:top w:val="double" w:sz="4" w:space="0" w:color="auto"/>
            </w:tcBorders>
            <w:shd w:val="clear" w:color="auto" w:fill="auto"/>
            <w:vAlign w:val="center"/>
          </w:tcPr>
          <w:p w14:paraId="0721380C" w14:textId="77777777" w:rsidR="00AB070A" w:rsidRPr="00BB7281" w:rsidRDefault="006401E5" w:rsidP="00AB070A">
            <w:pPr>
              <w:rPr>
                <w:rFonts w:ascii="Arial" w:hAnsi="Arial" w:cs="Arial"/>
                <w:sz w:val="26"/>
                <w:szCs w:val="26"/>
              </w:rPr>
            </w:pPr>
            <w:r w:rsidRPr="00BB7281">
              <w:rPr>
                <w:rFonts w:ascii="Arial" w:hAnsi="Arial" w:cs="Arial"/>
                <w:sz w:val="26"/>
                <w:szCs w:val="26"/>
              </w:rPr>
              <w:t>mehurčki, šumenje, segrevanje</w:t>
            </w:r>
          </w:p>
        </w:tc>
      </w:tr>
      <w:tr w:rsidR="00BB7281" w:rsidRPr="006401E5" w14:paraId="520ADB0A" w14:textId="77777777" w:rsidTr="00BB7281">
        <w:trPr>
          <w:trHeight w:val="907"/>
        </w:trPr>
        <w:tc>
          <w:tcPr>
            <w:tcW w:w="1271" w:type="dxa"/>
            <w:tcBorders>
              <w:right w:val="double" w:sz="4" w:space="0" w:color="auto"/>
            </w:tcBorders>
            <w:shd w:val="clear" w:color="auto" w:fill="auto"/>
            <w:vAlign w:val="center"/>
          </w:tcPr>
          <w:p w14:paraId="00A07CEC" w14:textId="77777777" w:rsidR="00AB070A" w:rsidRPr="00BB7281" w:rsidRDefault="00C32E18" w:rsidP="00BB7281">
            <w:pPr>
              <w:jc w:val="center"/>
              <w:rPr>
                <w:rFonts w:ascii="Arial" w:hAnsi="Arial" w:cs="Arial"/>
                <w:sz w:val="26"/>
                <w:szCs w:val="26"/>
              </w:rPr>
            </w:pPr>
            <w:r w:rsidRPr="00BB7281">
              <w:rPr>
                <w:rFonts w:ascii="Arial" w:hAnsi="Arial" w:cs="Arial"/>
                <w:sz w:val="26"/>
                <w:szCs w:val="26"/>
              </w:rPr>
              <w:t>1.b</w:t>
            </w:r>
          </w:p>
        </w:tc>
        <w:tc>
          <w:tcPr>
            <w:tcW w:w="3076" w:type="dxa"/>
            <w:tcBorders>
              <w:left w:val="double" w:sz="4" w:space="0" w:color="auto"/>
            </w:tcBorders>
            <w:shd w:val="clear" w:color="auto" w:fill="auto"/>
            <w:vAlign w:val="center"/>
          </w:tcPr>
          <w:p w14:paraId="27E52395" w14:textId="77777777" w:rsidR="00AB070A" w:rsidRPr="00BB7281" w:rsidRDefault="00C32E18" w:rsidP="006401E5">
            <w:pPr>
              <w:rPr>
                <w:rFonts w:ascii="Arial" w:hAnsi="Arial" w:cs="Arial"/>
                <w:sz w:val="26"/>
                <w:szCs w:val="26"/>
              </w:rPr>
            </w:pPr>
            <w:r w:rsidRPr="00BB7281">
              <w:rPr>
                <w:rFonts w:ascii="Arial" w:hAnsi="Arial" w:cs="Arial"/>
                <w:sz w:val="26"/>
                <w:szCs w:val="26"/>
              </w:rPr>
              <w:t>pesek+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shd w:val="clear" w:color="auto" w:fill="auto"/>
            <w:vAlign w:val="center"/>
          </w:tcPr>
          <w:p w14:paraId="1C92C74D" w14:textId="77777777" w:rsidR="00AB070A" w:rsidRPr="00BB7281" w:rsidRDefault="00C32E18" w:rsidP="00BB7281">
            <w:pPr>
              <w:jc w:val="center"/>
              <w:rPr>
                <w:rFonts w:ascii="Arial" w:hAnsi="Arial" w:cs="Arial"/>
                <w:sz w:val="26"/>
                <w:szCs w:val="26"/>
              </w:rPr>
            </w:pPr>
            <w:r w:rsidRPr="00BB7281">
              <w:rPr>
                <w:rFonts w:ascii="Arial" w:hAnsi="Arial" w:cs="Arial"/>
                <w:sz w:val="26"/>
                <w:szCs w:val="26"/>
              </w:rPr>
              <w:t>-</w:t>
            </w:r>
          </w:p>
        </w:tc>
        <w:tc>
          <w:tcPr>
            <w:tcW w:w="4343" w:type="dxa"/>
            <w:shd w:val="clear" w:color="auto" w:fill="auto"/>
            <w:vAlign w:val="center"/>
          </w:tcPr>
          <w:p w14:paraId="45F48E7B" w14:textId="77777777" w:rsidR="00AB070A" w:rsidRPr="00BB7281" w:rsidRDefault="006401E5" w:rsidP="00AB070A">
            <w:pPr>
              <w:rPr>
                <w:rFonts w:ascii="Arial" w:hAnsi="Arial" w:cs="Arial"/>
                <w:sz w:val="26"/>
                <w:szCs w:val="26"/>
              </w:rPr>
            </w:pPr>
            <w:r w:rsidRPr="00BB7281">
              <w:rPr>
                <w:rFonts w:ascii="Arial" w:hAnsi="Arial" w:cs="Arial"/>
                <w:sz w:val="26"/>
                <w:szCs w:val="26"/>
              </w:rPr>
              <w:t>ni sprememb, ne pride do reakcije</w:t>
            </w:r>
          </w:p>
        </w:tc>
      </w:tr>
      <w:tr w:rsidR="00BB7281" w:rsidRPr="006401E5" w14:paraId="6EA7A3AB" w14:textId="77777777" w:rsidTr="00BB7281">
        <w:trPr>
          <w:trHeight w:val="424"/>
        </w:trPr>
        <w:tc>
          <w:tcPr>
            <w:tcW w:w="1271" w:type="dxa"/>
            <w:tcBorders>
              <w:right w:val="double" w:sz="4" w:space="0" w:color="auto"/>
            </w:tcBorders>
            <w:shd w:val="clear" w:color="auto" w:fill="auto"/>
            <w:vAlign w:val="center"/>
          </w:tcPr>
          <w:p w14:paraId="0581E268"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2.a</w:t>
            </w:r>
          </w:p>
        </w:tc>
        <w:tc>
          <w:tcPr>
            <w:tcW w:w="3076" w:type="dxa"/>
            <w:tcBorders>
              <w:left w:val="double" w:sz="4" w:space="0" w:color="auto"/>
            </w:tcBorders>
            <w:shd w:val="clear" w:color="auto" w:fill="auto"/>
            <w:vAlign w:val="center"/>
          </w:tcPr>
          <w:p w14:paraId="62D7661A" w14:textId="77777777" w:rsidR="00C32E18" w:rsidRPr="00BB7281" w:rsidRDefault="00C32E18" w:rsidP="006401E5">
            <w:pPr>
              <w:rPr>
                <w:rFonts w:ascii="Arial" w:hAnsi="Arial" w:cs="Arial"/>
                <w:sz w:val="26"/>
                <w:szCs w:val="26"/>
              </w:rPr>
            </w:pPr>
            <w:r w:rsidRPr="00BB7281">
              <w:rPr>
                <w:rFonts w:ascii="Arial" w:hAnsi="Arial" w:cs="Arial"/>
                <w:sz w:val="26"/>
                <w:szCs w:val="26"/>
              </w:rPr>
              <w:t>krompir+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shd w:val="clear" w:color="auto" w:fill="auto"/>
            <w:vAlign w:val="center"/>
          </w:tcPr>
          <w:p w14:paraId="7C74E7BB"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2</w:t>
            </w:r>
          </w:p>
        </w:tc>
        <w:tc>
          <w:tcPr>
            <w:tcW w:w="4343" w:type="dxa"/>
            <w:shd w:val="clear" w:color="auto" w:fill="auto"/>
            <w:vAlign w:val="center"/>
          </w:tcPr>
          <w:p w14:paraId="2BEAED8A" w14:textId="77777777" w:rsidR="00C32E18" w:rsidRPr="00BB7281" w:rsidRDefault="006401E5" w:rsidP="00AB070A">
            <w:pPr>
              <w:rPr>
                <w:rFonts w:ascii="Arial" w:hAnsi="Arial" w:cs="Arial"/>
                <w:sz w:val="26"/>
                <w:szCs w:val="26"/>
              </w:rPr>
            </w:pPr>
            <w:r w:rsidRPr="00BB7281">
              <w:rPr>
                <w:rFonts w:ascii="Arial" w:hAnsi="Arial" w:cs="Arial"/>
                <w:sz w:val="26"/>
                <w:szCs w:val="26"/>
              </w:rPr>
              <w:t>dolga reakcija, mali mehurčki, tiho šumenje</w:t>
            </w:r>
          </w:p>
        </w:tc>
      </w:tr>
      <w:tr w:rsidR="00BB7281" w:rsidRPr="006401E5" w14:paraId="4000A04E" w14:textId="77777777" w:rsidTr="00BB7281">
        <w:trPr>
          <w:trHeight w:val="453"/>
        </w:trPr>
        <w:tc>
          <w:tcPr>
            <w:tcW w:w="1271" w:type="dxa"/>
            <w:tcBorders>
              <w:right w:val="double" w:sz="4" w:space="0" w:color="auto"/>
            </w:tcBorders>
            <w:shd w:val="clear" w:color="auto" w:fill="auto"/>
            <w:vAlign w:val="center"/>
          </w:tcPr>
          <w:p w14:paraId="303EBD79"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2.b</w:t>
            </w:r>
          </w:p>
        </w:tc>
        <w:tc>
          <w:tcPr>
            <w:tcW w:w="3076" w:type="dxa"/>
            <w:tcBorders>
              <w:left w:val="double" w:sz="4" w:space="0" w:color="auto"/>
            </w:tcBorders>
            <w:shd w:val="clear" w:color="auto" w:fill="auto"/>
            <w:vAlign w:val="center"/>
          </w:tcPr>
          <w:p w14:paraId="71F7A997" w14:textId="77777777" w:rsidR="00C32E18" w:rsidRPr="00BB7281" w:rsidRDefault="00C32E18" w:rsidP="006401E5">
            <w:pPr>
              <w:rPr>
                <w:rFonts w:ascii="Arial" w:hAnsi="Arial" w:cs="Arial"/>
                <w:sz w:val="26"/>
                <w:szCs w:val="26"/>
              </w:rPr>
            </w:pPr>
            <w:r w:rsidRPr="00BB7281">
              <w:rPr>
                <w:rFonts w:ascii="Arial" w:hAnsi="Arial" w:cs="Arial"/>
                <w:sz w:val="26"/>
                <w:szCs w:val="26"/>
              </w:rPr>
              <w:t>jetra+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shd w:val="clear" w:color="auto" w:fill="auto"/>
            <w:vAlign w:val="center"/>
          </w:tcPr>
          <w:p w14:paraId="4531EF81"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w:t>
            </w:r>
          </w:p>
        </w:tc>
        <w:tc>
          <w:tcPr>
            <w:tcW w:w="4343" w:type="dxa"/>
            <w:shd w:val="clear" w:color="auto" w:fill="auto"/>
            <w:vAlign w:val="center"/>
          </w:tcPr>
          <w:p w14:paraId="27BE0633" w14:textId="77777777" w:rsidR="00C32E18" w:rsidRPr="00BB7281" w:rsidRDefault="006401E5" w:rsidP="00AB070A">
            <w:pPr>
              <w:rPr>
                <w:rFonts w:ascii="Arial" w:hAnsi="Arial" w:cs="Arial"/>
                <w:sz w:val="26"/>
                <w:szCs w:val="26"/>
              </w:rPr>
            </w:pPr>
            <w:r w:rsidRPr="00BB7281">
              <w:rPr>
                <w:rFonts w:ascii="Arial" w:hAnsi="Arial" w:cs="Arial"/>
                <w:sz w:val="26"/>
                <w:szCs w:val="26"/>
              </w:rPr>
              <w:t>izhajanje velikih mehurčkov, oddajanje toplote, dolga reakcija, smrdi</w:t>
            </w:r>
          </w:p>
        </w:tc>
      </w:tr>
      <w:tr w:rsidR="00BB7281" w:rsidRPr="006401E5" w14:paraId="1A247C18" w14:textId="77777777" w:rsidTr="00BB7281">
        <w:trPr>
          <w:trHeight w:val="424"/>
        </w:trPr>
        <w:tc>
          <w:tcPr>
            <w:tcW w:w="1271" w:type="dxa"/>
            <w:tcBorders>
              <w:right w:val="double" w:sz="4" w:space="0" w:color="auto"/>
            </w:tcBorders>
            <w:shd w:val="clear" w:color="auto" w:fill="auto"/>
            <w:vAlign w:val="center"/>
          </w:tcPr>
          <w:p w14:paraId="731298A4"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3.a</w:t>
            </w:r>
          </w:p>
        </w:tc>
        <w:tc>
          <w:tcPr>
            <w:tcW w:w="3076" w:type="dxa"/>
            <w:tcBorders>
              <w:left w:val="double" w:sz="4" w:space="0" w:color="auto"/>
            </w:tcBorders>
            <w:shd w:val="clear" w:color="auto" w:fill="auto"/>
            <w:vAlign w:val="center"/>
          </w:tcPr>
          <w:p w14:paraId="2B76B049" w14:textId="77777777" w:rsidR="00C32E18" w:rsidRPr="00BB7281" w:rsidRDefault="00C32E18" w:rsidP="006401E5">
            <w:pPr>
              <w:rPr>
                <w:rFonts w:ascii="Arial" w:hAnsi="Arial" w:cs="Arial"/>
                <w:sz w:val="26"/>
                <w:szCs w:val="26"/>
              </w:rPr>
            </w:pPr>
            <w:r w:rsidRPr="00BB7281">
              <w:rPr>
                <w:rFonts w:ascii="Arial" w:hAnsi="Arial" w:cs="Arial"/>
                <w:sz w:val="26"/>
                <w:szCs w:val="26"/>
              </w:rPr>
              <w:t>2.b+sveža jetra</w:t>
            </w:r>
          </w:p>
        </w:tc>
        <w:tc>
          <w:tcPr>
            <w:tcW w:w="1153" w:type="dxa"/>
            <w:shd w:val="clear" w:color="auto" w:fill="auto"/>
            <w:vAlign w:val="center"/>
          </w:tcPr>
          <w:p w14:paraId="035598CB"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w:t>
            </w:r>
          </w:p>
        </w:tc>
        <w:tc>
          <w:tcPr>
            <w:tcW w:w="4343" w:type="dxa"/>
            <w:shd w:val="clear" w:color="auto" w:fill="auto"/>
            <w:vAlign w:val="center"/>
          </w:tcPr>
          <w:p w14:paraId="05D36709" w14:textId="77777777" w:rsidR="00C32E18" w:rsidRPr="00BB7281" w:rsidRDefault="00277A92" w:rsidP="00AB070A">
            <w:pPr>
              <w:rPr>
                <w:rFonts w:ascii="Arial" w:hAnsi="Arial" w:cs="Arial"/>
                <w:sz w:val="26"/>
                <w:szCs w:val="26"/>
              </w:rPr>
            </w:pPr>
            <w:r w:rsidRPr="00BB7281">
              <w:rPr>
                <w:rFonts w:ascii="Arial" w:hAnsi="Arial" w:cs="Arial"/>
                <w:sz w:val="26"/>
                <w:szCs w:val="26"/>
              </w:rPr>
              <w:t>segre</w:t>
            </w:r>
            <w:r w:rsidR="006401E5" w:rsidRPr="00BB7281">
              <w:rPr>
                <w:rFonts w:ascii="Arial" w:hAnsi="Arial" w:cs="Arial"/>
                <w:sz w:val="26"/>
                <w:szCs w:val="26"/>
              </w:rPr>
              <w:t>vanje, izhajanje mehurčkov (velikih), dolga reakcija, smrdi</w:t>
            </w:r>
          </w:p>
        </w:tc>
      </w:tr>
      <w:tr w:rsidR="00BB7281" w:rsidRPr="006401E5" w14:paraId="230C3D68" w14:textId="77777777" w:rsidTr="00BB7281">
        <w:trPr>
          <w:trHeight w:val="453"/>
        </w:trPr>
        <w:tc>
          <w:tcPr>
            <w:tcW w:w="1271" w:type="dxa"/>
            <w:tcBorders>
              <w:right w:val="double" w:sz="4" w:space="0" w:color="auto"/>
            </w:tcBorders>
            <w:shd w:val="clear" w:color="auto" w:fill="auto"/>
            <w:vAlign w:val="center"/>
          </w:tcPr>
          <w:p w14:paraId="04B96490"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3.b</w:t>
            </w:r>
          </w:p>
        </w:tc>
        <w:tc>
          <w:tcPr>
            <w:tcW w:w="3076" w:type="dxa"/>
            <w:tcBorders>
              <w:left w:val="double" w:sz="4" w:space="0" w:color="auto"/>
            </w:tcBorders>
            <w:shd w:val="clear" w:color="auto" w:fill="auto"/>
            <w:vAlign w:val="center"/>
          </w:tcPr>
          <w:p w14:paraId="5753927F" w14:textId="77777777" w:rsidR="00C32E18" w:rsidRPr="00BB7281" w:rsidRDefault="00C32E18" w:rsidP="006401E5">
            <w:pPr>
              <w:rPr>
                <w:rFonts w:ascii="Arial" w:hAnsi="Arial" w:cs="Arial"/>
                <w:sz w:val="26"/>
                <w:szCs w:val="26"/>
              </w:rPr>
            </w:pPr>
            <w:r w:rsidRPr="00BB7281">
              <w:rPr>
                <w:rFonts w:ascii="Arial" w:hAnsi="Arial" w:cs="Arial"/>
                <w:sz w:val="26"/>
                <w:szCs w:val="26"/>
              </w:rPr>
              <w:t>2.b+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shd w:val="clear" w:color="auto" w:fill="auto"/>
            <w:vAlign w:val="center"/>
          </w:tcPr>
          <w:p w14:paraId="3C27F617"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w:t>
            </w:r>
          </w:p>
        </w:tc>
        <w:tc>
          <w:tcPr>
            <w:tcW w:w="4343" w:type="dxa"/>
            <w:shd w:val="clear" w:color="auto" w:fill="auto"/>
            <w:vAlign w:val="center"/>
          </w:tcPr>
          <w:p w14:paraId="6418B608" w14:textId="77777777" w:rsidR="00C32E18" w:rsidRPr="00BB7281" w:rsidRDefault="006401E5" w:rsidP="00AB070A">
            <w:pPr>
              <w:rPr>
                <w:rFonts w:ascii="Arial" w:hAnsi="Arial" w:cs="Arial"/>
                <w:sz w:val="26"/>
                <w:szCs w:val="26"/>
              </w:rPr>
            </w:pPr>
            <w:r w:rsidRPr="00BB7281">
              <w:rPr>
                <w:rFonts w:ascii="Arial" w:hAnsi="Arial" w:cs="Arial"/>
                <w:sz w:val="26"/>
                <w:szCs w:val="26"/>
              </w:rPr>
              <w:t>ni sprememb</w:t>
            </w:r>
          </w:p>
        </w:tc>
      </w:tr>
      <w:tr w:rsidR="00BB7281" w:rsidRPr="006401E5" w14:paraId="374CDF89" w14:textId="77777777" w:rsidTr="00BB7281">
        <w:trPr>
          <w:trHeight w:val="424"/>
        </w:trPr>
        <w:tc>
          <w:tcPr>
            <w:tcW w:w="1271" w:type="dxa"/>
            <w:tcBorders>
              <w:right w:val="double" w:sz="4" w:space="0" w:color="auto"/>
            </w:tcBorders>
            <w:shd w:val="clear" w:color="auto" w:fill="auto"/>
            <w:vAlign w:val="center"/>
          </w:tcPr>
          <w:p w14:paraId="279C72DC"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4.a</w:t>
            </w:r>
          </w:p>
        </w:tc>
        <w:tc>
          <w:tcPr>
            <w:tcW w:w="3076" w:type="dxa"/>
            <w:tcBorders>
              <w:left w:val="double" w:sz="4" w:space="0" w:color="auto"/>
            </w:tcBorders>
            <w:shd w:val="clear" w:color="auto" w:fill="auto"/>
            <w:vAlign w:val="center"/>
          </w:tcPr>
          <w:p w14:paraId="37EF1E9D" w14:textId="77777777" w:rsidR="00C32E18" w:rsidRPr="00BB7281" w:rsidRDefault="00C32E18" w:rsidP="006401E5">
            <w:pPr>
              <w:rPr>
                <w:rFonts w:ascii="Arial" w:hAnsi="Arial" w:cs="Arial"/>
                <w:sz w:val="26"/>
                <w:szCs w:val="26"/>
              </w:rPr>
            </w:pPr>
            <w:r w:rsidRPr="00BB7281">
              <w:rPr>
                <w:rFonts w:ascii="Arial" w:hAnsi="Arial" w:cs="Arial"/>
                <w:sz w:val="26"/>
                <w:szCs w:val="26"/>
              </w:rPr>
              <w:t>jetra+pesek+ H</w:t>
            </w:r>
            <w:r w:rsidRPr="00BB7281">
              <w:rPr>
                <w:rFonts w:ascii="Arial" w:hAnsi="Arial" w:cs="Arial"/>
                <w:sz w:val="26"/>
                <w:szCs w:val="26"/>
                <w:vertAlign w:val="subscript"/>
              </w:rPr>
              <w:t xml:space="preserve">2 </w:t>
            </w:r>
            <w:r w:rsidRPr="00BB7281">
              <w:rPr>
                <w:rFonts w:ascii="Arial" w:hAnsi="Arial" w:cs="Arial"/>
                <w:sz w:val="26"/>
                <w:szCs w:val="26"/>
              </w:rPr>
              <w:t>O</w:t>
            </w:r>
            <w:r w:rsidRPr="00BB7281">
              <w:rPr>
                <w:rFonts w:ascii="Arial" w:hAnsi="Arial" w:cs="Arial"/>
                <w:sz w:val="26"/>
                <w:szCs w:val="26"/>
                <w:vertAlign w:val="subscript"/>
              </w:rPr>
              <w:t>2</w:t>
            </w:r>
          </w:p>
        </w:tc>
        <w:tc>
          <w:tcPr>
            <w:tcW w:w="1153" w:type="dxa"/>
            <w:shd w:val="clear" w:color="auto" w:fill="auto"/>
            <w:vAlign w:val="center"/>
          </w:tcPr>
          <w:p w14:paraId="6B764BD1"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4</w:t>
            </w:r>
          </w:p>
        </w:tc>
        <w:tc>
          <w:tcPr>
            <w:tcW w:w="4343" w:type="dxa"/>
            <w:shd w:val="clear" w:color="auto" w:fill="auto"/>
            <w:vAlign w:val="center"/>
          </w:tcPr>
          <w:p w14:paraId="34478883" w14:textId="77777777" w:rsidR="00C32E18" w:rsidRPr="00BB7281" w:rsidRDefault="006401E5" w:rsidP="00AB070A">
            <w:pPr>
              <w:rPr>
                <w:rFonts w:ascii="Arial" w:hAnsi="Arial" w:cs="Arial"/>
                <w:sz w:val="26"/>
                <w:szCs w:val="26"/>
              </w:rPr>
            </w:pPr>
            <w:r w:rsidRPr="00BB7281">
              <w:rPr>
                <w:rFonts w:ascii="Arial" w:hAnsi="Arial" w:cs="Arial"/>
                <w:sz w:val="26"/>
                <w:szCs w:val="26"/>
              </w:rPr>
              <w:t>kratka reakcija, veliki mehurčki, malo segrevanja, smrdi</w:t>
            </w:r>
          </w:p>
        </w:tc>
      </w:tr>
      <w:tr w:rsidR="00BB7281" w:rsidRPr="006401E5" w14:paraId="548DB2C8" w14:textId="77777777" w:rsidTr="00BB7281">
        <w:trPr>
          <w:trHeight w:val="879"/>
        </w:trPr>
        <w:tc>
          <w:tcPr>
            <w:tcW w:w="1271" w:type="dxa"/>
            <w:tcBorders>
              <w:bottom w:val="single" w:sz="18" w:space="0" w:color="auto"/>
              <w:right w:val="double" w:sz="4" w:space="0" w:color="auto"/>
            </w:tcBorders>
            <w:shd w:val="clear" w:color="auto" w:fill="auto"/>
            <w:vAlign w:val="center"/>
          </w:tcPr>
          <w:p w14:paraId="1B284B5C"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4.b</w:t>
            </w:r>
          </w:p>
        </w:tc>
        <w:tc>
          <w:tcPr>
            <w:tcW w:w="3076" w:type="dxa"/>
            <w:tcBorders>
              <w:left w:val="double" w:sz="4" w:space="0" w:color="auto"/>
              <w:bottom w:val="single" w:sz="18" w:space="0" w:color="auto"/>
            </w:tcBorders>
            <w:shd w:val="clear" w:color="auto" w:fill="auto"/>
            <w:vAlign w:val="center"/>
          </w:tcPr>
          <w:p w14:paraId="73DFD1EC" w14:textId="77777777" w:rsidR="00C32E18" w:rsidRPr="00BB7281" w:rsidRDefault="00C32E18" w:rsidP="006401E5">
            <w:pPr>
              <w:rPr>
                <w:rFonts w:ascii="Arial" w:hAnsi="Arial" w:cs="Arial"/>
                <w:sz w:val="26"/>
                <w:szCs w:val="26"/>
              </w:rPr>
            </w:pPr>
            <w:r w:rsidRPr="00BB7281">
              <w:rPr>
                <w:rFonts w:ascii="Arial" w:hAnsi="Arial" w:cs="Arial"/>
                <w:sz w:val="26"/>
                <w:szCs w:val="26"/>
              </w:rPr>
              <w:t>krompir+pesek+ H</w:t>
            </w:r>
            <w:r w:rsidRPr="00BB7281">
              <w:rPr>
                <w:rFonts w:ascii="Arial" w:hAnsi="Arial" w:cs="Arial"/>
                <w:sz w:val="26"/>
                <w:szCs w:val="26"/>
                <w:vertAlign w:val="subscript"/>
              </w:rPr>
              <w:t>2</w:t>
            </w:r>
            <w:r w:rsidRPr="00BB7281">
              <w:rPr>
                <w:rFonts w:ascii="Arial" w:hAnsi="Arial" w:cs="Arial"/>
                <w:sz w:val="26"/>
                <w:szCs w:val="26"/>
              </w:rPr>
              <w:t>O</w:t>
            </w:r>
            <w:r w:rsidRPr="00BB7281">
              <w:rPr>
                <w:rFonts w:ascii="Arial" w:hAnsi="Arial" w:cs="Arial"/>
                <w:sz w:val="26"/>
                <w:szCs w:val="26"/>
                <w:vertAlign w:val="subscript"/>
              </w:rPr>
              <w:t>2</w:t>
            </w:r>
          </w:p>
        </w:tc>
        <w:tc>
          <w:tcPr>
            <w:tcW w:w="1153" w:type="dxa"/>
            <w:tcBorders>
              <w:bottom w:val="single" w:sz="18" w:space="0" w:color="auto"/>
            </w:tcBorders>
            <w:shd w:val="clear" w:color="auto" w:fill="auto"/>
            <w:vAlign w:val="center"/>
          </w:tcPr>
          <w:p w14:paraId="6C855234"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4</w:t>
            </w:r>
          </w:p>
        </w:tc>
        <w:tc>
          <w:tcPr>
            <w:tcW w:w="4343" w:type="dxa"/>
            <w:tcBorders>
              <w:bottom w:val="single" w:sz="18" w:space="0" w:color="auto"/>
            </w:tcBorders>
            <w:shd w:val="clear" w:color="auto" w:fill="auto"/>
            <w:vAlign w:val="center"/>
          </w:tcPr>
          <w:p w14:paraId="51AF7E50" w14:textId="77777777" w:rsidR="00C32E18" w:rsidRPr="00BB7281" w:rsidRDefault="006401E5" w:rsidP="00AB070A">
            <w:pPr>
              <w:rPr>
                <w:rFonts w:ascii="Arial" w:hAnsi="Arial" w:cs="Arial"/>
                <w:sz w:val="26"/>
                <w:szCs w:val="26"/>
              </w:rPr>
            </w:pPr>
            <w:r w:rsidRPr="00BB7281">
              <w:rPr>
                <w:rFonts w:ascii="Arial" w:hAnsi="Arial" w:cs="Arial"/>
                <w:sz w:val="26"/>
                <w:szCs w:val="26"/>
              </w:rPr>
              <w:t>dolga reakcija, veliko malih mehurčkov, ni segrevanja, smrdi</w:t>
            </w:r>
          </w:p>
        </w:tc>
      </w:tr>
      <w:tr w:rsidR="00BB7281" w:rsidRPr="006401E5" w14:paraId="04562B8B" w14:textId="77777777" w:rsidTr="00BB7281">
        <w:trPr>
          <w:trHeight w:val="486"/>
        </w:trPr>
        <w:tc>
          <w:tcPr>
            <w:tcW w:w="1271" w:type="dxa"/>
            <w:tcBorders>
              <w:top w:val="single" w:sz="18" w:space="0" w:color="auto"/>
              <w:right w:val="double" w:sz="4" w:space="0" w:color="auto"/>
            </w:tcBorders>
            <w:shd w:val="clear" w:color="auto" w:fill="auto"/>
            <w:vAlign w:val="center"/>
          </w:tcPr>
          <w:p w14:paraId="5B1075D3"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6.a</w:t>
            </w:r>
          </w:p>
        </w:tc>
        <w:tc>
          <w:tcPr>
            <w:tcW w:w="3076" w:type="dxa"/>
            <w:tcBorders>
              <w:top w:val="single" w:sz="18" w:space="0" w:color="auto"/>
              <w:left w:val="double" w:sz="4" w:space="0" w:color="auto"/>
            </w:tcBorders>
            <w:shd w:val="clear" w:color="auto" w:fill="auto"/>
            <w:vAlign w:val="center"/>
          </w:tcPr>
          <w:p w14:paraId="21851152" w14:textId="77777777" w:rsidR="00C32E18" w:rsidRPr="00BB7281" w:rsidRDefault="00C32E18" w:rsidP="006401E5">
            <w:pPr>
              <w:rPr>
                <w:rFonts w:ascii="Arial" w:hAnsi="Arial" w:cs="Arial"/>
                <w:sz w:val="26"/>
                <w:szCs w:val="26"/>
              </w:rPr>
            </w:pPr>
            <w:r w:rsidRPr="00BB7281">
              <w:rPr>
                <w:rFonts w:ascii="Arial" w:hAnsi="Arial" w:cs="Arial"/>
                <w:sz w:val="26"/>
                <w:szCs w:val="26"/>
              </w:rPr>
              <w:t>jetra+pesek+NaOH</w:t>
            </w:r>
          </w:p>
        </w:tc>
        <w:tc>
          <w:tcPr>
            <w:tcW w:w="1153" w:type="dxa"/>
            <w:tcBorders>
              <w:top w:val="single" w:sz="18" w:space="0" w:color="auto"/>
            </w:tcBorders>
            <w:shd w:val="clear" w:color="auto" w:fill="auto"/>
            <w:vAlign w:val="center"/>
          </w:tcPr>
          <w:p w14:paraId="08F63F53"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w:t>
            </w:r>
          </w:p>
        </w:tc>
        <w:tc>
          <w:tcPr>
            <w:tcW w:w="4343" w:type="dxa"/>
            <w:tcBorders>
              <w:top w:val="single" w:sz="18" w:space="0" w:color="auto"/>
            </w:tcBorders>
            <w:shd w:val="clear" w:color="auto" w:fill="auto"/>
            <w:vAlign w:val="center"/>
          </w:tcPr>
          <w:p w14:paraId="69E80008" w14:textId="77777777" w:rsidR="00C32E18" w:rsidRPr="00BB7281" w:rsidRDefault="006401E5" w:rsidP="00AB070A">
            <w:pPr>
              <w:rPr>
                <w:rFonts w:ascii="Arial" w:hAnsi="Arial" w:cs="Arial"/>
                <w:sz w:val="26"/>
                <w:szCs w:val="26"/>
              </w:rPr>
            </w:pPr>
            <w:r w:rsidRPr="00BB7281">
              <w:rPr>
                <w:rFonts w:ascii="Arial" w:hAnsi="Arial" w:cs="Arial"/>
                <w:sz w:val="26"/>
                <w:szCs w:val="26"/>
              </w:rPr>
              <w:t>dolga reakcija, segrevanje, veliko malih mehurčkov, po določenem času zelo burna reakcija</w:t>
            </w:r>
          </w:p>
        </w:tc>
      </w:tr>
      <w:tr w:rsidR="00BB7281" w:rsidRPr="006401E5" w14:paraId="7761705F" w14:textId="77777777" w:rsidTr="00BB7281">
        <w:trPr>
          <w:trHeight w:val="424"/>
        </w:trPr>
        <w:tc>
          <w:tcPr>
            <w:tcW w:w="1271" w:type="dxa"/>
            <w:tcBorders>
              <w:right w:val="double" w:sz="4" w:space="0" w:color="auto"/>
            </w:tcBorders>
            <w:shd w:val="clear" w:color="auto" w:fill="auto"/>
            <w:vAlign w:val="center"/>
          </w:tcPr>
          <w:p w14:paraId="78D137E7"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6.b</w:t>
            </w:r>
          </w:p>
        </w:tc>
        <w:tc>
          <w:tcPr>
            <w:tcW w:w="3076" w:type="dxa"/>
            <w:tcBorders>
              <w:left w:val="double" w:sz="4" w:space="0" w:color="auto"/>
            </w:tcBorders>
            <w:shd w:val="clear" w:color="auto" w:fill="auto"/>
            <w:vAlign w:val="center"/>
          </w:tcPr>
          <w:p w14:paraId="0D5A92E8" w14:textId="77777777" w:rsidR="00C32E18" w:rsidRPr="00BB7281" w:rsidRDefault="00C32E18" w:rsidP="006401E5">
            <w:pPr>
              <w:rPr>
                <w:rFonts w:ascii="Arial" w:hAnsi="Arial" w:cs="Arial"/>
                <w:sz w:val="26"/>
                <w:szCs w:val="26"/>
              </w:rPr>
            </w:pPr>
            <w:r w:rsidRPr="00BB7281">
              <w:rPr>
                <w:rFonts w:ascii="Arial" w:hAnsi="Arial" w:cs="Arial"/>
                <w:sz w:val="26"/>
                <w:szCs w:val="26"/>
              </w:rPr>
              <w:t>jetra+pesek+ H</w:t>
            </w:r>
            <w:r w:rsidRPr="00BB7281">
              <w:rPr>
                <w:rFonts w:ascii="Arial" w:hAnsi="Arial" w:cs="Arial"/>
                <w:sz w:val="26"/>
                <w:szCs w:val="26"/>
                <w:vertAlign w:val="subscript"/>
              </w:rPr>
              <w:t>2</w:t>
            </w:r>
            <w:r w:rsidRPr="00BB7281">
              <w:rPr>
                <w:rFonts w:ascii="Arial" w:hAnsi="Arial" w:cs="Arial"/>
                <w:sz w:val="26"/>
                <w:szCs w:val="26"/>
              </w:rPr>
              <w:t>O</w:t>
            </w:r>
          </w:p>
        </w:tc>
        <w:tc>
          <w:tcPr>
            <w:tcW w:w="1153" w:type="dxa"/>
            <w:shd w:val="clear" w:color="auto" w:fill="auto"/>
            <w:vAlign w:val="center"/>
          </w:tcPr>
          <w:p w14:paraId="66C276AA"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4</w:t>
            </w:r>
          </w:p>
        </w:tc>
        <w:tc>
          <w:tcPr>
            <w:tcW w:w="4343" w:type="dxa"/>
            <w:shd w:val="clear" w:color="auto" w:fill="auto"/>
            <w:vAlign w:val="center"/>
          </w:tcPr>
          <w:p w14:paraId="4D4F544A" w14:textId="77777777" w:rsidR="00C32E18" w:rsidRPr="00BB7281" w:rsidRDefault="006401E5" w:rsidP="00AB070A">
            <w:pPr>
              <w:rPr>
                <w:rFonts w:ascii="Arial" w:hAnsi="Arial" w:cs="Arial"/>
                <w:sz w:val="26"/>
                <w:szCs w:val="26"/>
              </w:rPr>
            </w:pPr>
            <w:r w:rsidRPr="00BB7281">
              <w:rPr>
                <w:rFonts w:ascii="Arial" w:hAnsi="Arial" w:cs="Arial"/>
                <w:sz w:val="26"/>
                <w:szCs w:val="26"/>
              </w:rPr>
              <w:t>kratka reakcija, ni segrevanja, veliki mehurčki</w:t>
            </w:r>
          </w:p>
        </w:tc>
      </w:tr>
      <w:tr w:rsidR="00BB7281" w:rsidRPr="006401E5" w14:paraId="4A2621BE" w14:textId="77777777" w:rsidTr="00BB7281">
        <w:trPr>
          <w:trHeight w:val="453"/>
        </w:trPr>
        <w:tc>
          <w:tcPr>
            <w:tcW w:w="1271" w:type="dxa"/>
            <w:tcBorders>
              <w:right w:val="double" w:sz="4" w:space="0" w:color="auto"/>
            </w:tcBorders>
            <w:shd w:val="clear" w:color="auto" w:fill="auto"/>
            <w:vAlign w:val="center"/>
          </w:tcPr>
          <w:p w14:paraId="7020F661"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6.c</w:t>
            </w:r>
          </w:p>
        </w:tc>
        <w:tc>
          <w:tcPr>
            <w:tcW w:w="3076" w:type="dxa"/>
            <w:tcBorders>
              <w:left w:val="double" w:sz="4" w:space="0" w:color="auto"/>
            </w:tcBorders>
            <w:shd w:val="clear" w:color="auto" w:fill="auto"/>
            <w:vAlign w:val="center"/>
          </w:tcPr>
          <w:p w14:paraId="3B98C978" w14:textId="77777777" w:rsidR="00C32E18" w:rsidRPr="00BB7281" w:rsidRDefault="00C32E18" w:rsidP="006401E5">
            <w:pPr>
              <w:rPr>
                <w:rFonts w:ascii="Arial" w:hAnsi="Arial" w:cs="Arial"/>
                <w:sz w:val="26"/>
                <w:szCs w:val="26"/>
              </w:rPr>
            </w:pPr>
            <w:r w:rsidRPr="00BB7281">
              <w:rPr>
                <w:rFonts w:ascii="Arial" w:hAnsi="Arial" w:cs="Arial"/>
                <w:sz w:val="26"/>
                <w:szCs w:val="26"/>
              </w:rPr>
              <w:t>jetra+pesek+HCl</w:t>
            </w:r>
          </w:p>
        </w:tc>
        <w:tc>
          <w:tcPr>
            <w:tcW w:w="1153" w:type="dxa"/>
            <w:shd w:val="clear" w:color="auto" w:fill="auto"/>
            <w:vAlign w:val="center"/>
          </w:tcPr>
          <w:p w14:paraId="6F75DF86" w14:textId="77777777" w:rsidR="00C32E18" w:rsidRPr="00BB7281" w:rsidRDefault="00C32E18" w:rsidP="00BB7281">
            <w:pPr>
              <w:jc w:val="center"/>
              <w:rPr>
                <w:rFonts w:ascii="Arial" w:hAnsi="Arial" w:cs="Arial"/>
                <w:sz w:val="26"/>
                <w:szCs w:val="26"/>
              </w:rPr>
            </w:pPr>
            <w:r w:rsidRPr="00BB7281">
              <w:rPr>
                <w:rFonts w:ascii="Arial" w:hAnsi="Arial" w:cs="Arial"/>
                <w:sz w:val="26"/>
                <w:szCs w:val="26"/>
              </w:rPr>
              <w:t>3</w:t>
            </w:r>
          </w:p>
        </w:tc>
        <w:tc>
          <w:tcPr>
            <w:tcW w:w="4343" w:type="dxa"/>
            <w:shd w:val="clear" w:color="auto" w:fill="auto"/>
            <w:vAlign w:val="center"/>
          </w:tcPr>
          <w:p w14:paraId="180D1D34" w14:textId="77777777" w:rsidR="00C32E18" w:rsidRPr="00BB7281" w:rsidRDefault="006401E5" w:rsidP="00AB070A">
            <w:pPr>
              <w:rPr>
                <w:rFonts w:ascii="Arial" w:hAnsi="Arial" w:cs="Arial"/>
                <w:sz w:val="26"/>
                <w:szCs w:val="26"/>
              </w:rPr>
            </w:pPr>
            <w:r w:rsidRPr="00BB7281">
              <w:rPr>
                <w:rFonts w:ascii="Arial" w:hAnsi="Arial" w:cs="Arial"/>
                <w:sz w:val="26"/>
                <w:szCs w:val="26"/>
              </w:rPr>
              <w:t>dolga reakcija, ni segrevanja, majhni mehurčki, malo šumenja</w:t>
            </w:r>
          </w:p>
        </w:tc>
      </w:tr>
    </w:tbl>
    <w:p w14:paraId="33E9454C" w14:textId="77777777" w:rsidR="00C32E18" w:rsidRDefault="00C32E18">
      <w:pPr>
        <w:rPr>
          <w:rFonts w:ascii="Arial" w:hAnsi="Arial" w:cs="Arial"/>
          <w:sz w:val="28"/>
          <w:szCs w:val="28"/>
        </w:rPr>
      </w:pPr>
    </w:p>
    <w:p w14:paraId="17145532" w14:textId="77777777" w:rsidR="00F54079" w:rsidRDefault="00CB0826" w:rsidP="00CB0826">
      <w:pPr>
        <w:jc w:val="center"/>
        <w:rPr>
          <w:rFonts w:ascii="Arial" w:hAnsi="Arial" w:cs="Arial"/>
          <w:sz w:val="28"/>
          <w:szCs w:val="28"/>
        </w:rPr>
      </w:pPr>
      <w:r>
        <w:rPr>
          <w:rFonts w:ascii="Arial" w:hAnsi="Arial" w:cs="Arial"/>
          <w:sz w:val="28"/>
          <w:szCs w:val="28"/>
        </w:rPr>
        <w:t>GRAF</w:t>
      </w:r>
    </w:p>
    <w:p w14:paraId="021517D0" w14:textId="77777777" w:rsidR="00F54079" w:rsidRDefault="00F54079" w:rsidP="00F54079">
      <w:pPr>
        <w:jc w:val="center"/>
        <w:rPr>
          <w:rFonts w:ascii="Arial" w:hAnsi="Arial" w:cs="Arial"/>
          <w:sz w:val="28"/>
          <w:szCs w:val="28"/>
        </w:rPr>
      </w:pPr>
    </w:p>
    <w:p w14:paraId="7E3F4653" w14:textId="77777777" w:rsidR="00F54079" w:rsidRDefault="00277A92" w:rsidP="00F54079">
      <w:pPr>
        <w:jc w:val="center"/>
        <w:rPr>
          <w:rFonts w:ascii="Arial" w:hAnsi="Arial" w:cs="Arial"/>
          <w:sz w:val="28"/>
          <w:szCs w:val="28"/>
        </w:rPr>
      </w:pPr>
      <w:r w:rsidRPr="00F54079">
        <w:rPr>
          <w:rFonts w:ascii="Arial" w:hAnsi="Arial" w:cs="Arial"/>
          <w:sz w:val="28"/>
          <w:szCs w:val="28"/>
        </w:rPr>
        <w:object w:dxaOrig="7370" w:dyaOrig="5161" w14:anchorId="0CD235E8">
          <v:shape id="_x0000_i1027" type="#_x0000_t75" style="width:368.25pt;height:258pt" o:ole="">
            <v:imagedata r:id="rId7" o:title="" blacklevel="1966f"/>
          </v:shape>
          <o:OLEObject Type="Embed" ProgID="MSGraph.Chart.8" ShapeID="_x0000_i1027" DrawAspect="Content" ObjectID="_1617180374" r:id="rId8">
            <o:FieldCodes>\s</o:FieldCodes>
          </o:OLEObject>
        </w:object>
      </w:r>
    </w:p>
    <w:p w14:paraId="5C79CE19" w14:textId="77777777" w:rsidR="001E6F51" w:rsidRDefault="001E6F51" w:rsidP="00F54079">
      <w:pPr>
        <w:jc w:val="center"/>
        <w:rPr>
          <w:rFonts w:ascii="Arial" w:hAnsi="Arial" w:cs="Arial"/>
          <w:sz w:val="28"/>
          <w:szCs w:val="28"/>
        </w:rPr>
      </w:pPr>
    </w:p>
    <w:p w14:paraId="47E46DDF" w14:textId="77777777" w:rsidR="001E6F51" w:rsidRDefault="001E6F51" w:rsidP="00F54079">
      <w:pPr>
        <w:jc w:val="center"/>
        <w:rPr>
          <w:rFonts w:ascii="Arial" w:hAnsi="Arial" w:cs="Arial"/>
          <w:sz w:val="28"/>
          <w:szCs w:val="28"/>
        </w:rPr>
      </w:pPr>
    </w:p>
    <w:p w14:paraId="2157E738" w14:textId="77777777" w:rsidR="001E6F51" w:rsidRDefault="00B639F7" w:rsidP="001E6F51">
      <w:pPr>
        <w:rPr>
          <w:rFonts w:ascii="Arial" w:hAnsi="Arial" w:cs="Arial"/>
          <w:sz w:val="28"/>
          <w:szCs w:val="28"/>
        </w:rPr>
      </w:pPr>
      <w:r>
        <w:rPr>
          <w:rFonts w:ascii="Arial" w:hAnsi="Arial" w:cs="Arial"/>
          <w:b/>
          <w:sz w:val="28"/>
          <w:szCs w:val="28"/>
          <w:u w:val="single"/>
        </w:rPr>
        <w:t>Razprava</w:t>
      </w:r>
      <w:r>
        <w:rPr>
          <w:rFonts w:ascii="Arial" w:hAnsi="Arial" w:cs="Arial"/>
          <w:sz w:val="28"/>
          <w:szCs w:val="28"/>
        </w:rPr>
        <w:t>: Iz rezultatov pridobljenih s poskusi, ki sem jih prikazal v tabeli in grafu sem ugotovil, da se hitrost in lastnost reakcij spreminja glede na vrsto encima in snovi, ki jih dodamo. Seveda pa se moramo zavedati, da so lahko rezultati nenatančni zaradi nezanesljivih pripomočkov pri meritvah kot so notranja stran roke, naš nos, naša ušesa in naša lastna ocena hitrosti.</w:t>
      </w:r>
    </w:p>
    <w:p w14:paraId="444E15B4" w14:textId="77777777" w:rsidR="00B639F7" w:rsidRDefault="00B639F7" w:rsidP="001E6F51">
      <w:pPr>
        <w:rPr>
          <w:rFonts w:ascii="Arial" w:hAnsi="Arial" w:cs="Arial"/>
          <w:b/>
          <w:sz w:val="28"/>
          <w:szCs w:val="28"/>
          <w:u w:val="single"/>
        </w:rPr>
      </w:pPr>
    </w:p>
    <w:p w14:paraId="02A36360" w14:textId="77777777" w:rsidR="00B639F7" w:rsidRDefault="00B639F7" w:rsidP="001E6F51">
      <w:pPr>
        <w:rPr>
          <w:rFonts w:ascii="Arial" w:hAnsi="Arial" w:cs="Arial"/>
          <w:b/>
          <w:sz w:val="28"/>
          <w:szCs w:val="28"/>
          <w:u w:val="single"/>
        </w:rPr>
      </w:pPr>
    </w:p>
    <w:p w14:paraId="51280A34" w14:textId="77777777" w:rsidR="00B639F7" w:rsidRDefault="00B639F7" w:rsidP="001E6F51">
      <w:pPr>
        <w:rPr>
          <w:rFonts w:ascii="Arial" w:hAnsi="Arial" w:cs="Arial"/>
          <w:sz w:val="28"/>
          <w:szCs w:val="28"/>
        </w:rPr>
      </w:pPr>
      <w:r>
        <w:rPr>
          <w:rFonts w:ascii="Arial" w:hAnsi="Arial" w:cs="Arial"/>
          <w:b/>
          <w:sz w:val="28"/>
          <w:szCs w:val="28"/>
          <w:u w:val="single"/>
        </w:rPr>
        <w:t>Zaključki</w:t>
      </w:r>
      <w:r>
        <w:rPr>
          <w:rFonts w:ascii="Arial" w:hAnsi="Arial" w:cs="Arial"/>
          <w:sz w:val="28"/>
          <w:szCs w:val="28"/>
        </w:rPr>
        <w:t>: Beljakovinski katalizator (katalaza-</w:t>
      </w:r>
      <w:r>
        <w:rPr>
          <w:rFonts w:ascii="Arial" w:hAnsi="Arial" w:cs="Arial"/>
          <w:i/>
          <w:sz w:val="28"/>
          <w:szCs w:val="28"/>
        </w:rPr>
        <w:t>encim</w:t>
      </w:r>
      <w:r>
        <w:rPr>
          <w:rFonts w:ascii="Arial" w:hAnsi="Arial" w:cs="Arial"/>
          <w:sz w:val="28"/>
          <w:szCs w:val="28"/>
        </w:rPr>
        <w:t>), deluje hitreje kot nebeljakovinski katalizator.</w:t>
      </w:r>
    </w:p>
    <w:p w14:paraId="081C4CCE" w14:textId="77777777" w:rsidR="00B639F7" w:rsidRDefault="00B639F7" w:rsidP="001E6F51">
      <w:pPr>
        <w:rPr>
          <w:rFonts w:ascii="Arial" w:hAnsi="Arial" w:cs="Arial"/>
          <w:sz w:val="28"/>
          <w:szCs w:val="28"/>
        </w:rPr>
      </w:pPr>
    </w:p>
    <w:p w14:paraId="40BB3222" w14:textId="77777777" w:rsidR="00B639F7" w:rsidRDefault="00B639F7" w:rsidP="001E6F51">
      <w:pPr>
        <w:rPr>
          <w:rFonts w:ascii="Arial" w:hAnsi="Arial" w:cs="Arial"/>
          <w:sz w:val="28"/>
          <w:szCs w:val="28"/>
        </w:rPr>
      </w:pPr>
    </w:p>
    <w:p w14:paraId="687F1E23" w14:textId="77777777" w:rsidR="00B639F7" w:rsidRPr="00B639F7" w:rsidRDefault="00B639F7" w:rsidP="001E6F51">
      <w:pPr>
        <w:rPr>
          <w:rFonts w:ascii="Arial" w:hAnsi="Arial" w:cs="Arial"/>
          <w:sz w:val="28"/>
          <w:szCs w:val="28"/>
        </w:rPr>
      </w:pPr>
      <w:r>
        <w:rPr>
          <w:rFonts w:ascii="Arial" w:hAnsi="Arial" w:cs="Arial"/>
          <w:b/>
          <w:sz w:val="28"/>
          <w:szCs w:val="28"/>
          <w:u w:val="single"/>
        </w:rPr>
        <w:t>Priloga</w:t>
      </w:r>
      <w:r>
        <w:rPr>
          <w:rFonts w:ascii="Arial" w:hAnsi="Arial" w:cs="Arial"/>
          <w:sz w:val="28"/>
          <w:szCs w:val="28"/>
        </w:rPr>
        <w:t>: list 1-Delovanje katalizatorjev</w:t>
      </w:r>
    </w:p>
    <w:sectPr w:rsidR="00B639F7" w:rsidRPr="00B639F7" w:rsidSect="00E50B05">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574C" w14:textId="77777777" w:rsidR="00BB7281" w:rsidRDefault="00BB7281">
      <w:r>
        <w:separator/>
      </w:r>
    </w:p>
  </w:endnote>
  <w:endnote w:type="continuationSeparator" w:id="0">
    <w:p w14:paraId="41A8F77B" w14:textId="77777777" w:rsidR="00BB7281" w:rsidRDefault="00BB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FC50" w14:textId="77777777" w:rsidR="00AA0AFC" w:rsidRDefault="00AA0AFC" w:rsidP="000C7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B5472" w14:textId="77777777" w:rsidR="00AA0AFC" w:rsidRDefault="00AA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EA58" w14:textId="77777777" w:rsidR="00AA0AFC" w:rsidRDefault="00AA0AFC" w:rsidP="000C7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5B67">
      <w:rPr>
        <w:rStyle w:val="PageNumber"/>
        <w:noProof/>
      </w:rPr>
      <w:t>2</w:t>
    </w:r>
    <w:r>
      <w:rPr>
        <w:rStyle w:val="PageNumber"/>
      </w:rPr>
      <w:fldChar w:fldCharType="end"/>
    </w:r>
  </w:p>
  <w:p w14:paraId="39972AFB" w14:textId="77777777" w:rsidR="00AA0AFC" w:rsidRDefault="00AA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7440" w14:textId="77777777" w:rsidR="00BB7281" w:rsidRDefault="00BB7281">
      <w:r>
        <w:separator/>
      </w:r>
    </w:p>
  </w:footnote>
  <w:footnote w:type="continuationSeparator" w:id="0">
    <w:p w14:paraId="41359184" w14:textId="77777777" w:rsidR="00BB7281" w:rsidRDefault="00BB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D9B"/>
    <w:rsid w:val="000C7200"/>
    <w:rsid w:val="00184E04"/>
    <w:rsid w:val="001E6F51"/>
    <w:rsid w:val="00207068"/>
    <w:rsid w:val="00277A92"/>
    <w:rsid w:val="00425B67"/>
    <w:rsid w:val="004A0D9B"/>
    <w:rsid w:val="006401E5"/>
    <w:rsid w:val="006A04D6"/>
    <w:rsid w:val="00726116"/>
    <w:rsid w:val="00A66657"/>
    <w:rsid w:val="00A81FFD"/>
    <w:rsid w:val="00AA0AFC"/>
    <w:rsid w:val="00AB070A"/>
    <w:rsid w:val="00B41784"/>
    <w:rsid w:val="00B639F7"/>
    <w:rsid w:val="00B935BD"/>
    <w:rsid w:val="00BB7281"/>
    <w:rsid w:val="00BD6B6E"/>
    <w:rsid w:val="00C32E18"/>
    <w:rsid w:val="00CB0826"/>
    <w:rsid w:val="00E50B05"/>
    <w:rsid w:val="00F540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9261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0B05"/>
    <w:pPr>
      <w:tabs>
        <w:tab w:val="center" w:pos="4536"/>
        <w:tab w:val="right" w:pos="9072"/>
      </w:tabs>
    </w:pPr>
  </w:style>
  <w:style w:type="character" w:styleId="PageNumber">
    <w:name w:val="page number"/>
    <w:basedOn w:val="DefaultParagraphFont"/>
    <w:rsid w:val="00E50B05"/>
  </w:style>
  <w:style w:type="table" w:styleId="TableGrid">
    <w:name w:val="Table Grid"/>
    <w:basedOn w:val="TableNormal"/>
    <w:rsid w:val="00AB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