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B844A" w14:textId="3F6604C2" w:rsidR="009B5558" w:rsidRDefault="009B5558">
      <w:pPr>
        <w:jc w:val="right"/>
        <w:rPr>
          <w:rFonts w:ascii="Arial" w:hAnsi="Arial" w:cs="Arial"/>
          <w:sz w:val="28"/>
          <w:lang w:val="sl-SI"/>
        </w:rPr>
      </w:pPr>
      <w:bookmarkStart w:id="0" w:name="_GoBack"/>
      <w:bookmarkEnd w:id="0"/>
    </w:p>
    <w:p w14:paraId="47D14FE8" w14:textId="77777777" w:rsidR="00E55188" w:rsidRDefault="00E55188">
      <w:pPr>
        <w:jc w:val="right"/>
        <w:rPr>
          <w:rFonts w:ascii="Arial" w:hAnsi="Arial" w:cs="Arial"/>
          <w:sz w:val="28"/>
          <w:lang w:val="sl-SI"/>
        </w:rPr>
      </w:pPr>
    </w:p>
    <w:p w14:paraId="44BEEC71" w14:textId="77777777" w:rsidR="009B5558" w:rsidRDefault="00D13971">
      <w:pPr>
        <w:pStyle w:val="Heading3"/>
      </w:pPr>
      <w:r>
        <w:t>BIOLOGIJA – poročilo</w:t>
      </w:r>
    </w:p>
    <w:p w14:paraId="6B8171B5" w14:textId="77777777" w:rsidR="009B5558" w:rsidRDefault="00D13971">
      <w:pPr>
        <w:pStyle w:val="Heading7"/>
      </w:pPr>
      <w:r>
        <w:t>IZDIHAVANJE CO</w:t>
      </w:r>
      <w:r>
        <w:rPr>
          <w:sz w:val="18"/>
        </w:rPr>
        <w:t>2</w:t>
      </w:r>
      <w:r>
        <w:t xml:space="preserve"> PRI ČLOVEKU</w:t>
      </w:r>
    </w:p>
    <w:p w14:paraId="31545408" w14:textId="18DBDE55" w:rsidR="009B5558" w:rsidRDefault="009B5558">
      <w:pPr>
        <w:jc w:val="center"/>
        <w:rPr>
          <w:rFonts w:ascii="Arial" w:hAnsi="Arial" w:cs="Arial"/>
          <w:sz w:val="28"/>
          <w:lang w:val="sl-SI"/>
        </w:rPr>
      </w:pPr>
    </w:p>
    <w:p w14:paraId="45ED24E4" w14:textId="77777777" w:rsidR="000C357F" w:rsidRDefault="000C357F">
      <w:pPr>
        <w:jc w:val="center"/>
        <w:rPr>
          <w:rFonts w:ascii="Arial" w:hAnsi="Arial" w:cs="Arial"/>
          <w:sz w:val="28"/>
          <w:lang w:val="sl-SI"/>
        </w:rPr>
      </w:pPr>
    </w:p>
    <w:p w14:paraId="0B287FE4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UVOD</w:t>
      </w:r>
    </w:p>
    <w:p w14:paraId="2BBEFE29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59292470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Dihanje je izmenjava plinov med organizmom in okolico.</w:t>
      </w:r>
    </w:p>
    <w:p w14:paraId="1A67C9B6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Celično dihanje je heterotrofen (zanj se potrebuje vsaj 1 tip organskih molekul) in aeroben (zanj se potrebuje 0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>) proces, ki poteka v celicah. Pri celičnem dihanju nastajata CO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 xml:space="preserve"> (ogljikov dioksid) in H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>O (voda). Skozi dihala se oddajata iz organizma CO</w:t>
      </w:r>
      <w:r>
        <w:rPr>
          <w:rFonts w:ascii="Arial" w:hAnsi="Arial" w:cs="Arial"/>
          <w:sz w:val="16"/>
          <w:lang w:val="sl-SI"/>
        </w:rPr>
        <w:t xml:space="preserve">2 </w:t>
      </w:r>
      <w:r>
        <w:rPr>
          <w:rFonts w:ascii="Arial" w:hAnsi="Arial" w:cs="Arial"/>
          <w:sz w:val="28"/>
          <w:lang w:val="sl-SI"/>
        </w:rPr>
        <w:t xml:space="preserve">in nekaj vode. </w:t>
      </w:r>
    </w:p>
    <w:p w14:paraId="1AB2099C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3B276BE1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Delovna hipoteza:</w:t>
      </w:r>
    </w:p>
    <w:p w14:paraId="72627824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Pri mirovanju bomo dokazali določeno količino CO</w:t>
      </w:r>
      <w:r>
        <w:rPr>
          <w:rFonts w:ascii="Arial" w:hAnsi="Arial" w:cs="Arial"/>
          <w:sz w:val="16"/>
          <w:lang w:val="sl-SI"/>
        </w:rPr>
        <w:t xml:space="preserve">2 </w:t>
      </w:r>
      <w:r>
        <w:rPr>
          <w:rFonts w:ascii="Arial" w:hAnsi="Arial" w:cs="Arial"/>
          <w:sz w:val="28"/>
          <w:lang w:val="sl-SI"/>
        </w:rPr>
        <w:t>v izdihanem zraku. Ta količina se bo nekoliko razlikovala od posameznika do posameznika - zaradi spolnih razlik (fantje imajo več mišične mase, v mišicah pa celično dihanje poteka najintenzivnejše, zato fantje ponavadi izdihajo večjo količino CO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>) itd. Po obremenitvi bo v izdihanem zraku večja količina CO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>, saj organizem pri obremenitvi porablja več energije, zato celično dihanje poteka bolj intenzivno. V zraku po zadržanem izdihu bo tudi večja količina CO</w:t>
      </w:r>
      <w:r>
        <w:rPr>
          <w:rFonts w:ascii="Arial" w:hAnsi="Arial" w:cs="Arial"/>
          <w:sz w:val="16"/>
          <w:lang w:val="sl-SI"/>
        </w:rPr>
        <w:t>2</w:t>
      </w:r>
      <w:r>
        <w:rPr>
          <w:rFonts w:ascii="Arial" w:hAnsi="Arial" w:cs="Arial"/>
          <w:sz w:val="28"/>
          <w:lang w:val="sl-SI"/>
        </w:rPr>
        <w:t>, ker je s tem povečan čas difuzije na dihalni površini.</w:t>
      </w:r>
    </w:p>
    <w:p w14:paraId="46A80260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366FFC1C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POSTOPEK (material in metode)</w:t>
      </w:r>
    </w:p>
    <w:p w14:paraId="012792D8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663925AF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Priloga 1</w:t>
      </w:r>
    </w:p>
    <w:p w14:paraId="396793C7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559CF922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REZULTATI</w:t>
      </w:r>
    </w:p>
    <w:p w14:paraId="020E5DE7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9B5558" w14:paraId="617FC56A" w14:textId="77777777">
        <w:trPr>
          <w:cantSplit/>
          <w:jc w:val="center"/>
        </w:trPr>
        <w:tc>
          <w:tcPr>
            <w:tcW w:w="4428" w:type="dxa"/>
            <w:gridSpan w:val="3"/>
          </w:tcPr>
          <w:p w14:paraId="7C352481" w14:textId="77777777" w:rsidR="009B5558" w:rsidRDefault="009B5558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428" w:type="dxa"/>
            <w:gridSpan w:val="3"/>
          </w:tcPr>
          <w:p w14:paraId="1DC674E9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mikromoli  CO</w:t>
            </w:r>
            <w:r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28"/>
              </w:rPr>
              <w:t>/L kg</w:t>
            </w:r>
          </w:p>
        </w:tc>
      </w:tr>
      <w:tr w:rsidR="009B5558" w14:paraId="3A281ACE" w14:textId="77777777">
        <w:trPr>
          <w:jc w:val="center"/>
        </w:trPr>
        <w:tc>
          <w:tcPr>
            <w:tcW w:w="1476" w:type="dxa"/>
          </w:tcPr>
          <w:p w14:paraId="7DC56B3D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POSKUS</w:t>
            </w:r>
          </w:p>
        </w:tc>
        <w:tc>
          <w:tcPr>
            <w:tcW w:w="1476" w:type="dxa"/>
          </w:tcPr>
          <w:p w14:paraId="19B00D68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SPOL</w:t>
            </w:r>
          </w:p>
        </w:tc>
        <w:tc>
          <w:tcPr>
            <w:tcW w:w="1476" w:type="dxa"/>
          </w:tcPr>
          <w:p w14:paraId="11FF0735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MASA [kg]</w:t>
            </w:r>
          </w:p>
        </w:tc>
        <w:tc>
          <w:tcPr>
            <w:tcW w:w="1476" w:type="dxa"/>
          </w:tcPr>
          <w:p w14:paraId="7FC4271C" w14:textId="77777777" w:rsidR="009B5558" w:rsidRDefault="00D13971">
            <w:pPr>
              <w:pStyle w:val="Heading8"/>
            </w:pPr>
            <w:r>
              <w:t>MIROVANJE</w:t>
            </w:r>
          </w:p>
        </w:tc>
        <w:tc>
          <w:tcPr>
            <w:tcW w:w="1476" w:type="dxa"/>
          </w:tcPr>
          <w:p w14:paraId="231D597B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OBREMENI-TEV</w:t>
            </w:r>
          </w:p>
        </w:tc>
        <w:tc>
          <w:tcPr>
            <w:tcW w:w="1476" w:type="dxa"/>
          </w:tcPr>
          <w:p w14:paraId="37FE8459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ZADRŽAN DIH</w:t>
            </w:r>
          </w:p>
        </w:tc>
      </w:tr>
      <w:tr w:rsidR="009B5558" w14:paraId="7DBD49A0" w14:textId="77777777">
        <w:trPr>
          <w:jc w:val="center"/>
        </w:trPr>
        <w:tc>
          <w:tcPr>
            <w:tcW w:w="1476" w:type="dxa"/>
          </w:tcPr>
          <w:p w14:paraId="2F992DD3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1</w:t>
            </w:r>
          </w:p>
        </w:tc>
        <w:tc>
          <w:tcPr>
            <w:tcW w:w="1476" w:type="dxa"/>
          </w:tcPr>
          <w:p w14:paraId="227FBB17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color w:val="777777"/>
                <w:sz w:val="28"/>
              </w:rPr>
            </w:pPr>
            <w:r>
              <w:rPr>
                <w:rFonts w:ascii="Century Gothic" w:hAnsi="Century Gothic"/>
                <w:b/>
                <w:bCs/>
                <w:color w:val="777777"/>
                <w:sz w:val="22"/>
              </w:rPr>
              <w:t>♀</w:t>
            </w:r>
          </w:p>
        </w:tc>
        <w:tc>
          <w:tcPr>
            <w:tcW w:w="1476" w:type="dxa"/>
          </w:tcPr>
          <w:p w14:paraId="1939271E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??</w:t>
            </w:r>
          </w:p>
        </w:tc>
        <w:tc>
          <w:tcPr>
            <w:tcW w:w="1476" w:type="dxa"/>
          </w:tcPr>
          <w:p w14:paraId="409E617F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3,4</w:t>
            </w:r>
          </w:p>
        </w:tc>
        <w:tc>
          <w:tcPr>
            <w:tcW w:w="1476" w:type="dxa"/>
          </w:tcPr>
          <w:p w14:paraId="170F1670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4,1</w:t>
            </w:r>
          </w:p>
        </w:tc>
        <w:tc>
          <w:tcPr>
            <w:tcW w:w="1476" w:type="dxa"/>
          </w:tcPr>
          <w:p w14:paraId="38DC7D3C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4,5</w:t>
            </w:r>
          </w:p>
        </w:tc>
      </w:tr>
      <w:tr w:rsidR="009B5558" w14:paraId="3E0E5C5D" w14:textId="77777777">
        <w:trPr>
          <w:jc w:val="center"/>
        </w:trPr>
        <w:tc>
          <w:tcPr>
            <w:tcW w:w="1476" w:type="dxa"/>
          </w:tcPr>
          <w:p w14:paraId="61BE6F5E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1476" w:type="dxa"/>
          </w:tcPr>
          <w:p w14:paraId="61C346E2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1B832EDC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57</w:t>
            </w:r>
          </w:p>
        </w:tc>
        <w:tc>
          <w:tcPr>
            <w:tcW w:w="1476" w:type="dxa"/>
          </w:tcPr>
          <w:p w14:paraId="12A970D6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2,9</w:t>
            </w:r>
          </w:p>
        </w:tc>
        <w:tc>
          <w:tcPr>
            <w:tcW w:w="1476" w:type="dxa"/>
          </w:tcPr>
          <w:p w14:paraId="095A7D17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3,9</w:t>
            </w:r>
          </w:p>
        </w:tc>
        <w:tc>
          <w:tcPr>
            <w:tcW w:w="1476" w:type="dxa"/>
          </w:tcPr>
          <w:p w14:paraId="6F7D896F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7,2</w:t>
            </w:r>
          </w:p>
        </w:tc>
      </w:tr>
      <w:tr w:rsidR="009B5558" w14:paraId="0B9B2F66" w14:textId="77777777">
        <w:trPr>
          <w:jc w:val="center"/>
        </w:trPr>
        <w:tc>
          <w:tcPr>
            <w:tcW w:w="1476" w:type="dxa"/>
          </w:tcPr>
          <w:p w14:paraId="47FA2B22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3</w:t>
            </w:r>
          </w:p>
        </w:tc>
        <w:tc>
          <w:tcPr>
            <w:tcW w:w="1476" w:type="dxa"/>
          </w:tcPr>
          <w:p w14:paraId="63559EE7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color w:val="777777"/>
                <w:sz w:val="28"/>
              </w:rPr>
            </w:pPr>
            <w:r>
              <w:rPr>
                <w:rFonts w:ascii="Century Gothic" w:hAnsi="Century Gothic"/>
                <w:b/>
                <w:bCs/>
                <w:color w:val="777777"/>
                <w:sz w:val="22"/>
              </w:rPr>
              <w:t>♀</w:t>
            </w:r>
          </w:p>
        </w:tc>
        <w:tc>
          <w:tcPr>
            <w:tcW w:w="1476" w:type="dxa"/>
          </w:tcPr>
          <w:p w14:paraId="66BDDECE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59</w:t>
            </w:r>
          </w:p>
        </w:tc>
        <w:tc>
          <w:tcPr>
            <w:tcW w:w="1476" w:type="dxa"/>
          </w:tcPr>
          <w:p w14:paraId="1D196B57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2,3</w:t>
            </w:r>
          </w:p>
        </w:tc>
        <w:tc>
          <w:tcPr>
            <w:tcW w:w="1476" w:type="dxa"/>
          </w:tcPr>
          <w:p w14:paraId="7337AEA9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3,1</w:t>
            </w:r>
          </w:p>
        </w:tc>
        <w:tc>
          <w:tcPr>
            <w:tcW w:w="1476" w:type="dxa"/>
          </w:tcPr>
          <w:p w14:paraId="3A34833B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3,2</w:t>
            </w:r>
          </w:p>
        </w:tc>
      </w:tr>
      <w:tr w:rsidR="009B5558" w14:paraId="27ECDC92" w14:textId="77777777">
        <w:trPr>
          <w:jc w:val="center"/>
        </w:trPr>
        <w:tc>
          <w:tcPr>
            <w:tcW w:w="1476" w:type="dxa"/>
          </w:tcPr>
          <w:p w14:paraId="5B762209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4</w:t>
            </w:r>
          </w:p>
        </w:tc>
        <w:tc>
          <w:tcPr>
            <w:tcW w:w="1476" w:type="dxa"/>
          </w:tcPr>
          <w:p w14:paraId="5E04A622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color w:val="777777"/>
                <w:sz w:val="28"/>
              </w:rPr>
            </w:pPr>
            <w:r>
              <w:rPr>
                <w:rFonts w:ascii="Century Gothic" w:hAnsi="Century Gothic"/>
                <w:b/>
                <w:bCs/>
                <w:color w:val="777777"/>
                <w:sz w:val="22"/>
              </w:rPr>
              <w:t>♀</w:t>
            </w:r>
          </w:p>
        </w:tc>
        <w:tc>
          <w:tcPr>
            <w:tcW w:w="1476" w:type="dxa"/>
          </w:tcPr>
          <w:p w14:paraId="736651A5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63</w:t>
            </w:r>
          </w:p>
        </w:tc>
        <w:tc>
          <w:tcPr>
            <w:tcW w:w="1476" w:type="dxa"/>
          </w:tcPr>
          <w:p w14:paraId="37572B57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2,2</w:t>
            </w:r>
          </w:p>
        </w:tc>
        <w:tc>
          <w:tcPr>
            <w:tcW w:w="1476" w:type="dxa"/>
          </w:tcPr>
          <w:p w14:paraId="262680F3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3,2</w:t>
            </w:r>
          </w:p>
        </w:tc>
        <w:tc>
          <w:tcPr>
            <w:tcW w:w="1476" w:type="dxa"/>
          </w:tcPr>
          <w:p w14:paraId="2E2DA3AD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5,8</w:t>
            </w:r>
          </w:p>
        </w:tc>
      </w:tr>
      <w:tr w:rsidR="009B5558" w14:paraId="38325D50" w14:textId="77777777">
        <w:trPr>
          <w:jc w:val="center"/>
        </w:trPr>
        <w:tc>
          <w:tcPr>
            <w:tcW w:w="1476" w:type="dxa"/>
          </w:tcPr>
          <w:p w14:paraId="44D693C5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1476" w:type="dxa"/>
          </w:tcPr>
          <w:p w14:paraId="76EFD863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6A4D366A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63</w:t>
            </w:r>
          </w:p>
        </w:tc>
        <w:tc>
          <w:tcPr>
            <w:tcW w:w="1476" w:type="dxa"/>
          </w:tcPr>
          <w:p w14:paraId="2F2D6271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3,2</w:t>
            </w:r>
          </w:p>
        </w:tc>
        <w:tc>
          <w:tcPr>
            <w:tcW w:w="1476" w:type="dxa"/>
          </w:tcPr>
          <w:p w14:paraId="7B264C09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4,1</w:t>
            </w:r>
          </w:p>
        </w:tc>
        <w:tc>
          <w:tcPr>
            <w:tcW w:w="1476" w:type="dxa"/>
          </w:tcPr>
          <w:p w14:paraId="073FDDF3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4,7</w:t>
            </w:r>
          </w:p>
        </w:tc>
      </w:tr>
      <w:tr w:rsidR="009B5558" w14:paraId="3EBEB914" w14:textId="77777777">
        <w:trPr>
          <w:jc w:val="center"/>
        </w:trPr>
        <w:tc>
          <w:tcPr>
            <w:tcW w:w="1476" w:type="dxa"/>
          </w:tcPr>
          <w:p w14:paraId="7F329C14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6</w:t>
            </w:r>
          </w:p>
        </w:tc>
        <w:tc>
          <w:tcPr>
            <w:tcW w:w="1476" w:type="dxa"/>
          </w:tcPr>
          <w:p w14:paraId="539A992F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color w:val="777777"/>
                <w:sz w:val="28"/>
              </w:rPr>
            </w:pPr>
            <w:r>
              <w:rPr>
                <w:rFonts w:ascii="Century Gothic" w:hAnsi="Century Gothic"/>
                <w:b/>
                <w:bCs/>
                <w:color w:val="777777"/>
                <w:sz w:val="22"/>
              </w:rPr>
              <w:t>♀</w:t>
            </w:r>
          </w:p>
        </w:tc>
        <w:tc>
          <w:tcPr>
            <w:tcW w:w="1476" w:type="dxa"/>
          </w:tcPr>
          <w:p w14:paraId="6CF38BE5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65</w:t>
            </w:r>
          </w:p>
        </w:tc>
        <w:tc>
          <w:tcPr>
            <w:tcW w:w="1476" w:type="dxa"/>
          </w:tcPr>
          <w:p w14:paraId="564AB8A4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2,0</w:t>
            </w:r>
          </w:p>
        </w:tc>
        <w:tc>
          <w:tcPr>
            <w:tcW w:w="1476" w:type="dxa"/>
          </w:tcPr>
          <w:p w14:paraId="0B9A4D83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2,7</w:t>
            </w:r>
          </w:p>
        </w:tc>
        <w:tc>
          <w:tcPr>
            <w:tcW w:w="1476" w:type="dxa"/>
          </w:tcPr>
          <w:p w14:paraId="399C5D94" w14:textId="77777777" w:rsidR="009B5558" w:rsidRDefault="00D13971">
            <w:pPr>
              <w:jc w:val="center"/>
              <w:rPr>
                <w:rFonts w:ascii="Arial" w:hAnsi="Arial" w:cs="Arial"/>
                <w:color w:val="777777"/>
                <w:sz w:val="28"/>
              </w:rPr>
            </w:pPr>
            <w:r>
              <w:rPr>
                <w:rFonts w:ascii="Arial" w:hAnsi="Arial" w:cs="Arial"/>
                <w:color w:val="777777"/>
                <w:sz w:val="28"/>
              </w:rPr>
              <w:t>2,9</w:t>
            </w:r>
          </w:p>
        </w:tc>
      </w:tr>
      <w:tr w:rsidR="009B5558" w14:paraId="713D0557" w14:textId="77777777">
        <w:trPr>
          <w:jc w:val="center"/>
        </w:trPr>
        <w:tc>
          <w:tcPr>
            <w:tcW w:w="1476" w:type="dxa"/>
          </w:tcPr>
          <w:p w14:paraId="35CF0497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476" w:type="dxa"/>
          </w:tcPr>
          <w:p w14:paraId="61EFE3E7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4B0706F5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67</w:t>
            </w:r>
          </w:p>
        </w:tc>
        <w:tc>
          <w:tcPr>
            <w:tcW w:w="1476" w:type="dxa"/>
          </w:tcPr>
          <w:p w14:paraId="67A2D060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2,0</w:t>
            </w:r>
          </w:p>
        </w:tc>
        <w:tc>
          <w:tcPr>
            <w:tcW w:w="1476" w:type="dxa"/>
          </w:tcPr>
          <w:p w14:paraId="6C20D7E0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3,7</w:t>
            </w:r>
          </w:p>
        </w:tc>
        <w:tc>
          <w:tcPr>
            <w:tcW w:w="1476" w:type="dxa"/>
          </w:tcPr>
          <w:p w14:paraId="4306A6E2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3,9</w:t>
            </w:r>
          </w:p>
        </w:tc>
      </w:tr>
      <w:tr w:rsidR="009B5558" w14:paraId="492EC803" w14:textId="77777777">
        <w:trPr>
          <w:jc w:val="center"/>
        </w:trPr>
        <w:tc>
          <w:tcPr>
            <w:tcW w:w="1476" w:type="dxa"/>
          </w:tcPr>
          <w:p w14:paraId="4D02C142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8</w:t>
            </w:r>
          </w:p>
        </w:tc>
        <w:tc>
          <w:tcPr>
            <w:tcW w:w="1476" w:type="dxa"/>
          </w:tcPr>
          <w:p w14:paraId="7DBCD51E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5048DF6D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67</w:t>
            </w:r>
          </w:p>
        </w:tc>
        <w:tc>
          <w:tcPr>
            <w:tcW w:w="1476" w:type="dxa"/>
          </w:tcPr>
          <w:p w14:paraId="16B0386F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0,6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476" w:type="dxa"/>
          </w:tcPr>
          <w:p w14:paraId="0171BA04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0,4 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  <w:position w:val="-10"/>
                <w:sz w:val="28"/>
              </w:rPr>
              <w:object w:dxaOrig="180" w:dyaOrig="340" w14:anchorId="63C83A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5" o:title=""/>
                </v:shape>
                <o:OLEObject Type="Embed" ProgID="Equation.3" ShapeID="_x0000_i1025" DrawAspect="Content" ObjectID="_1617180487" r:id="rId6"/>
              </w:object>
            </w:r>
          </w:p>
        </w:tc>
        <w:tc>
          <w:tcPr>
            <w:tcW w:w="1476" w:type="dxa"/>
          </w:tcPr>
          <w:p w14:paraId="02F9EE12" w14:textId="77777777" w:rsidR="009B5558" w:rsidRDefault="00D13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0,5 </w:t>
            </w:r>
            <w:r>
              <w:rPr>
                <w:rFonts w:ascii="Arial" w:hAnsi="Arial" w:cs="Arial"/>
              </w:rPr>
              <w:t>?</w:t>
            </w:r>
          </w:p>
        </w:tc>
      </w:tr>
      <w:tr w:rsidR="009B5558" w14:paraId="4BD63826" w14:textId="77777777">
        <w:trPr>
          <w:jc w:val="center"/>
        </w:trPr>
        <w:tc>
          <w:tcPr>
            <w:tcW w:w="1476" w:type="dxa"/>
          </w:tcPr>
          <w:p w14:paraId="22BBE528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  <w:tc>
          <w:tcPr>
            <w:tcW w:w="1476" w:type="dxa"/>
          </w:tcPr>
          <w:p w14:paraId="1D52F465" w14:textId="77777777" w:rsidR="009B5558" w:rsidRDefault="00D13971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12767766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69</w:t>
            </w:r>
          </w:p>
        </w:tc>
        <w:tc>
          <w:tcPr>
            <w:tcW w:w="1476" w:type="dxa"/>
          </w:tcPr>
          <w:p w14:paraId="65CF3A13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3,6</w:t>
            </w:r>
          </w:p>
        </w:tc>
        <w:tc>
          <w:tcPr>
            <w:tcW w:w="1476" w:type="dxa"/>
          </w:tcPr>
          <w:p w14:paraId="59F3E9AE" w14:textId="77777777" w:rsidR="009B5558" w:rsidRDefault="00D139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 xml:space="preserve">  3,6 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476" w:type="dxa"/>
          </w:tcPr>
          <w:p w14:paraId="7D589EEF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4,2</w:t>
            </w:r>
          </w:p>
        </w:tc>
      </w:tr>
      <w:tr w:rsidR="009B5558" w14:paraId="39542AE0" w14:textId="77777777">
        <w:trPr>
          <w:jc w:val="center"/>
        </w:trPr>
        <w:tc>
          <w:tcPr>
            <w:tcW w:w="1476" w:type="dxa"/>
          </w:tcPr>
          <w:p w14:paraId="7434F76C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  <w:tc>
          <w:tcPr>
            <w:tcW w:w="1476" w:type="dxa"/>
          </w:tcPr>
          <w:p w14:paraId="2F04E079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♂</w:t>
            </w:r>
          </w:p>
        </w:tc>
        <w:tc>
          <w:tcPr>
            <w:tcW w:w="1476" w:type="dxa"/>
          </w:tcPr>
          <w:p w14:paraId="69244DB5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80</w:t>
            </w:r>
          </w:p>
        </w:tc>
        <w:tc>
          <w:tcPr>
            <w:tcW w:w="1476" w:type="dxa"/>
          </w:tcPr>
          <w:p w14:paraId="30C60B19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1,4</w:t>
            </w:r>
          </w:p>
        </w:tc>
        <w:tc>
          <w:tcPr>
            <w:tcW w:w="1476" w:type="dxa"/>
          </w:tcPr>
          <w:p w14:paraId="38A4789A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2,0</w:t>
            </w:r>
          </w:p>
        </w:tc>
        <w:tc>
          <w:tcPr>
            <w:tcW w:w="1476" w:type="dxa"/>
          </w:tcPr>
          <w:p w14:paraId="18B38078" w14:textId="77777777" w:rsidR="009B5558" w:rsidRDefault="00D13971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4,5</w:t>
            </w:r>
          </w:p>
        </w:tc>
      </w:tr>
    </w:tbl>
    <w:p w14:paraId="6CFD9E73" w14:textId="77777777" w:rsidR="009B5558" w:rsidRDefault="009B5558">
      <w:pPr>
        <w:rPr>
          <w:rFonts w:ascii="Arial" w:hAnsi="Arial" w:cs="Arial"/>
          <w:sz w:val="28"/>
        </w:rPr>
      </w:pPr>
    </w:p>
    <w:p w14:paraId="58B4A221" w14:textId="77777777" w:rsidR="009B5558" w:rsidRDefault="00D1397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Tabela: Količina CO</w:t>
      </w:r>
      <w:r>
        <w:rPr>
          <w:rFonts w:ascii="Arial" w:hAnsi="Arial" w:cs="Arial"/>
          <w:sz w:val="28"/>
          <w:vertAlign w:val="subscript"/>
        </w:rPr>
        <w:t>2</w:t>
      </w:r>
      <w:r>
        <w:rPr>
          <w:rFonts w:ascii="Arial" w:hAnsi="Arial" w:cs="Arial"/>
          <w:sz w:val="28"/>
        </w:rPr>
        <w:t xml:space="preserve"> v izdihanem zraku človeka</w:t>
      </w:r>
    </w:p>
    <w:p w14:paraId="24BCABAC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7512BD99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DISKUSIJA</w:t>
      </w:r>
    </w:p>
    <w:p w14:paraId="6B0087CC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object w:dxaOrig="6646" w:dyaOrig="3826" w14:anchorId="13762890">
          <v:shape id="_x0000_i1026" type="#_x0000_t75" style="width:332.25pt;height:191.25pt" o:ole="">
            <v:imagedata r:id="rId7" o:title=""/>
          </v:shape>
          <o:OLEObject Type="Embed" ProgID="MSGraph.Chart.8" ShapeID="_x0000_i1026" DrawAspect="Content" ObjectID="_1617180488" r:id="rId8">
            <o:FieldCodes>\s</o:FieldCodes>
          </o:OLEObject>
        </w:object>
      </w:r>
    </w:p>
    <w:p w14:paraId="0E6688A3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0E947B82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Iz tabele je razvidno, da je pri večini poskusnih oseb količina CO</w:t>
      </w:r>
      <w:r>
        <w:rPr>
          <w:rFonts w:ascii="Arial" w:hAnsi="Arial" w:cs="Arial"/>
          <w:lang w:val="sl-SI"/>
        </w:rPr>
        <w:t>2</w:t>
      </w:r>
      <w:r>
        <w:rPr>
          <w:rFonts w:ascii="Arial" w:hAnsi="Arial" w:cs="Arial"/>
          <w:sz w:val="28"/>
          <w:lang w:val="sl-SI"/>
        </w:rPr>
        <w:t xml:space="preserve"> v izdihanem zraku po obremenitvi res nekoliko večja, še večja pa je v zraku po zadržanem izdihu. Graf prikazuje povprečno količino CO</w:t>
      </w:r>
      <w:r>
        <w:rPr>
          <w:rFonts w:ascii="Arial" w:hAnsi="Arial" w:cs="Arial"/>
          <w:lang w:val="sl-SI"/>
        </w:rPr>
        <w:t xml:space="preserve">2 </w:t>
      </w:r>
      <w:r>
        <w:rPr>
          <w:rFonts w:ascii="Arial" w:hAnsi="Arial" w:cs="Arial"/>
          <w:sz w:val="28"/>
          <w:lang w:val="sl-SI"/>
        </w:rPr>
        <w:t>v izdihanem zraku pri mirovanju, po obremenitvi in po zadržanem izdihu. Upoštevani so bili samo relevantni rezultati, saj je pri nekaterih poskusih prišlo do napake. Iz grafa je lepo razvidna razlika v količini CO</w:t>
      </w:r>
      <w:r>
        <w:rPr>
          <w:rFonts w:ascii="Arial" w:hAnsi="Arial" w:cs="Arial"/>
          <w:lang w:val="sl-SI"/>
        </w:rPr>
        <w:t xml:space="preserve">2 </w:t>
      </w:r>
      <w:r>
        <w:rPr>
          <w:rFonts w:ascii="Arial" w:hAnsi="Arial" w:cs="Arial"/>
          <w:sz w:val="28"/>
          <w:lang w:val="sl-SI"/>
        </w:rPr>
        <w:t>med obema spoloma in razlika med mirovanjem, obremenitvijo in zadržanim izdihom. Z obremenitvijo se namreč veča frekvenca dihanja. S povečanim številom vdihov in izdihov se večkrat izmenja zrak v pljučih in tako se poveča tudi količina CO</w:t>
      </w:r>
      <w:r>
        <w:rPr>
          <w:rFonts w:ascii="Arial" w:hAnsi="Arial" w:cs="Arial"/>
          <w:lang w:val="sl-SI"/>
        </w:rPr>
        <w:t xml:space="preserve">2. </w:t>
      </w:r>
      <w:r>
        <w:rPr>
          <w:rFonts w:ascii="Arial" w:hAnsi="Arial" w:cs="Arial"/>
          <w:sz w:val="28"/>
          <w:lang w:val="sl-SI"/>
        </w:rPr>
        <w:t>Z zadržanim</w:t>
      </w:r>
      <w:r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sz w:val="28"/>
          <w:lang w:val="sl-SI"/>
        </w:rPr>
        <w:t>dihom se število vdihov in izdihov sicer zmanjša, a poveča se čas difuzije, zato je izmenjava plinov še večja. Pri nekaterih poskusih je sicer prišlo do odstopanj, ki pa jih lahko razložimo z napakami pri izvedbi poskusov, npr. z nenatančno titracijo, s prevelikim časom med obremenitvijo in izdihovanjem zraka v vrečko, s slabo zatesnjeno vrečko ali cevko, s prehitrim praznjenjem vrečke v raztopino NaOH ali še s čim. Ti rezultati imajo v tabeli zraven vrednosti ?.</w:t>
      </w:r>
    </w:p>
    <w:p w14:paraId="7152D6BB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1204C018" w14:textId="609D2F19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0924C51A" w14:textId="77777777" w:rsidR="001B21A5" w:rsidRDefault="001B21A5">
      <w:pPr>
        <w:jc w:val="both"/>
        <w:rPr>
          <w:rFonts w:ascii="Arial" w:hAnsi="Arial" w:cs="Arial"/>
          <w:sz w:val="28"/>
          <w:lang w:val="sl-SI"/>
        </w:rPr>
      </w:pPr>
    </w:p>
    <w:p w14:paraId="5B4A0B72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42A5ED21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lastRenderedPageBreak/>
        <w:t>ZAKLJUČEK</w:t>
      </w:r>
    </w:p>
    <w:p w14:paraId="7286E739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3C61668D" w14:textId="77777777" w:rsidR="009B5558" w:rsidRDefault="00D13971">
      <w:pPr>
        <w:jc w:val="both"/>
        <w:rPr>
          <w:rFonts w:ascii="Arial" w:hAnsi="Arial" w:cs="Arial"/>
          <w:sz w:val="28"/>
          <w:lang w:val="sl-SI"/>
        </w:rPr>
      </w:pPr>
      <w:r>
        <w:rPr>
          <w:rFonts w:ascii="Arial" w:hAnsi="Arial" w:cs="Arial"/>
          <w:sz w:val="28"/>
          <w:lang w:val="sl-SI"/>
        </w:rPr>
        <w:t>Naši rezultati se ujemajo z začetno hipotezo. Čeprav je pri delu lahko prihajalo do številnih napak, je večina rezultatov približno relevantnih. Dokazali smo, da se količina CO</w:t>
      </w:r>
      <w:r>
        <w:rPr>
          <w:rFonts w:ascii="Arial" w:hAnsi="Arial" w:cs="Arial"/>
          <w:lang w:val="sl-SI"/>
        </w:rPr>
        <w:t xml:space="preserve">2 </w:t>
      </w:r>
      <w:r>
        <w:rPr>
          <w:rFonts w:ascii="Arial" w:hAnsi="Arial" w:cs="Arial"/>
          <w:sz w:val="28"/>
          <w:lang w:val="sl-SI"/>
        </w:rPr>
        <w:t xml:space="preserve">v izdihanem zraku po obremenitvi res poveča in prav tako po zadržanem izdihu ter da je pri fantih ves čas večja kot pri dekletih. S tem smo hipotezo potrdili. </w:t>
      </w:r>
    </w:p>
    <w:p w14:paraId="7FA7F7F9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69E119F8" w14:textId="77777777" w:rsidR="009B5558" w:rsidRDefault="009B5558">
      <w:pPr>
        <w:jc w:val="both"/>
        <w:rPr>
          <w:rFonts w:ascii="Arial" w:hAnsi="Arial" w:cs="Arial"/>
          <w:sz w:val="28"/>
          <w:lang w:val="sl-SI"/>
        </w:rPr>
      </w:pPr>
    </w:p>
    <w:p w14:paraId="7BAE2B83" w14:textId="77777777" w:rsidR="009B5558" w:rsidRDefault="009B5558"/>
    <w:sectPr w:rsidR="009B5558">
      <w:pgSz w:w="12240" w:h="15840"/>
      <w:pgMar w:top="1440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90AA1"/>
    <w:multiLevelType w:val="hybridMultilevel"/>
    <w:tmpl w:val="EB189B66"/>
    <w:lvl w:ilvl="0" w:tplc="2DAC8F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971"/>
    <w:rsid w:val="000C357F"/>
    <w:rsid w:val="001B21A5"/>
    <w:rsid w:val="0078099F"/>
    <w:rsid w:val="009B5558"/>
    <w:rsid w:val="00D13971"/>
    <w:rsid w:val="00E47ADF"/>
    <w:rsid w:val="00E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B3C4A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 w:cs="Arial"/>
      <w:sz w:val="28"/>
      <w:szCs w:val="20"/>
      <w:lang w:val="sl-SI" w:eastAsia="sl-SI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ascii="Arial" w:hAnsi="Arial" w:cs="Arial"/>
      <w:sz w:val="28"/>
      <w:szCs w:val="20"/>
      <w:lang w:val="sl-SI" w:eastAsia="sl-SI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4"/>
    </w:pPr>
    <w:rPr>
      <w:rFonts w:ascii="Arial" w:hAnsi="Arial" w:cs="Arial"/>
      <w:sz w:val="28"/>
      <w:szCs w:val="20"/>
      <w:lang w:val="sl-SI" w:eastAsia="sl-SI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sz w:val="32"/>
      <w:szCs w:val="20"/>
      <w:lang w:val="sl-SI" w:eastAsia="sl-SI"/>
    </w:rPr>
  </w:style>
  <w:style w:type="paragraph" w:styleId="Heading7">
    <w:name w:val="heading 7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hAnsi="Arial" w:cs="Arial"/>
      <w:b/>
      <w:bCs/>
      <w:sz w:val="32"/>
      <w:szCs w:val="20"/>
      <w:lang w:val="sl-SI" w:eastAsia="sl-SI"/>
    </w:rPr>
  </w:style>
  <w:style w:type="paragraph" w:styleId="Heading8">
    <w:name w:val="heading 8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Arial" w:hAnsi="Arial" w:cs="Arial"/>
      <w:b/>
      <w:bCs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8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2019-04-19T09:58:00Z</dcterms:created>
  <dcterms:modified xsi:type="dcterms:W3CDTF">2019-04-19T09:58:00Z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