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E92F4" w14:textId="77777777" w:rsidR="003A6BEF" w:rsidRPr="00EF45B9" w:rsidRDefault="004F2200" w:rsidP="003A6BEF">
      <w:pPr>
        <w:jc w:val="center"/>
        <w:rPr>
          <w:rFonts w:ascii="Arial" w:hAnsi="Arial"/>
          <w:b/>
          <w:lang w:val="en-US"/>
        </w:rPr>
      </w:pPr>
      <w:bookmarkStart w:id="0" w:name="_GoBack"/>
      <w:bookmarkEnd w:id="0"/>
    </w:p>
    <w:p w14:paraId="33E8862A" w14:textId="77777777" w:rsidR="003A6BEF" w:rsidRPr="00EF45B9" w:rsidRDefault="005A63F7" w:rsidP="003A6BEF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EF45B9">
        <w:rPr>
          <w:rFonts w:ascii="Arial" w:hAnsi="Arial"/>
          <w:b/>
          <w:sz w:val="28"/>
          <w:szCs w:val="28"/>
          <w:lang w:val="en-US"/>
        </w:rPr>
        <w:t>3. vaja</w:t>
      </w:r>
    </w:p>
    <w:p w14:paraId="7A6FC5E8" w14:textId="77777777" w:rsidR="003A6BEF" w:rsidRPr="00EF45B9" w:rsidRDefault="004F2200" w:rsidP="003A6BEF">
      <w:pPr>
        <w:jc w:val="center"/>
        <w:rPr>
          <w:rFonts w:ascii="Arial" w:hAnsi="Arial"/>
          <w:b/>
          <w:lang w:val="en-US"/>
        </w:rPr>
      </w:pPr>
    </w:p>
    <w:p w14:paraId="2D084E84" w14:textId="77777777" w:rsidR="003A6BEF" w:rsidRPr="00EF45B9" w:rsidRDefault="005A63F7" w:rsidP="003A6BEF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EF45B9">
        <w:rPr>
          <w:rFonts w:ascii="Arial" w:hAnsi="Arial"/>
          <w:b/>
          <w:sz w:val="28"/>
          <w:szCs w:val="28"/>
          <w:lang w:val="en-US"/>
        </w:rPr>
        <w:t>IZDIHAVANJE CO</w:t>
      </w:r>
      <w:r w:rsidRPr="00EF45B9">
        <w:rPr>
          <w:rFonts w:ascii="Arial" w:hAnsi="Arial"/>
          <w:b/>
          <w:sz w:val="28"/>
          <w:szCs w:val="28"/>
          <w:vertAlign w:val="subscript"/>
          <w:lang w:val="en-US"/>
        </w:rPr>
        <w:t xml:space="preserve">2 </w:t>
      </w:r>
      <w:r w:rsidRPr="00EF45B9">
        <w:rPr>
          <w:rFonts w:ascii="Arial" w:hAnsi="Arial"/>
          <w:b/>
          <w:sz w:val="28"/>
          <w:szCs w:val="28"/>
          <w:lang w:val="en-US"/>
        </w:rPr>
        <w:t>PRI ČLOVEKU</w:t>
      </w:r>
    </w:p>
    <w:p w14:paraId="32B8F3E6" w14:textId="77777777" w:rsidR="003A6BEF" w:rsidRPr="00EF45B9" w:rsidRDefault="004F2200" w:rsidP="003A6BEF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14:paraId="7C717F24" w14:textId="2AAC2498" w:rsidR="003A6BEF" w:rsidRDefault="004F2200">
      <w:pPr>
        <w:rPr>
          <w:rFonts w:ascii="Arial" w:hAnsi="Arial"/>
          <w:b/>
          <w:sz w:val="28"/>
          <w:szCs w:val="28"/>
          <w:lang w:val="en-US"/>
        </w:rPr>
      </w:pPr>
    </w:p>
    <w:p w14:paraId="2904A8D9" w14:textId="77777777" w:rsidR="005752C2" w:rsidRPr="00EF45B9" w:rsidRDefault="005752C2">
      <w:pPr>
        <w:rPr>
          <w:rFonts w:ascii="Arial" w:hAnsi="Arial"/>
          <w:b/>
          <w:sz w:val="28"/>
          <w:szCs w:val="28"/>
          <w:lang w:val="en-US"/>
        </w:rPr>
      </w:pPr>
    </w:p>
    <w:p w14:paraId="6A0C6C2E" w14:textId="004AE64B" w:rsidR="003A6BEF" w:rsidRPr="00EF45B9" w:rsidRDefault="005A63F7">
      <w:pPr>
        <w:rPr>
          <w:rFonts w:ascii="Arial" w:hAnsi="Arial"/>
          <w:b/>
          <w:lang w:val="en-US"/>
        </w:rPr>
      </w:pPr>
      <w:r w:rsidRPr="00EF45B9">
        <w:rPr>
          <w:rFonts w:ascii="Arial" w:hAnsi="Arial"/>
          <w:b/>
          <w:lang w:val="en-US"/>
        </w:rPr>
        <w:t>1. Uvod:</w:t>
      </w:r>
    </w:p>
    <w:p w14:paraId="799F1812" w14:textId="77777777" w:rsidR="003A6BEF" w:rsidRPr="00EF45B9" w:rsidRDefault="004F2200">
      <w:pPr>
        <w:rPr>
          <w:rFonts w:ascii="Arial" w:hAnsi="Arial"/>
          <w:b/>
          <w:lang w:val="en-US"/>
        </w:rPr>
      </w:pPr>
    </w:p>
    <w:p w14:paraId="676B51F0" w14:textId="77777777" w:rsidR="003A6BEF" w:rsidRPr="00EF45B9" w:rsidRDefault="005A63F7">
      <w:p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Dihanje je preskrba organizma s kisikom in izločanje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 xml:space="preserve"> preko dihalne površine. Kadar telovadimo dihamo hitreje kot takrat kadar počivamo. Število vdihov in izdihov se poveča. Če se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>izloča iz pljuč pri izdihu potem iztisnemo tem več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>, čim hitrejše je dihanje.</w:t>
      </w:r>
    </w:p>
    <w:p w14:paraId="1B335781" w14:textId="77777777" w:rsidR="003A6BEF" w:rsidRPr="00EF45B9" w:rsidRDefault="005A63F7">
      <w:p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Hipoteza, ki smo jo postavili trdi, da večji je napor ki ga nekdo opravlja večja je koncentracija izdihanega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>.</w:t>
      </w:r>
    </w:p>
    <w:p w14:paraId="1BB0B83F" w14:textId="77777777" w:rsidR="003A6BEF" w:rsidRPr="00EF45B9" w:rsidRDefault="004F2200">
      <w:pPr>
        <w:rPr>
          <w:rFonts w:ascii="Arial" w:hAnsi="Arial"/>
          <w:lang w:val="en-US"/>
        </w:rPr>
      </w:pPr>
    </w:p>
    <w:p w14:paraId="65990E32" w14:textId="77777777" w:rsidR="003A6BEF" w:rsidRPr="00EF45B9" w:rsidRDefault="005A63F7">
      <w:pPr>
        <w:rPr>
          <w:rFonts w:ascii="Arial" w:hAnsi="Arial"/>
          <w:b/>
          <w:lang w:val="en-US"/>
        </w:rPr>
      </w:pPr>
      <w:r w:rsidRPr="00EF45B9">
        <w:rPr>
          <w:rFonts w:ascii="Arial" w:hAnsi="Arial"/>
          <w:b/>
          <w:lang w:val="en-US"/>
        </w:rPr>
        <w:t>2.Cilji:</w:t>
      </w:r>
    </w:p>
    <w:p w14:paraId="3BC26EAE" w14:textId="77777777" w:rsidR="003A6BEF" w:rsidRPr="00EF45B9" w:rsidRDefault="004F2200">
      <w:pPr>
        <w:rPr>
          <w:rFonts w:ascii="Arial" w:hAnsi="Arial"/>
          <w:b/>
          <w:lang w:val="en-US"/>
        </w:rPr>
      </w:pPr>
    </w:p>
    <w:p w14:paraId="2D1CCCDF" w14:textId="77777777" w:rsidR="003A6BEF" w:rsidRPr="00EF45B9" w:rsidRDefault="005A63F7">
      <w:p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Cilj vaje je bil, da ugotovimo kako se spreminja koncentracija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 xml:space="preserve">pri normalnem dihanju, po naporu in po zadrževanju zraka. </w:t>
      </w:r>
    </w:p>
    <w:p w14:paraId="44EC61AD" w14:textId="77777777" w:rsidR="003A6BEF" w:rsidRPr="00EF45B9" w:rsidRDefault="004F2200">
      <w:pPr>
        <w:rPr>
          <w:rFonts w:ascii="Arial" w:hAnsi="Arial"/>
          <w:lang w:val="en-US"/>
        </w:rPr>
      </w:pPr>
    </w:p>
    <w:p w14:paraId="3B6BFB72" w14:textId="77777777" w:rsidR="003A6BEF" w:rsidRPr="00EF45B9" w:rsidRDefault="005A63F7">
      <w:pPr>
        <w:rPr>
          <w:rFonts w:ascii="Arial" w:hAnsi="Arial"/>
          <w:b/>
          <w:lang w:val="en-US"/>
        </w:rPr>
      </w:pPr>
      <w:r w:rsidRPr="00EF45B9">
        <w:rPr>
          <w:rFonts w:ascii="Arial" w:hAnsi="Arial"/>
          <w:b/>
          <w:lang w:val="en-US"/>
        </w:rPr>
        <w:t>3. Material:</w:t>
      </w:r>
    </w:p>
    <w:p w14:paraId="389A16D6" w14:textId="77777777" w:rsidR="003A6BEF" w:rsidRPr="00EF45B9" w:rsidRDefault="004F2200">
      <w:pPr>
        <w:rPr>
          <w:rFonts w:ascii="Arial" w:hAnsi="Arial"/>
          <w:b/>
          <w:lang w:val="en-US"/>
        </w:rPr>
      </w:pPr>
    </w:p>
    <w:p w14:paraId="0A6AE218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plastična vrečka</w:t>
      </w:r>
    </w:p>
    <w:p w14:paraId="417057BC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stišček</w:t>
      </w:r>
    </w:p>
    <w:p w14:paraId="0DE296CD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gumica</w:t>
      </w:r>
    </w:p>
    <w:p w14:paraId="48BFDF3C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kratek in daljši kos plastične cevke</w:t>
      </w:r>
    </w:p>
    <w:p w14:paraId="03E3D372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erlenmajerice z raztopino bromtimolmodrila</w:t>
      </w:r>
    </w:p>
    <w:p w14:paraId="56337D4D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čaša z 0,04% NaOH</w:t>
      </w:r>
    </w:p>
    <w:p w14:paraId="105AD85B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menzura</w:t>
      </w:r>
    </w:p>
    <w:p w14:paraId="082AC552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pipeta</w:t>
      </w:r>
    </w:p>
    <w:p w14:paraId="6BE09F59" w14:textId="77777777" w:rsidR="003A6BEF" w:rsidRPr="00EF45B9" w:rsidRDefault="004F2200">
      <w:pPr>
        <w:rPr>
          <w:rFonts w:ascii="Arial" w:hAnsi="Arial"/>
          <w:lang w:val="en-US"/>
        </w:rPr>
      </w:pPr>
    </w:p>
    <w:p w14:paraId="234DFAE4" w14:textId="77777777" w:rsidR="003A6BEF" w:rsidRPr="00EF45B9" w:rsidRDefault="005A63F7">
      <w:pPr>
        <w:rPr>
          <w:rFonts w:ascii="Arial" w:hAnsi="Arial"/>
          <w:b/>
          <w:lang w:val="en-US"/>
        </w:rPr>
      </w:pPr>
      <w:r w:rsidRPr="00EF45B9">
        <w:rPr>
          <w:rFonts w:ascii="Arial" w:hAnsi="Arial"/>
          <w:b/>
          <w:lang w:val="en-US"/>
        </w:rPr>
        <w:t>4. Postopek:</w:t>
      </w:r>
    </w:p>
    <w:p w14:paraId="019EC37D" w14:textId="77777777" w:rsidR="003A6BEF" w:rsidRPr="00EF45B9" w:rsidRDefault="004F2200">
      <w:pPr>
        <w:rPr>
          <w:rFonts w:ascii="Arial" w:hAnsi="Arial"/>
          <w:b/>
          <w:lang w:val="en-US"/>
        </w:rPr>
      </w:pPr>
    </w:p>
    <w:p w14:paraId="42BE50E7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Plastično cevko s stiščkom vtaknite v odprt kozarec plastične vrečke in jo tesno povežite z gumico. Prepričajte se da tesni.</w:t>
      </w:r>
    </w:p>
    <w:p w14:paraId="1A327421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Poskusna oseba naj diha normalno, vtakne konec plastične cevke v usta in izdihne v vrečko. Zraka iz vrečke naj ne vdihuje, pred izdihom naj ne zadržuje diha. Izdihava naj tako dolgo da bo vrečka polna.</w:t>
      </w:r>
    </w:p>
    <w:p w14:paraId="1C9DDC80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Takoj, ko bo vrečka polna, povežite krajšo in daljšo plastično cevko in počasi izpraznite vsebino vrečke v raztopino bromtimolmodrega.</w:t>
      </w:r>
    </w:p>
    <w:p w14:paraId="6F20CB0D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S pipeto vzemite manjšo količino NaOH iz menzure. Dodajte ga raztopini bromtimolmodrega po kapljicah. Zapišite količino NaOH, ki ste ga porabili do izenačitve barve bromtimolmodrega s kontrolo.</w:t>
      </w:r>
    </w:p>
    <w:p w14:paraId="581AA689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Število ml NaOH, ki ste ga porabili za nevtralizacijo kisline, ki nastane iz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>v izdihanem zraku pomnožite z 10. Zmnožek je enak številu mikromolov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>, ki so bili v vrečki z izdihanim zrakom. Število zabeležite.</w:t>
      </w:r>
    </w:p>
    <w:p w14:paraId="1173B681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 xml:space="preserve">Ista poskusna oseba naj naredi 20 počepov(ali premaga drugačen napor). Ponovite postopek od 1 do 5. </w:t>
      </w:r>
    </w:p>
    <w:p w14:paraId="1F2D3973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lastRenderedPageBreak/>
        <w:t>Ista oseba naj 30 sekund zadržuje zrak in nato z enim samim izdihom napolni vrečko. Ponovi postopek od 1 do 5.</w:t>
      </w:r>
    </w:p>
    <w:p w14:paraId="2501A84D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Izmerite volumen plastične vrečke tako, da skozi cevko vanjo nalijete vodo in njen volumen nato izmerite z večjim merilnim valjem.</w:t>
      </w:r>
    </w:p>
    <w:p w14:paraId="4BA25C4D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Določite število mikromolov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>v litru izdihanega zraka na kg telesne teže.</w:t>
      </w:r>
    </w:p>
    <w:p w14:paraId="2EBBD702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Izdelajte tabelo in vanjo vnesite rezultate:</w:t>
      </w:r>
    </w:p>
    <w:p w14:paraId="773423D1" w14:textId="77777777" w:rsidR="003A6BEF" w:rsidRPr="00EF45B9" w:rsidRDefault="005A63F7" w:rsidP="003A6BEF">
      <w:pPr>
        <w:numPr>
          <w:ilvl w:val="1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Mikromol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>/l kg zraka v izdihu pri mirovanju</w:t>
      </w:r>
    </w:p>
    <w:p w14:paraId="264EFCB1" w14:textId="77777777" w:rsidR="003A6BEF" w:rsidRPr="00EF45B9" w:rsidRDefault="005A63F7" w:rsidP="003A6BEF">
      <w:pPr>
        <w:numPr>
          <w:ilvl w:val="1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Mikromol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>/l kg zraka v izdihu po naporu</w:t>
      </w:r>
    </w:p>
    <w:p w14:paraId="3F40DE34" w14:textId="77777777" w:rsidR="003A6BEF" w:rsidRPr="00EF45B9" w:rsidRDefault="005A63F7" w:rsidP="003A6BEF">
      <w:pPr>
        <w:numPr>
          <w:ilvl w:val="1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Mikromol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>/l kg zraka v izdihu po zadrževanju diha</w:t>
      </w:r>
    </w:p>
    <w:p w14:paraId="36994ACE" w14:textId="77777777" w:rsidR="003A6BEF" w:rsidRPr="00EF45B9" w:rsidRDefault="005A63F7" w:rsidP="003A6BEF">
      <w:pPr>
        <w:numPr>
          <w:ilvl w:val="0"/>
          <w:numId w:val="2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Rezultate prikažite tudi grafično in jih primerjajte med seboj.</w:t>
      </w:r>
    </w:p>
    <w:p w14:paraId="31D7997A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3727B297" w14:textId="77777777" w:rsidR="003A6BEF" w:rsidRPr="00EF45B9" w:rsidRDefault="005A63F7" w:rsidP="003A6BEF">
      <w:pPr>
        <w:rPr>
          <w:rFonts w:ascii="Arial" w:hAnsi="Arial"/>
          <w:b/>
          <w:lang w:val="en-US"/>
        </w:rPr>
      </w:pPr>
      <w:r w:rsidRPr="00EF45B9">
        <w:rPr>
          <w:rFonts w:ascii="Arial" w:hAnsi="Arial"/>
          <w:b/>
          <w:lang w:val="en-US"/>
        </w:rPr>
        <w:t>5. Meritve:</w:t>
      </w:r>
    </w:p>
    <w:p w14:paraId="08FB1975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240C65BD" w14:textId="77777777" w:rsidR="003A6BEF" w:rsidRPr="00EF45B9" w:rsidRDefault="005A63F7" w:rsidP="003A6BEF">
      <w:p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 xml:space="preserve">poraba NaOH </w:t>
      </w:r>
    </w:p>
    <w:p w14:paraId="0AA7BB09" w14:textId="77777777" w:rsidR="003A6BEF" w:rsidRPr="00EF45B9" w:rsidRDefault="005A63F7" w:rsidP="003A6BEF">
      <w:pPr>
        <w:numPr>
          <w:ilvl w:val="0"/>
          <w:numId w:val="6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pri normalnem izdihu – 11,5 ml</w:t>
      </w:r>
    </w:p>
    <w:p w14:paraId="5FBF04A9" w14:textId="77777777" w:rsidR="003A6BEF" w:rsidRPr="00EF45B9" w:rsidRDefault="005A63F7" w:rsidP="003A6BEF">
      <w:pPr>
        <w:numPr>
          <w:ilvl w:val="0"/>
          <w:numId w:val="5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pri izdihu po naporu – 13 ml</w:t>
      </w:r>
    </w:p>
    <w:p w14:paraId="3E22B0AB" w14:textId="77777777" w:rsidR="003A6BEF" w:rsidRPr="00EF45B9" w:rsidRDefault="005A63F7" w:rsidP="003A6BEF">
      <w:pPr>
        <w:numPr>
          <w:ilvl w:val="0"/>
          <w:numId w:val="5"/>
        </w:num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pri izdihu po zadrževanju zraka – 12 ml</w:t>
      </w:r>
    </w:p>
    <w:p w14:paraId="53E071D4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647BA675" w14:textId="77777777" w:rsidR="003A6BEF" w:rsidRPr="00EF45B9" w:rsidRDefault="005A63F7" w:rsidP="003A6BEF">
      <w:p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volumen vrečke: 1,43 litra</w:t>
      </w:r>
    </w:p>
    <w:p w14:paraId="76ADCB8A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046662B3" w14:textId="77777777" w:rsidR="003A6BEF" w:rsidRPr="00EF45B9" w:rsidRDefault="005A63F7" w:rsidP="003A6BEF">
      <w:pPr>
        <w:rPr>
          <w:rFonts w:ascii="Arial" w:hAnsi="Arial"/>
          <w:b/>
          <w:lang w:val="en-US"/>
        </w:rPr>
      </w:pPr>
      <w:r w:rsidRPr="00EF45B9">
        <w:rPr>
          <w:rFonts w:ascii="Arial" w:hAnsi="Arial"/>
          <w:b/>
          <w:lang w:val="en-US"/>
        </w:rPr>
        <w:t>6. Rezultati:</w:t>
      </w:r>
    </w:p>
    <w:p w14:paraId="66E5205A" w14:textId="77777777" w:rsidR="003A6BEF" w:rsidRPr="00EF45B9" w:rsidRDefault="004F2200" w:rsidP="003A6BEF">
      <w:pPr>
        <w:rPr>
          <w:rFonts w:ascii="Arial" w:hAnsi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303"/>
        <w:gridCol w:w="2303"/>
        <w:gridCol w:w="2599"/>
      </w:tblGrid>
      <w:tr w:rsidR="005752C2" w:rsidRPr="00EF45B9" w14:paraId="1981AC83" w14:textId="77777777" w:rsidTr="005752C2">
        <w:tc>
          <w:tcPr>
            <w:tcW w:w="1723" w:type="dxa"/>
            <w:tcBorders>
              <w:bottom w:val="single" w:sz="4" w:space="0" w:color="auto"/>
            </w:tcBorders>
            <w:shd w:val="clear" w:color="auto" w:fill="CCCCCC"/>
          </w:tcPr>
          <w:p w14:paraId="7F1706CA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Skupina/poraba</w:t>
            </w:r>
          </w:p>
        </w:tc>
        <w:tc>
          <w:tcPr>
            <w:tcW w:w="2303" w:type="dxa"/>
            <w:shd w:val="clear" w:color="auto" w:fill="CCCCCC"/>
          </w:tcPr>
          <w:p w14:paraId="316C7B61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 xml:space="preserve">Pri mirovanju </w:t>
            </w:r>
          </w:p>
        </w:tc>
        <w:tc>
          <w:tcPr>
            <w:tcW w:w="2303" w:type="dxa"/>
            <w:shd w:val="clear" w:color="auto" w:fill="CCCCCC"/>
          </w:tcPr>
          <w:p w14:paraId="29C605CA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 xml:space="preserve">Po naporu </w:t>
            </w:r>
          </w:p>
        </w:tc>
        <w:tc>
          <w:tcPr>
            <w:tcW w:w="2599" w:type="dxa"/>
            <w:shd w:val="clear" w:color="auto" w:fill="CCCCCC"/>
          </w:tcPr>
          <w:p w14:paraId="2CD8F026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Po zadrževanem zraku</w:t>
            </w:r>
          </w:p>
        </w:tc>
      </w:tr>
      <w:tr w:rsidR="003A6BEF" w:rsidRPr="00EF45B9" w14:paraId="0EB90DBC" w14:textId="77777777" w:rsidTr="005752C2">
        <w:tc>
          <w:tcPr>
            <w:tcW w:w="1723" w:type="dxa"/>
            <w:shd w:val="clear" w:color="auto" w:fill="F3F3F3"/>
          </w:tcPr>
          <w:p w14:paraId="1EC3D4BD" w14:textId="77777777" w:rsidR="003A6BEF" w:rsidRPr="005752C2" w:rsidRDefault="005A63F7" w:rsidP="005752C2">
            <w:pPr>
              <w:jc w:val="center"/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1.</w:t>
            </w:r>
          </w:p>
        </w:tc>
        <w:tc>
          <w:tcPr>
            <w:tcW w:w="2303" w:type="dxa"/>
            <w:shd w:val="clear" w:color="auto" w:fill="auto"/>
          </w:tcPr>
          <w:p w14:paraId="59C52482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0,39</w:t>
            </w:r>
          </w:p>
        </w:tc>
        <w:tc>
          <w:tcPr>
            <w:tcW w:w="2303" w:type="dxa"/>
            <w:shd w:val="clear" w:color="auto" w:fill="auto"/>
          </w:tcPr>
          <w:p w14:paraId="7B1684DC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0,42</w:t>
            </w:r>
          </w:p>
        </w:tc>
        <w:tc>
          <w:tcPr>
            <w:tcW w:w="2599" w:type="dxa"/>
            <w:shd w:val="clear" w:color="auto" w:fill="auto"/>
          </w:tcPr>
          <w:p w14:paraId="29F3F2DF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0,66</w:t>
            </w:r>
          </w:p>
        </w:tc>
      </w:tr>
      <w:tr w:rsidR="003A6BEF" w:rsidRPr="00EF45B9" w14:paraId="1D1A3204" w14:textId="77777777" w:rsidTr="005752C2">
        <w:tc>
          <w:tcPr>
            <w:tcW w:w="1723" w:type="dxa"/>
            <w:shd w:val="clear" w:color="auto" w:fill="F3F3F3"/>
          </w:tcPr>
          <w:p w14:paraId="6C50AC07" w14:textId="77777777" w:rsidR="003A6BEF" w:rsidRPr="005752C2" w:rsidRDefault="005A63F7" w:rsidP="005752C2">
            <w:pPr>
              <w:jc w:val="center"/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2.</w:t>
            </w:r>
          </w:p>
        </w:tc>
        <w:tc>
          <w:tcPr>
            <w:tcW w:w="2303" w:type="dxa"/>
            <w:shd w:val="clear" w:color="auto" w:fill="auto"/>
          </w:tcPr>
          <w:p w14:paraId="6DE4745D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1,36</w:t>
            </w:r>
          </w:p>
        </w:tc>
        <w:tc>
          <w:tcPr>
            <w:tcW w:w="2303" w:type="dxa"/>
            <w:shd w:val="clear" w:color="auto" w:fill="auto"/>
          </w:tcPr>
          <w:p w14:paraId="7050FC4F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1,54</w:t>
            </w:r>
          </w:p>
        </w:tc>
        <w:tc>
          <w:tcPr>
            <w:tcW w:w="2599" w:type="dxa"/>
            <w:shd w:val="clear" w:color="auto" w:fill="auto"/>
          </w:tcPr>
          <w:p w14:paraId="6DEC4B85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1,42</w:t>
            </w:r>
          </w:p>
        </w:tc>
      </w:tr>
      <w:tr w:rsidR="003A6BEF" w:rsidRPr="00EF45B9" w14:paraId="3C044AE4" w14:textId="77777777" w:rsidTr="005752C2">
        <w:tc>
          <w:tcPr>
            <w:tcW w:w="1723" w:type="dxa"/>
            <w:shd w:val="clear" w:color="auto" w:fill="F3F3F3"/>
          </w:tcPr>
          <w:p w14:paraId="10FD914F" w14:textId="77777777" w:rsidR="003A6BEF" w:rsidRPr="005752C2" w:rsidRDefault="005A63F7" w:rsidP="005752C2">
            <w:pPr>
              <w:jc w:val="center"/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3.</w:t>
            </w:r>
          </w:p>
        </w:tc>
        <w:tc>
          <w:tcPr>
            <w:tcW w:w="2303" w:type="dxa"/>
            <w:shd w:val="clear" w:color="auto" w:fill="auto"/>
          </w:tcPr>
          <w:p w14:paraId="6ABC2C9C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0,9</w:t>
            </w:r>
          </w:p>
        </w:tc>
        <w:tc>
          <w:tcPr>
            <w:tcW w:w="2303" w:type="dxa"/>
            <w:shd w:val="clear" w:color="auto" w:fill="auto"/>
          </w:tcPr>
          <w:p w14:paraId="50083D41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1,11</w:t>
            </w:r>
          </w:p>
        </w:tc>
        <w:tc>
          <w:tcPr>
            <w:tcW w:w="2599" w:type="dxa"/>
            <w:shd w:val="clear" w:color="auto" w:fill="auto"/>
          </w:tcPr>
          <w:p w14:paraId="6722C59F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1,98</w:t>
            </w:r>
          </w:p>
        </w:tc>
      </w:tr>
      <w:tr w:rsidR="003A6BEF" w:rsidRPr="00EF45B9" w14:paraId="1371DE3C" w14:textId="77777777" w:rsidTr="005752C2">
        <w:tc>
          <w:tcPr>
            <w:tcW w:w="1723" w:type="dxa"/>
            <w:shd w:val="clear" w:color="auto" w:fill="F3F3F3"/>
          </w:tcPr>
          <w:p w14:paraId="0BB9D669" w14:textId="77777777" w:rsidR="003A6BEF" w:rsidRPr="005752C2" w:rsidRDefault="005A63F7" w:rsidP="005752C2">
            <w:pPr>
              <w:jc w:val="center"/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4.</w:t>
            </w:r>
          </w:p>
        </w:tc>
        <w:tc>
          <w:tcPr>
            <w:tcW w:w="2303" w:type="dxa"/>
            <w:shd w:val="clear" w:color="auto" w:fill="auto"/>
          </w:tcPr>
          <w:p w14:paraId="73633BDB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1,02</w:t>
            </w:r>
          </w:p>
        </w:tc>
        <w:tc>
          <w:tcPr>
            <w:tcW w:w="2303" w:type="dxa"/>
            <w:shd w:val="clear" w:color="auto" w:fill="auto"/>
          </w:tcPr>
          <w:p w14:paraId="40FC25DD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1,58</w:t>
            </w:r>
          </w:p>
        </w:tc>
        <w:tc>
          <w:tcPr>
            <w:tcW w:w="2599" w:type="dxa"/>
            <w:shd w:val="clear" w:color="auto" w:fill="auto"/>
          </w:tcPr>
          <w:p w14:paraId="244558F1" w14:textId="77777777" w:rsidR="003A6BEF" w:rsidRPr="005752C2" w:rsidRDefault="005A63F7" w:rsidP="003A6BEF">
            <w:pPr>
              <w:rPr>
                <w:lang w:val="en-US"/>
              </w:rPr>
            </w:pPr>
            <w:r w:rsidRPr="005752C2">
              <w:rPr>
                <w:rFonts w:ascii="Arial" w:hAnsi="Arial"/>
                <w:lang w:val="en-US"/>
              </w:rPr>
              <w:t>2,6</w:t>
            </w:r>
          </w:p>
        </w:tc>
      </w:tr>
    </w:tbl>
    <w:p w14:paraId="12675E9E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22A59D6E" w14:textId="77777777" w:rsidR="003A6BEF" w:rsidRPr="00EF45B9" w:rsidRDefault="004F2200" w:rsidP="003A6BEF">
      <w:pPr>
        <w:rPr>
          <w:rFonts w:ascii="Arial" w:hAnsi="Arial"/>
          <w:lang w:val="en-US"/>
        </w:rPr>
      </w:pPr>
      <w:r>
        <w:rPr>
          <w:lang w:val="en-US"/>
        </w:rPr>
        <w:object w:dxaOrig="1440" w:dyaOrig="1440" w14:anchorId="5FEFE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274.8pt;height:177.7pt;z-index:251657728;mso-position-horizontal:center">
            <v:imagedata r:id="rId5" o:title=""/>
            <w10:wrap type="square"/>
          </v:shape>
          <o:OLEObject Type="Embed" ProgID="Excel.Sheet.8" ShapeID="_x0000_s1026" DrawAspect="Content" ObjectID="_1617180505" r:id="rId6">
            <o:FieldCodes>\s</o:FieldCodes>
          </o:OLEObject>
        </w:object>
      </w:r>
    </w:p>
    <w:p w14:paraId="46954A1F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684953D6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60222B02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19D8C5A5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2C22FD38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5559229C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5791AFA2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0B0BC873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5E159B26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7DEDE38F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2A3FCE3A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6CD7427C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191E90D3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44A6B935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4B1BF5D4" w14:textId="77777777" w:rsidR="003A6BEF" w:rsidRPr="00EF45B9" w:rsidRDefault="004F2200" w:rsidP="003A6BEF">
      <w:pPr>
        <w:rPr>
          <w:rFonts w:ascii="Arial" w:hAnsi="Arial"/>
          <w:lang w:val="en-US"/>
        </w:rPr>
      </w:pPr>
    </w:p>
    <w:p w14:paraId="0AB29C1D" w14:textId="77777777" w:rsidR="003A6BEF" w:rsidRPr="00EF45B9" w:rsidRDefault="005A63F7" w:rsidP="003A6BEF">
      <w:pPr>
        <w:rPr>
          <w:rFonts w:ascii="Arial" w:hAnsi="Arial"/>
          <w:b/>
          <w:lang w:val="en-US"/>
        </w:rPr>
      </w:pPr>
      <w:r w:rsidRPr="00EF45B9">
        <w:rPr>
          <w:rFonts w:ascii="Arial" w:hAnsi="Arial"/>
          <w:b/>
          <w:lang w:val="en-US"/>
        </w:rPr>
        <w:t>7. Diskusija:</w:t>
      </w:r>
    </w:p>
    <w:p w14:paraId="011BACB3" w14:textId="77777777" w:rsidR="003A6BEF" w:rsidRPr="00EF45B9" w:rsidRDefault="004F2200" w:rsidP="003A6BEF">
      <w:pPr>
        <w:rPr>
          <w:rFonts w:ascii="Arial" w:hAnsi="Arial"/>
          <w:b/>
          <w:lang w:val="en-US"/>
        </w:rPr>
      </w:pPr>
    </w:p>
    <w:p w14:paraId="1DBD104B" w14:textId="77777777" w:rsidR="003A6BEF" w:rsidRPr="00EF45B9" w:rsidRDefault="005A63F7" w:rsidP="003A6BEF">
      <w:p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 xml:space="preserve">Če pogledamo celotne rezultate je naša hipoteza bolj ali manj pravilno postavljena. Odstopanja pri drugi skupini si lahko razlagamo kot slabo izmerjene meritve, ali pa </w:t>
      </w:r>
      <w:r w:rsidRPr="00EF45B9">
        <w:rPr>
          <w:rFonts w:ascii="Arial" w:hAnsi="Arial"/>
          <w:lang w:val="en-US"/>
        </w:rPr>
        <w:lastRenderedPageBreak/>
        <w:t>ima testna oseba te skupine zelo dober izkoristek pljuč in se najverjetneje intenzivno ukvarja s športom.</w:t>
      </w:r>
    </w:p>
    <w:p w14:paraId="7926C8BD" w14:textId="77777777" w:rsidR="003A6BEF" w:rsidRPr="00EF45B9" w:rsidRDefault="005A63F7" w:rsidP="003A6BEF">
      <w:pPr>
        <w:rPr>
          <w:rFonts w:ascii="Arial" w:hAnsi="Arial"/>
          <w:lang w:val="en-US"/>
        </w:rPr>
      </w:pPr>
      <w:r w:rsidRPr="00EF45B9">
        <w:rPr>
          <w:rFonts w:ascii="Arial" w:hAnsi="Arial"/>
          <w:lang w:val="en-US"/>
        </w:rPr>
        <w:t>Pri povprečnem človeku bi bil najmanjši izkoristek pri normalnem dihanju, največji pa pri zadrževanju diha, saj telo ne dobiva novega zraka in se kisik ki se nahaja v telesu boljše izkoristi in nastane več CO</w:t>
      </w:r>
      <w:r w:rsidRPr="00EF45B9">
        <w:rPr>
          <w:rFonts w:ascii="Arial" w:hAnsi="Arial"/>
          <w:vertAlign w:val="subscript"/>
          <w:lang w:val="en-US"/>
        </w:rPr>
        <w:t>2</w:t>
      </w:r>
      <w:r w:rsidRPr="00EF45B9">
        <w:rPr>
          <w:rFonts w:ascii="Arial" w:hAnsi="Arial"/>
          <w:lang w:val="en-US"/>
        </w:rPr>
        <w:t>.</w:t>
      </w:r>
    </w:p>
    <w:sectPr w:rsidR="003A6BEF" w:rsidRPr="00EF45B9" w:rsidSect="003A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C26"/>
    <w:multiLevelType w:val="hybridMultilevel"/>
    <w:tmpl w:val="627CA48E"/>
    <w:lvl w:ilvl="0" w:tplc="7AE40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2ADB"/>
    <w:multiLevelType w:val="hybridMultilevel"/>
    <w:tmpl w:val="B5FE42BE"/>
    <w:lvl w:ilvl="0" w:tplc="441418C0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8271B"/>
    <w:multiLevelType w:val="hybridMultilevel"/>
    <w:tmpl w:val="4DB68E00"/>
    <w:lvl w:ilvl="0" w:tplc="CAD62A6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94166"/>
    <w:multiLevelType w:val="hybridMultilevel"/>
    <w:tmpl w:val="3F7A9E4A"/>
    <w:lvl w:ilvl="0" w:tplc="7AE40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17970"/>
    <w:multiLevelType w:val="hybridMultilevel"/>
    <w:tmpl w:val="30D25176"/>
    <w:lvl w:ilvl="0" w:tplc="7AE40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63914"/>
    <w:multiLevelType w:val="hybridMultilevel"/>
    <w:tmpl w:val="EFA2C39A"/>
    <w:lvl w:ilvl="0" w:tplc="7AE40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6AD"/>
    <w:rsid w:val="004F2200"/>
    <w:rsid w:val="005616AD"/>
    <w:rsid w:val="005752C2"/>
    <w:rsid w:val="005A63F7"/>
    <w:rsid w:val="00CD2847"/>
    <w:rsid w:val="00D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756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