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64C9" w14:textId="77777777" w:rsidR="00807295" w:rsidRPr="00AF6281" w:rsidRDefault="00807295" w:rsidP="00807295">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0FD13B67" w14:textId="77777777" w:rsidR="00807295" w:rsidRPr="00AF6281" w:rsidRDefault="00807295" w:rsidP="00807295">
      <w:pPr>
        <w:spacing w:after="0"/>
        <w:rPr>
          <w:rFonts w:ascii="Times New Roman" w:hAnsi="Times New Roman"/>
          <w:sz w:val="24"/>
          <w:szCs w:val="24"/>
        </w:rPr>
      </w:pPr>
      <w:r w:rsidRPr="00AF6281">
        <w:rPr>
          <w:rFonts w:ascii="Times New Roman" w:hAnsi="Times New Roman"/>
          <w:sz w:val="24"/>
          <w:szCs w:val="24"/>
        </w:rPr>
        <w:t>Gosposvetska cesta 4</w:t>
      </w:r>
    </w:p>
    <w:p w14:paraId="68E0A3B9" w14:textId="77777777" w:rsidR="00807295" w:rsidRDefault="00807295" w:rsidP="00807295">
      <w:pPr>
        <w:rPr>
          <w:rFonts w:ascii="Times New Roman" w:hAnsi="Times New Roman"/>
          <w:sz w:val="24"/>
          <w:szCs w:val="24"/>
        </w:rPr>
      </w:pPr>
      <w:r w:rsidRPr="00AF6281">
        <w:rPr>
          <w:rFonts w:ascii="Times New Roman" w:hAnsi="Times New Roman"/>
          <w:sz w:val="24"/>
          <w:szCs w:val="24"/>
        </w:rPr>
        <w:t>2000 Maribor</w:t>
      </w:r>
    </w:p>
    <w:p w14:paraId="0CF5F116" w14:textId="77777777" w:rsidR="00807295" w:rsidRDefault="00807295" w:rsidP="00807295">
      <w:pPr>
        <w:rPr>
          <w:rFonts w:ascii="Times New Roman" w:hAnsi="Times New Roman"/>
          <w:sz w:val="24"/>
          <w:szCs w:val="24"/>
        </w:rPr>
      </w:pPr>
    </w:p>
    <w:p w14:paraId="522E9CA7" w14:textId="77777777" w:rsidR="00807295" w:rsidRDefault="00807295" w:rsidP="00807295">
      <w:pPr>
        <w:rPr>
          <w:rFonts w:ascii="Times New Roman" w:hAnsi="Times New Roman"/>
          <w:sz w:val="24"/>
          <w:szCs w:val="24"/>
        </w:rPr>
      </w:pPr>
    </w:p>
    <w:p w14:paraId="613C8D54" w14:textId="77777777" w:rsidR="00807295" w:rsidRDefault="00807295" w:rsidP="00807295">
      <w:pPr>
        <w:rPr>
          <w:rFonts w:ascii="Times New Roman" w:hAnsi="Times New Roman"/>
          <w:sz w:val="24"/>
          <w:szCs w:val="24"/>
        </w:rPr>
      </w:pPr>
    </w:p>
    <w:p w14:paraId="6B06C779" w14:textId="77777777" w:rsidR="00807295" w:rsidRDefault="00807295" w:rsidP="00807295">
      <w:pPr>
        <w:rPr>
          <w:rFonts w:ascii="Times New Roman" w:hAnsi="Times New Roman"/>
          <w:sz w:val="24"/>
          <w:szCs w:val="24"/>
        </w:rPr>
      </w:pPr>
    </w:p>
    <w:p w14:paraId="7E1F65BD" w14:textId="77777777" w:rsidR="00807295" w:rsidRDefault="00807295" w:rsidP="00807295">
      <w:pPr>
        <w:rPr>
          <w:rFonts w:ascii="Times New Roman" w:hAnsi="Times New Roman"/>
          <w:sz w:val="24"/>
          <w:szCs w:val="24"/>
        </w:rPr>
      </w:pPr>
    </w:p>
    <w:p w14:paraId="158EFC5F" w14:textId="77777777" w:rsidR="00807295" w:rsidRDefault="00807295" w:rsidP="00807295">
      <w:pPr>
        <w:rPr>
          <w:rFonts w:ascii="Times New Roman" w:hAnsi="Times New Roman"/>
          <w:sz w:val="24"/>
          <w:szCs w:val="24"/>
        </w:rPr>
      </w:pPr>
    </w:p>
    <w:p w14:paraId="297493F7" w14:textId="77777777" w:rsidR="00807295" w:rsidRPr="001C33E6" w:rsidRDefault="00807295" w:rsidP="00807295">
      <w:pPr>
        <w:pStyle w:val="ListParagraph"/>
        <w:spacing w:after="0"/>
        <w:ind w:left="360"/>
        <w:jc w:val="center"/>
        <w:rPr>
          <w:rFonts w:ascii="Algerian" w:hAnsi="Algerian"/>
          <w:color w:val="1F497D"/>
          <w:sz w:val="44"/>
          <w:szCs w:val="24"/>
        </w:rPr>
      </w:pPr>
      <w:r>
        <w:rPr>
          <w:rFonts w:ascii="Algerian" w:hAnsi="Algerian"/>
          <w:color w:val="1F497D"/>
          <w:sz w:val="44"/>
          <w:szCs w:val="24"/>
        </w:rPr>
        <w:t>7.</w:t>
      </w:r>
      <w:r w:rsidRPr="001C33E6">
        <w:rPr>
          <w:rFonts w:ascii="Algerian" w:hAnsi="Algerian"/>
          <w:color w:val="1F497D"/>
          <w:sz w:val="44"/>
          <w:szCs w:val="24"/>
        </w:rPr>
        <w:t xml:space="preserve"> </w:t>
      </w:r>
      <w:r w:rsidRPr="001C33E6">
        <w:rPr>
          <w:rFonts w:ascii="Castellar" w:hAnsi="Castellar"/>
          <w:color w:val="1F497D"/>
          <w:sz w:val="44"/>
          <w:szCs w:val="24"/>
        </w:rPr>
        <w:t>L</w:t>
      </w:r>
      <w:r w:rsidRPr="001C33E6">
        <w:rPr>
          <w:rFonts w:ascii="Algerian" w:hAnsi="Algerian"/>
          <w:color w:val="1F497D"/>
          <w:sz w:val="44"/>
          <w:szCs w:val="24"/>
        </w:rPr>
        <w:t>ABORATORIJSKA VAJA</w:t>
      </w:r>
    </w:p>
    <w:p w14:paraId="785D4132" w14:textId="77777777" w:rsidR="00807295" w:rsidRPr="00807295" w:rsidRDefault="00807295" w:rsidP="00807295">
      <w:pPr>
        <w:pStyle w:val="ListParagraph"/>
        <w:spacing w:after="0"/>
        <w:ind w:left="1080"/>
        <w:jc w:val="center"/>
        <w:rPr>
          <w:rFonts w:ascii="Algerian" w:hAnsi="Algerian"/>
          <w:color w:val="1F497D"/>
          <w:sz w:val="44"/>
          <w:szCs w:val="24"/>
        </w:rPr>
      </w:pPr>
      <w:r>
        <w:rPr>
          <w:rFonts w:ascii="Algerian" w:hAnsi="Algerian"/>
          <w:color w:val="1F497D"/>
          <w:sz w:val="44"/>
          <w:szCs w:val="24"/>
        </w:rPr>
        <w:t>Dolo</w:t>
      </w:r>
      <w:r w:rsidR="005B677F">
        <w:rPr>
          <w:rFonts w:ascii="Times New Roman" w:hAnsi="Times New Roman"/>
          <w:color w:val="1F497D"/>
          <w:sz w:val="44"/>
          <w:szCs w:val="24"/>
        </w:rPr>
        <w:t>Č</w:t>
      </w:r>
      <w:r w:rsidRPr="00807295">
        <w:rPr>
          <w:rFonts w:ascii="Algerian" w:hAnsi="Algerian"/>
          <w:color w:val="1F497D"/>
          <w:sz w:val="44"/>
          <w:szCs w:val="24"/>
        </w:rPr>
        <w:t>anje razširjenosti mikroorganizmov</w:t>
      </w:r>
    </w:p>
    <w:p w14:paraId="2C9B0C88" w14:textId="77777777" w:rsidR="0076203C" w:rsidRDefault="00C428FC" w:rsidP="0076203C">
      <w:pPr>
        <w:pStyle w:val="ListParagraph"/>
        <w:keepNext/>
        <w:spacing w:after="0"/>
        <w:jc w:val="center"/>
      </w:pPr>
      <w:r>
        <w:rPr>
          <w:rFonts w:ascii="Algerian" w:hAnsi="Algerian"/>
          <w:color w:val="1F497D"/>
          <w:sz w:val="44"/>
          <w:szCs w:val="24"/>
        </w:rPr>
        <w:pict w14:anchorId="6CFBF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95.75pt">
            <v:imagedata r:id="rId7" o:title="Mikroorganizmi"/>
          </v:shape>
        </w:pict>
      </w:r>
    </w:p>
    <w:p w14:paraId="533C9080" w14:textId="77777777" w:rsidR="00807295" w:rsidRDefault="0076203C" w:rsidP="0076203C">
      <w:pPr>
        <w:pStyle w:val="Caption"/>
        <w:jc w:val="center"/>
        <w:rPr>
          <w:rFonts w:ascii="Algerian" w:hAnsi="Algerian"/>
          <w:color w:val="1F497D"/>
          <w:sz w:val="44"/>
          <w:szCs w:val="24"/>
        </w:rPr>
      </w:pPr>
      <w:r>
        <w:t xml:space="preserve">Slika </w:t>
      </w:r>
      <w:fldSimple w:instr=" SEQ Slika \* ARABIC ">
        <w:r w:rsidR="008C3FEC">
          <w:rPr>
            <w:noProof/>
          </w:rPr>
          <w:t>1</w:t>
        </w:r>
      </w:fldSimple>
      <w:r>
        <w:t>- Mikroorganizmi</w:t>
      </w:r>
    </w:p>
    <w:p w14:paraId="55806932" w14:textId="77777777" w:rsidR="00807295" w:rsidRDefault="00807295" w:rsidP="00807295">
      <w:pPr>
        <w:pStyle w:val="ListParagraph"/>
        <w:spacing w:after="0"/>
        <w:jc w:val="center"/>
        <w:rPr>
          <w:rFonts w:ascii="Times New Roman" w:hAnsi="Times New Roman"/>
          <w:color w:val="1F497D"/>
          <w:sz w:val="44"/>
          <w:szCs w:val="24"/>
        </w:rPr>
      </w:pPr>
    </w:p>
    <w:p w14:paraId="3A50962E" w14:textId="77777777" w:rsidR="00807295" w:rsidRDefault="00807295" w:rsidP="00807295">
      <w:pPr>
        <w:pStyle w:val="ListParagraph"/>
        <w:spacing w:after="0"/>
        <w:jc w:val="center"/>
        <w:rPr>
          <w:rFonts w:ascii="Times New Roman" w:hAnsi="Times New Roman"/>
          <w:color w:val="1F497D"/>
          <w:sz w:val="44"/>
          <w:szCs w:val="24"/>
        </w:rPr>
      </w:pPr>
    </w:p>
    <w:p w14:paraId="409E3595" w14:textId="77777777" w:rsidR="00807295" w:rsidRDefault="00807295" w:rsidP="00807295">
      <w:pPr>
        <w:pStyle w:val="ListParagraph"/>
        <w:spacing w:after="0"/>
        <w:jc w:val="center"/>
        <w:rPr>
          <w:rFonts w:ascii="Times New Roman" w:hAnsi="Times New Roman"/>
          <w:color w:val="1F497D"/>
          <w:sz w:val="44"/>
          <w:szCs w:val="24"/>
        </w:rPr>
      </w:pPr>
    </w:p>
    <w:p w14:paraId="0A106F80" w14:textId="7C13AE55" w:rsidR="00807295" w:rsidRDefault="003A2DC1" w:rsidP="00807295">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1A13E5BF" w14:textId="08619566" w:rsidR="003A2DC1" w:rsidRDefault="003A2DC1" w:rsidP="00807295">
      <w:pPr>
        <w:pStyle w:val="ListParagraph"/>
        <w:spacing w:after="0"/>
        <w:ind w:left="0"/>
        <w:jc w:val="both"/>
        <w:rPr>
          <w:rFonts w:ascii="Times New Roman" w:hAnsi="Times New Roman"/>
          <w:sz w:val="24"/>
          <w:szCs w:val="24"/>
        </w:rPr>
      </w:pPr>
    </w:p>
    <w:p w14:paraId="22AD28B2" w14:textId="67FF08CE" w:rsidR="003A2DC1" w:rsidRDefault="003A2DC1" w:rsidP="00807295">
      <w:pPr>
        <w:pStyle w:val="ListParagraph"/>
        <w:spacing w:after="0"/>
        <w:ind w:left="0"/>
        <w:jc w:val="both"/>
        <w:rPr>
          <w:rFonts w:ascii="Times New Roman" w:hAnsi="Times New Roman"/>
          <w:sz w:val="24"/>
          <w:szCs w:val="24"/>
        </w:rPr>
      </w:pPr>
    </w:p>
    <w:p w14:paraId="3E01C65D" w14:textId="6523BD77" w:rsidR="003A2DC1" w:rsidRDefault="003A2DC1" w:rsidP="00807295">
      <w:pPr>
        <w:pStyle w:val="ListParagraph"/>
        <w:spacing w:after="0"/>
        <w:ind w:left="0"/>
        <w:jc w:val="both"/>
        <w:rPr>
          <w:rFonts w:ascii="Times New Roman" w:hAnsi="Times New Roman"/>
          <w:sz w:val="24"/>
          <w:szCs w:val="24"/>
        </w:rPr>
      </w:pPr>
    </w:p>
    <w:p w14:paraId="33923B7F" w14:textId="77777777" w:rsidR="00807295" w:rsidRDefault="00807295" w:rsidP="00807295">
      <w:pPr>
        <w:pStyle w:val="ListParagraph"/>
        <w:spacing w:after="0"/>
        <w:ind w:left="0"/>
        <w:jc w:val="both"/>
        <w:rPr>
          <w:rFonts w:ascii="Times New Roman" w:hAnsi="Times New Roman"/>
          <w:sz w:val="24"/>
          <w:szCs w:val="24"/>
        </w:rPr>
      </w:pPr>
    </w:p>
    <w:p w14:paraId="0C01413F" w14:textId="77777777" w:rsidR="00807295" w:rsidRDefault="00807295" w:rsidP="00807295">
      <w:pPr>
        <w:pStyle w:val="ListParagraph"/>
        <w:spacing w:after="0"/>
        <w:ind w:left="0"/>
        <w:jc w:val="both"/>
        <w:rPr>
          <w:rFonts w:ascii="Algerian" w:hAnsi="Algerian"/>
          <w:color w:val="1F497D"/>
          <w:sz w:val="28"/>
          <w:szCs w:val="28"/>
        </w:rPr>
      </w:pPr>
      <w:r w:rsidRPr="00807295">
        <w:rPr>
          <w:rFonts w:ascii="Algerian" w:hAnsi="Algerian"/>
          <w:color w:val="1F497D"/>
          <w:sz w:val="28"/>
          <w:szCs w:val="28"/>
        </w:rPr>
        <w:lastRenderedPageBreak/>
        <w:t>Uvod</w:t>
      </w:r>
    </w:p>
    <w:p w14:paraId="2730B3A7" w14:textId="77777777" w:rsidR="001D5256" w:rsidRDefault="001D5256" w:rsidP="00807295">
      <w:pPr>
        <w:pStyle w:val="ListParagraph"/>
        <w:spacing w:after="0"/>
        <w:ind w:left="0"/>
        <w:jc w:val="both"/>
      </w:pPr>
    </w:p>
    <w:p w14:paraId="1268D620" w14:textId="77777777" w:rsidR="00B46CCE" w:rsidRPr="001D5256" w:rsidRDefault="001D5256" w:rsidP="001D5256">
      <w:pPr>
        <w:spacing w:line="288" w:lineRule="auto"/>
        <w:jc w:val="both"/>
        <w:rPr>
          <w:rFonts w:ascii="Times New Roman" w:hAnsi="Times New Roman"/>
          <w:sz w:val="24"/>
          <w:szCs w:val="24"/>
        </w:rPr>
      </w:pPr>
      <w:r w:rsidRPr="001D5256">
        <w:rPr>
          <w:rFonts w:ascii="Times New Roman" w:hAnsi="Times New Roman"/>
          <w:sz w:val="24"/>
          <w:szCs w:val="24"/>
        </w:rPr>
        <w:t xml:space="preserve">Kje najdemo bakterije in kako jih lahko opazujemo? Bakterije so preprosti enocelični organizmi, ki so zelo majhni. S svetlobnim mikroskopom jih opazimo le s pomočjo barvanja. Razmnožujejo se s cepitvijo. Tako v ugodnih pogojih nastane veliko </w:t>
      </w:r>
      <w:r w:rsidR="005B677F" w:rsidRPr="001D5256">
        <w:rPr>
          <w:rFonts w:ascii="Times New Roman" w:hAnsi="Times New Roman"/>
          <w:sz w:val="24"/>
          <w:szCs w:val="24"/>
        </w:rPr>
        <w:t>število</w:t>
      </w:r>
      <w:r w:rsidRPr="001D5256">
        <w:rPr>
          <w:rFonts w:ascii="Times New Roman" w:hAnsi="Times New Roman"/>
          <w:sz w:val="24"/>
          <w:szCs w:val="24"/>
        </w:rPr>
        <w:t xml:space="preserve"> </w:t>
      </w:r>
      <w:r>
        <w:rPr>
          <w:rFonts w:ascii="Times New Roman" w:hAnsi="Times New Roman"/>
          <w:sz w:val="24"/>
          <w:szCs w:val="24"/>
        </w:rPr>
        <w:t>osebkov, ki so vsi potomci ene ali nekaj</w:t>
      </w:r>
      <w:r w:rsidRPr="001D5256">
        <w:rPr>
          <w:rFonts w:ascii="Times New Roman" w:hAnsi="Times New Roman"/>
          <w:sz w:val="24"/>
          <w:szCs w:val="24"/>
        </w:rPr>
        <w:t xml:space="preserve"> bakterij. Take večje skupine že lahko v</w:t>
      </w:r>
      <w:r>
        <w:rPr>
          <w:rFonts w:ascii="Times New Roman" w:hAnsi="Times New Roman"/>
          <w:sz w:val="24"/>
          <w:szCs w:val="24"/>
        </w:rPr>
        <w:t>i</w:t>
      </w:r>
      <w:r w:rsidRPr="001D5256">
        <w:rPr>
          <w:rFonts w:ascii="Times New Roman" w:hAnsi="Times New Roman"/>
          <w:sz w:val="24"/>
          <w:szCs w:val="24"/>
        </w:rPr>
        <w:t>dimo s prostim očesom. Imenujemo jih kolonije. Kolonije različnih vrst bakterij se med seboj razlikujejo po obliki, barvi in gladkosti roba kolonije. En sam mikroorganizem je težko videti in proučevati, če pa je na pravi snovi, bo v ustreznih količinah dobil na milijone potomcev</w:t>
      </w:r>
      <w:r>
        <w:rPr>
          <w:rFonts w:ascii="Times New Roman" w:hAnsi="Times New Roman"/>
          <w:sz w:val="24"/>
          <w:szCs w:val="24"/>
        </w:rPr>
        <w:t>.</w:t>
      </w:r>
      <w:r w:rsidRPr="001D5256">
        <w:rPr>
          <w:rFonts w:ascii="Times New Roman" w:hAnsi="Times New Roman"/>
          <w:sz w:val="24"/>
          <w:szCs w:val="24"/>
        </w:rPr>
        <w:t xml:space="preserve"> Ustrezno hrano za rast bakterij in glivic pogosto pripravimo kot mešanico z želatini podobno snovjo, imenovano agar. V tej laboratorijski vaji bomo z metodo nastajanja mikrobnih kultur na hranljivem substratu spoznali nekatere mikroorganizme, ki živijo v našem okolju.</w:t>
      </w:r>
    </w:p>
    <w:p w14:paraId="5AEB55E7" w14:textId="77777777" w:rsidR="00807295" w:rsidRPr="00807295" w:rsidRDefault="00807295" w:rsidP="00807295">
      <w:pPr>
        <w:pStyle w:val="ListParagraph"/>
        <w:spacing w:after="0"/>
        <w:ind w:left="0"/>
        <w:jc w:val="both"/>
        <w:rPr>
          <w:rFonts w:ascii="Algerian" w:hAnsi="Algerian"/>
          <w:color w:val="1F497D"/>
          <w:sz w:val="28"/>
          <w:szCs w:val="28"/>
        </w:rPr>
      </w:pPr>
    </w:p>
    <w:p w14:paraId="114B5550" w14:textId="77777777" w:rsidR="00807295" w:rsidRDefault="00807295" w:rsidP="00807295">
      <w:pPr>
        <w:pStyle w:val="ListParagraph"/>
        <w:spacing w:after="0"/>
        <w:ind w:left="0"/>
        <w:jc w:val="both"/>
        <w:rPr>
          <w:rFonts w:ascii="Algerian" w:hAnsi="Algerian"/>
          <w:color w:val="1F497D"/>
          <w:sz w:val="28"/>
          <w:szCs w:val="28"/>
        </w:rPr>
      </w:pPr>
      <w:r w:rsidRPr="00807295">
        <w:rPr>
          <w:rFonts w:ascii="Algerian" w:hAnsi="Algerian"/>
          <w:color w:val="1F497D"/>
          <w:sz w:val="28"/>
          <w:szCs w:val="28"/>
        </w:rPr>
        <w:t xml:space="preserve">Material in metode dela </w:t>
      </w:r>
    </w:p>
    <w:p w14:paraId="1214A21A" w14:textId="77777777" w:rsidR="001D5256" w:rsidRDefault="001D5256" w:rsidP="00807295">
      <w:pPr>
        <w:pStyle w:val="ListParagraph"/>
        <w:spacing w:after="0"/>
        <w:ind w:left="0"/>
        <w:jc w:val="both"/>
        <w:rPr>
          <w:rFonts w:ascii="Algerian" w:hAnsi="Algerian"/>
          <w:color w:val="1F497D"/>
          <w:sz w:val="28"/>
          <w:szCs w:val="28"/>
        </w:rPr>
      </w:pPr>
    </w:p>
    <w:p w14:paraId="3C9B7039"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- 3 sterilne petrijevke s sterilnim agarjem</w:t>
      </w:r>
    </w:p>
    <w:p w14:paraId="322D1E10"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- 3sterilni kosmi  vate</w:t>
      </w:r>
    </w:p>
    <w:p w14:paraId="07E7201C"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xml:space="preserve">- metrsko ravnilo </w:t>
      </w:r>
    </w:p>
    <w:p w14:paraId="48C792E9"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lepilni trak</w:t>
      </w:r>
    </w:p>
    <w:p w14:paraId="2B5BCC16"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metrska palica</w:t>
      </w:r>
    </w:p>
    <w:p w14:paraId="7BB140DB"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svinčnik za risanje po steklu</w:t>
      </w:r>
    </w:p>
    <w:p w14:paraId="5A11FBBB" w14:textId="77777777" w:rsidR="001D5256" w:rsidRDefault="001D5256" w:rsidP="00807295">
      <w:pPr>
        <w:pStyle w:val="ListParagraph"/>
        <w:spacing w:after="0"/>
        <w:ind w:left="0"/>
        <w:jc w:val="both"/>
        <w:rPr>
          <w:rFonts w:ascii="Times New Roman" w:hAnsi="Times New Roman"/>
          <w:color w:val="000000"/>
          <w:sz w:val="24"/>
          <w:szCs w:val="24"/>
        </w:rPr>
      </w:pPr>
    </w:p>
    <w:p w14:paraId="7EF31D9B" w14:textId="77777777" w:rsidR="001D5256" w:rsidRDefault="001D5256" w:rsidP="00807295">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Metoda našega dela je bilo eksperimentiranje.</w:t>
      </w:r>
    </w:p>
    <w:p w14:paraId="4FC3B9FF" w14:textId="77777777" w:rsidR="001D5256" w:rsidRPr="001D5256" w:rsidRDefault="001D5256" w:rsidP="00807295">
      <w:pPr>
        <w:pStyle w:val="ListParagraph"/>
        <w:spacing w:after="0"/>
        <w:ind w:left="0"/>
        <w:jc w:val="both"/>
        <w:rPr>
          <w:rFonts w:ascii="Times New Roman" w:hAnsi="Times New Roman"/>
          <w:color w:val="000000"/>
          <w:sz w:val="24"/>
          <w:szCs w:val="24"/>
        </w:rPr>
      </w:pPr>
    </w:p>
    <w:p w14:paraId="22C33AB0" w14:textId="77777777" w:rsidR="00201C00" w:rsidRDefault="00807295" w:rsidP="00201C00">
      <w:pPr>
        <w:pStyle w:val="ListParagraph"/>
        <w:spacing w:after="0"/>
        <w:ind w:left="0"/>
        <w:jc w:val="both"/>
        <w:rPr>
          <w:rFonts w:ascii="Algerian" w:hAnsi="Algerian"/>
          <w:color w:val="1F497D"/>
          <w:sz w:val="28"/>
          <w:szCs w:val="28"/>
        </w:rPr>
      </w:pPr>
      <w:r w:rsidRPr="00807295">
        <w:rPr>
          <w:rFonts w:ascii="Algerian" w:hAnsi="Algerian"/>
          <w:color w:val="1F497D"/>
          <w:sz w:val="28"/>
          <w:szCs w:val="28"/>
        </w:rPr>
        <w:t>Postopek</w:t>
      </w:r>
      <w:r w:rsidR="00201C00">
        <w:rPr>
          <w:rFonts w:ascii="Algerian" w:hAnsi="Algerian"/>
          <w:color w:val="1F497D"/>
          <w:sz w:val="28"/>
          <w:szCs w:val="28"/>
        </w:rPr>
        <w:t xml:space="preserve"> in </w:t>
      </w:r>
      <w:r w:rsidR="00201C00" w:rsidRPr="00807295">
        <w:rPr>
          <w:rFonts w:ascii="Algerian" w:hAnsi="Algerian"/>
          <w:color w:val="1F497D"/>
          <w:sz w:val="28"/>
          <w:szCs w:val="28"/>
        </w:rPr>
        <w:t>Rez</w:t>
      </w:r>
      <w:r w:rsidR="005B677F">
        <w:rPr>
          <w:rFonts w:ascii="Algerian" w:hAnsi="Algerian"/>
          <w:color w:val="1F497D"/>
          <w:sz w:val="28"/>
          <w:szCs w:val="28"/>
        </w:rPr>
        <w:t>u</w:t>
      </w:r>
      <w:r w:rsidR="00201C00" w:rsidRPr="00807295">
        <w:rPr>
          <w:rFonts w:ascii="Algerian" w:hAnsi="Algerian"/>
          <w:color w:val="1F497D"/>
          <w:sz w:val="28"/>
          <w:szCs w:val="28"/>
        </w:rPr>
        <w:t>ltati</w:t>
      </w:r>
    </w:p>
    <w:p w14:paraId="36AF3D9E" w14:textId="77777777" w:rsidR="00807295" w:rsidRDefault="00807295" w:rsidP="00807295">
      <w:pPr>
        <w:pStyle w:val="ListParagraph"/>
        <w:spacing w:after="0"/>
        <w:ind w:left="0"/>
        <w:jc w:val="both"/>
        <w:rPr>
          <w:rFonts w:ascii="Algerian" w:hAnsi="Algerian"/>
          <w:color w:val="1F497D"/>
          <w:sz w:val="28"/>
          <w:szCs w:val="28"/>
        </w:rPr>
      </w:pPr>
    </w:p>
    <w:p w14:paraId="7BDB9B67" w14:textId="77777777" w:rsidR="006F598F" w:rsidRDefault="006F598F" w:rsidP="006F598F">
      <w:pPr>
        <w:pStyle w:val="ListParagraph"/>
        <w:numPr>
          <w:ilvl w:val="0"/>
          <w:numId w:val="2"/>
        </w:numPr>
        <w:spacing w:after="0"/>
        <w:jc w:val="both"/>
        <w:rPr>
          <w:rFonts w:ascii="Algerian" w:hAnsi="Algerian"/>
          <w:color w:val="1F497D"/>
          <w:sz w:val="28"/>
          <w:szCs w:val="28"/>
        </w:rPr>
      </w:pPr>
      <w:r>
        <w:rPr>
          <w:rFonts w:ascii="Algerian" w:hAnsi="Algerian"/>
          <w:color w:val="1F497D"/>
          <w:sz w:val="28"/>
          <w:szCs w:val="28"/>
        </w:rPr>
        <w:t>Porazdelitev mikrobov</w:t>
      </w:r>
    </w:p>
    <w:p w14:paraId="32E5C9C9" w14:textId="77777777" w:rsidR="00B06D6E" w:rsidRDefault="00B06D6E" w:rsidP="00B06D6E">
      <w:pPr>
        <w:pStyle w:val="ListParagraph"/>
        <w:spacing w:after="0"/>
        <w:jc w:val="both"/>
        <w:rPr>
          <w:rFonts w:ascii="Algerian" w:hAnsi="Algerian"/>
          <w:color w:val="1F497D"/>
          <w:sz w:val="28"/>
          <w:szCs w:val="28"/>
        </w:rPr>
      </w:pPr>
    </w:p>
    <w:p w14:paraId="347AF82A" w14:textId="77777777" w:rsidR="006F598F" w:rsidRDefault="006F598F" w:rsidP="006F598F">
      <w:pPr>
        <w:pStyle w:val="ListParagraph"/>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Petrijevko smo razdelili na dve polovici, tako da smo na  spodnji strani po sredini potegnili črto.</w:t>
      </w:r>
    </w:p>
    <w:p w14:paraId="6C8F3C6C" w14:textId="77777777" w:rsidR="006F598F" w:rsidRDefault="006F598F" w:rsidP="006F598F">
      <w:pPr>
        <w:pStyle w:val="ListParagraph"/>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Iz seznama naštetih predmetov smo izbrali 2 in z vsakim narahlo potegnili po eni polovici hranilnega agarja.</w:t>
      </w:r>
      <w:r w:rsidR="00201C00">
        <w:rPr>
          <w:rFonts w:ascii="Times New Roman" w:hAnsi="Times New Roman"/>
          <w:color w:val="000000"/>
          <w:sz w:val="24"/>
          <w:szCs w:val="24"/>
        </w:rPr>
        <w:t xml:space="preserve"> (izbrali smo umazano mizo in vrata)</w:t>
      </w:r>
    </w:p>
    <w:p w14:paraId="4E0DDAEB" w14:textId="77777777" w:rsidR="00201C00" w:rsidRDefault="00201C00" w:rsidP="006F598F">
      <w:pPr>
        <w:pStyle w:val="ListParagraph"/>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Petrijevko smo pokrili in zatesnili z lepilnim trakom. Posodo smo označili in jo postavili v inkubator za 48 ur.</w:t>
      </w:r>
    </w:p>
    <w:p w14:paraId="04944191" w14:textId="77777777" w:rsidR="00201C00" w:rsidRDefault="00201C00" w:rsidP="00201C00">
      <w:pPr>
        <w:pStyle w:val="ListParagraph"/>
        <w:spacing w:after="0"/>
        <w:jc w:val="both"/>
        <w:rPr>
          <w:rFonts w:ascii="Times New Roman" w:hAnsi="Times New Roman"/>
          <w:color w:val="000000"/>
          <w:sz w:val="24"/>
          <w:szCs w:val="24"/>
        </w:rPr>
      </w:pPr>
    </w:p>
    <w:p w14:paraId="46A40322" w14:textId="77777777" w:rsidR="00201C00" w:rsidRDefault="00201C00" w:rsidP="00201C00">
      <w:pPr>
        <w:pStyle w:val="ListParagraph"/>
        <w:spacing w:after="0"/>
        <w:jc w:val="both"/>
        <w:rPr>
          <w:rFonts w:ascii="Times New Roman" w:hAnsi="Times New Roman"/>
          <w:color w:val="000000"/>
          <w:sz w:val="24"/>
          <w:szCs w:val="24"/>
        </w:rPr>
      </w:pPr>
      <w:r>
        <w:rPr>
          <w:rFonts w:ascii="Times New Roman" w:hAnsi="Times New Roman"/>
          <w:color w:val="000000"/>
          <w:sz w:val="24"/>
          <w:szCs w:val="24"/>
        </w:rPr>
        <w:t>Rezultati</w:t>
      </w:r>
    </w:p>
    <w:tbl>
      <w:tblPr>
        <w:tblW w:w="0" w:type="auto"/>
        <w:tblInd w:w="-405" w:type="dxa"/>
        <w:tblBorders>
          <w:top w:val="double" w:sz="6" w:space="0" w:color="943634"/>
          <w:left w:val="double" w:sz="6" w:space="0" w:color="943634"/>
          <w:bottom w:val="double" w:sz="6" w:space="0" w:color="943634"/>
          <w:right w:val="double" w:sz="6" w:space="0" w:color="943634"/>
          <w:insideH w:val="double" w:sz="6" w:space="0" w:color="943634"/>
          <w:insideV w:val="double" w:sz="6" w:space="0" w:color="943634"/>
        </w:tblBorders>
        <w:tblLook w:val="04A0" w:firstRow="1" w:lastRow="0" w:firstColumn="1" w:lastColumn="0" w:noHBand="0" w:noVBand="1"/>
      </w:tblPr>
      <w:tblGrid>
        <w:gridCol w:w="3216"/>
        <w:gridCol w:w="3205"/>
        <w:gridCol w:w="3213"/>
      </w:tblGrid>
      <w:tr w:rsidR="00201C00" w:rsidRPr="00AB56D8" w14:paraId="27E4160F" w14:textId="77777777" w:rsidTr="00AB56D8">
        <w:trPr>
          <w:trHeight w:val="339"/>
        </w:trPr>
        <w:tc>
          <w:tcPr>
            <w:tcW w:w="3216" w:type="dxa"/>
          </w:tcPr>
          <w:p w14:paraId="1D1916AE"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Mesto odvzema brisa</w:t>
            </w:r>
          </w:p>
        </w:tc>
        <w:tc>
          <w:tcPr>
            <w:tcW w:w="3205" w:type="dxa"/>
          </w:tcPr>
          <w:p w14:paraId="6687D731"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Število kolonij</w:t>
            </w:r>
          </w:p>
        </w:tc>
        <w:tc>
          <w:tcPr>
            <w:tcW w:w="3213" w:type="dxa"/>
          </w:tcPr>
          <w:p w14:paraId="045765AB"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Opis kolonij</w:t>
            </w:r>
          </w:p>
        </w:tc>
      </w:tr>
      <w:tr w:rsidR="00201C00" w:rsidRPr="00AB56D8" w14:paraId="2F5F6354" w14:textId="77777777" w:rsidTr="00AB56D8">
        <w:trPr>
          <w:trHeight w:val="450"/>
        </w:trPr>
        <w:tc>
          <w:tcPr>
            <w:tcW w:w="3216" w:type="dxa"/>
          </w:tcPr>
          <w:p w14:paraId="742EF51E"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Vrata</w:t>
            </w:r>
          </w:p>
        </w:tc>
        <w:tc>
          <w:tcPr>
            <w:tcW w:w="3205" w:type="dxa"/>
          </w:tcPr>
          <w:p w14:paraId="487E7E87"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mnogo</w:t>
            </w:r>
          </w:p>
        </w:tc>
        <w:tc>
          <w:tcPr>
            <w:tcW w:w="3213" w:type="dxa"/>
          </w:tcPr>
          <w:p w14:paraId="37C8D9FC"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Okrogle, gladke, belo- rumene</w:t>
            </w:r>
          </w:p>
        </w:tc>
      </w:tr>
      <w:tr w:rsidR="00201C00" w:rsidRPr="00AB56D8" w14:paraId="45DD6D5B" w14:textId="77777777" w:rsidTr="00AB56D8">
        <w:trPr>
          <w:trHeight w:val="339"/>
        </w:trPr>
        <w:tc>
          <w:tcPr>
            <w:tcW w:w="3216" w:type="dxa"/>
          </w:tcPr>
          <w:p w14:paraId="79724BA1"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Umazana miza</w:t>
            </w:r>
          </w:p>
        </w:tc>
        <w:tc>
          <w:tcPr>
            <w:tcW w:w="3205" w:type="dxa"/>
          </w:tcPr>
          <w:p w14:paraId="30CC4F95"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5</w:t>
            </w:r>
          </w:p>
        </w:tc>
        <w:tc>
          <w:tcPr>
            <w:tcW w:w="3213" w:type="dxa"/>
          </w:tcPr>
          <w:p w14:paraId="2915D6C8" w14:textId="77777777" w:rsidR="00201C00" w:rsidRPr="00AB56D8" w:rsidRDefault="00201C00"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Okrogla, gladke, bledorumene</w:t>
            </w:r>
          </w:p>
        </w:tc>
      </w:tr>
    </w:tbl>
    <w:p w14:paraId="5AB90676" w14:textId="77777777" w:rsidR="00201C00" w:rsidRPr="006F598F" w:rsidRDefault="00201C00" w:rsidP="00201C00">
      <w:pPr>
        <w:pStyle w:val="ListParagraph"/>
        <w:spacing w:after="0"/>
        <w:ind w:left="360"/>
        <w:jc w:val="both"/>
        <w:rPr>
          <w:rFonts w:ascii="Times New Roman" w:hAnsi="Times New Roman"/>
          <w:color w:val="000000"/>
          <w:sz w:val="24"/>
          <w:szCs w:val="24"/>
        </w:rPr>
      </w:pPr>
    </w:p>
    <w:p w14:paraId="0739C4DF" w14:textId="77777777" w:rsidR="00201C00" w:rsidRDefault="00201C00" w:rsidP="00201C00">
      <w:pPr>
        <w:pStyle w:val="ListParagraph"/>
        <w:numPr>
          <w:ilvl w:val="0"/>
          <w:numId w:val="2"/>
        </w:numPr>
        <w:spacing w:after="0"/>
        <w:jc w:val="both"/>
        <w:rPr>
          <w:rFonts w:ascii="Algerian" w:hAnsi="Algerian"/>
          <w:color w:val="1F497D"/>
          <w:sz w:val="28"/>
          <w:szCs w:val="28"/>
        </w:rPr>
      </w:pPr>
      <w:r>
        <w:rPr>
          <w:rFonts w:ascii="Algerian" w:hAnsi="Algerian"/>
          <w:color w:val="1F497D"/>
          <w:sz w:val="28"/>
          <w:szCs w:val="28"/>
        </w:rPr>
        <w:lastRenderedPageBreak/>
        <w:t>Mikrobi v zraku</w:t>
      </w:r>
    </w:p>
    <w:p w14:paraId="4E4256FC" w14:textId="77777777" w:rsidR="00B06D6E" w:rsidRDefault="00B06D6E" w:rsidP="00B06D6E">
      <w:pPr>
        <w:pStyle w:val="ListParagraph"/>
        <w:spacing w:after="0"/>
        <w:jc w:val="both"/>
        <w:rPr>
          <w:rFonts w:ascii="Algerian" w:hAnsi="Algerian"/>
          <w:color w:val="1F497D"/>
          <w:sz w:val="28"/>
          <w:szCs w:val="28"/>
        </w:rPr>
      </w:pPr>
    </w:p>
    <w:p w14:paraId="620FCF52" w14:textId="77777777" w:rsidR="00201C00" w:rsidRDefault="00201C00" w:rsidP="00201C00">
      <w:pPr>
        <w:pStyle w:val="ListParagraph"/>
        <w:numPr>
          <w:ilvl w:val="0"/>
          <w:numId w:val="4"/>
        </w:numPr>
        <w:spacing w:after="0"/>
        <w:jc w:val="both"/>
        <w:rPr>
          <w:rFonts w:ascii="Times New Roman" w:hAnsi="Times New Roman"/>
          <w:color w:val="000000"/>
          <w:sz w:val="24"/>
          <w:szCs w:val="24"/>
        </w:rPr>
      </w:pPr>
      <w:r>
        <w:rPr>
          <w:rFonts w:ascii="Times New Roman" w:hAnsi="Times New Roman"/>
          <w:color w:val="000000"/>
          <w:sz w:val="24"/>
          <w:szCs w:val="24"/>
        </w:rPr>
        <w:t>Petrijevki smo postavimo na poseben prostor v laboratoriju (miza). Eni od njiju smo odstranili pokrov in agar pustili na zraku 5 min. Drugo pa smo pustili pokrito. Robove obeh petrijevk smo zalepili z lepilnim trakom.</w:t>
      </w:r>
    </w:p>
    <w:p w14:paraId="13916B76" w14:textId="77777777" w:rsidR="00201C00" w:rsidRDefault="00201C00" w:rsidP="00201C00">
      <w:pPr>
        <w:pStyle w:val="ListParagraph"/>
        <w:numPr>
          <w:ilvl w:val="0"/>
          <w:numId w:val="4"/>
        </w:numPr>
        <w:spacing w:after="0"/>
        <w:jc w:val="both"/>
        <w:rPr>
          <w:rFonts w:ascii="Times New Roman" w:hAnsi="Times New Roman"/>
          <w:color w:val="000000"/>
          <w:sz w:val="24"/>
          <w:szCs w:val="24"/>
        </w:rPr>
      </w:pPr>
      <w:r>
        <w:rPr>
          <w:rFonts w:ascii="Times New Roman" w:hAnsi="Times New Roman"/>
          <w:color w:val="000000"/>
          <w:sz w:val="24"/>
          <w:szCs w:val="24"/>
        </w:rPr>
        <w:t>Na petrijevki smo napisali datum, čas in kraj izvajanja ter ju postavili v inkubator za 48 ur.</w:t>
      </w:r>
    </w:p>
    <w:p w14:paraId="4CD44C35" w14:textId="77777777" w:rsidR="00201C00" w:rsidRDefault="00201C00" w:rsidP="00201C00">
      <w:pPr>
        <w:pStyle w:val="ListParagraph"/>
        <w:numPr>
          <w:ilvl w:val="0"/>
          <w:numId w:val="4"/>
        </w:numPr>
        <w:spacing w:after="0"/>
        <w:jc w:val="both"/>
        <w:rPr>
          <w:rFonts w:ascii="Times New Roman" w:hAnsi="Times New Roman"/>
          <w:color w:val="000000"/>
          <w:sz w:val="24"/>
          <w:szCs w:val="24"/>
        </w:rPr>
      </w:pPr>
      <w:r>
        <w:rPr>
          <w:rFonts w:ascii="Times New Roman" w:hAnsi="Times New Roman"/>
          <w:color w:val="000000"/>
          <w:sz w:val="24"/>
          <w:szCs w:val="24"/>
        </w:rPr>
        <w:t>Po 48ih urah smo preverili rezultate.</w:t>
      </w:r>
    </w:p>
    <w:p w14:paraId="077C6BE4" w14:textId="77777777" w:rsidR="00B06D6E" w:rsidRDefault="00B06D6E" w:rsidP="00B06D6E">
      <w:pPr>
        <w:pStyle w:val="ListParagraph"/>
        <w:spacing w:after="0"/>
        <w:ind w:left="1080"/>
        <w:jc w:val="both"/>
        <w:rPr>
          <w:rFonts w:ascii="Times New Roman" w:hAnsi="Times New Roman"/>
          <w:color w:val="000000"/>
          <w:sz w:val="24"/>
          <w:szCs w:val="24"/>
        </w:rPr>
      </w:pPr>
    </w:p>
    <w:p w14:paraId="4B43CD1D" w14:textId="77777777" w:rsidR="00B06D6E" w:rsidRDefault="00B06D6E" w:rsidP="00B06D6E">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Naše petrijevke so izgledale tako:</w:t>
      </w:r>
    </w:p>
    <w:p w14:paraId="0320AFB9" w14:textId="77777777" w:rsidR="00B06D6E" w:rsidRDefault="00B06D6E" w:rsidP="00B06D6E">
      <w:pPr>
        <w:pStyle w:val="ListParagraph"/>
        <w:spacing w:after="0"/>
        <w:ind w:left="0"/>
        <w:jc w:val="both"/>
        <w:rPr>
          <w:rFonts w:ascii="Times New Roman" w:hAnsi="Times New Roman"/>
          <w:color w:val="000000"/>
          <w:sz w:val="24"/>
          <w:szCs w:val="24"/>
        </w:rPr>
      </w:pPr>
    </w:p>
    <w:p w14:paraId="18020C0C" w14:textId="77777777" w:rsidR="00B06D6E" w:rsidRDefault="00C428FC" w:rsidP="00B06D6E">
      <w:pPr>
        <w:pStyle w:val="ListParagraph"/>
        <w:tabs>
          <w:tab w:val="left" w:pos="6441"/>
        </w:tabs>
        <w:spacing w:after="0"/>
        <w:ind w:left="1080"/>
        <w:jc w:val="both"/>
        <w:rPr>
          <w:rFonts w:ascii="Times New Roman" w:hAnsi="Times New Roman"/>
          <w:color w:val="000000"/>
          <w:sz w:val="24"/>
          <w:szCs w:val="24"/>
        </w:rPr>
      </w:pPr>
      <w:r>
        <w:rPr>
          <w:rFonts w:ascii="Times New Roman" w:hAnsi="Times New Roman"/>
          <w:noProof/>
          <w:color w:val="000000"/>
          <w:sz w:val="24"/>
          <w:szCs w:val="24"/>
          <w:lang w:eastAsia="sl-SI"/>
        </w:rPr>
        <w:pict w14:anchorId="18B2F34D">
          <v:group id="_x0000_s1027" editas="canvas" style="position:absolute;left:0;text-align:left;margin-left:94.9pt;margin-top:13.75pt;width:281.8pt;height:120.15pt;z-index:-251658240" coordorigin="2195,830" coordsize="5370,2290">
            <o:lock v:ext="edit" aspectratio="t"/>
            <v:shape id="_x0000_s1028" type="#_x0000_t75" style="position:absolute;left:2195;top:830;width:5370;height:2290" o:preferrelative="f">
              <v:fill o:detectmouseclick="t"/>
              <v:path o:extrusionok="t" o:connecttype="none"/>
              <o:lock v:ext="edit" text="t"/>
            </v:shape>
            <v:rect id="_x0000_s1029" style="position:absolute;left:2881;top:1859;width:3600;height:782" filled="f" fillcolor="yellow"/>
            <v:line id="_x0000_s1030" style="position:absolute;flip:y" from="2627,1495" to="2627,2647"/>
            <v:line id="_x0000_s1031" style="position:absolute" from="2627,1495" to="6803,1495"/>
            <v:line id="_x0000_s1032" style="position:absolute" from="6803,1495" to="6803,1495"/>
            <v:line id="_x0000_s1033" style="position:absolute" from="6803,1495" to="6803,2647"/>
            <v:line id="_x0000_s1034" style="position:absolute" from="2881,1002" to="4745,1351">
              <v:stroke endarrow="block"/>
            </v:line>
            <v:line id="_x0000_s1035" style="position:absolute;flip:x" from="5454,1002" to="6312,2393">
              <v:stroke endarrow="block"/>
            </v:line>
            <v:rect id="_x0000_s1036" style="position:absolute;left:2881;top:2545;width:3598;height:173" fillcolor="black"/>
          </v:group>
        </w:pict>
      </w:r>
      <w:r w:rsidR="00B06D6E">
        <w:rPr>
          <w:rFonts w:ascii="Times New Roman" w:hAnsi="Times New Roman"/>
          <w:color w:val="000000"/>
          <w:sz w:val="24"/>
          <w:szCs w:val="24"/>
        </w:rPr>
        <w:t xml:space="preserve">                   Pokrov                                                 hranilni agar</w:t>
      </w:r>
    </w:p>
    <w:p w14:paraId="2194F8E9" w14:textId="77777777" w:rsidR="00B06D6E" w:rsidRDefault="00B06D6E" w:rsidP="00201C00">
      <w:pPr>
        <w:pStyle w:val="ListParagraph"/>
        <w:spacing w:after="0"/>
        <w:ind w:left="1080"/>
        <w:jc w:val="both"/>
        <w:rPr>
          <w:rFonts w:ascii="Times New Roman" w:hAnsi="Times New Roman"/>
          <w:color w:val="000000"/>
          <w:sz w:val="24"/>
          <w:szCs w:val="24"/>
        </w:rPr>
      </w:pPr>
    </w:p>
    <w:p w14:paraId="6B1DD73C" w14:textId="77777777" w:rsidR="00B06D6E" w:rsidRDefault="00B06D6E" w:rsidP="00201C00">
      <w:pPr>
        <w:pStyle w:val="ListParagraph"/>
        <w:spacing w:after="0"/>
        <w:ind w:left="1080"/>
        <w:jc w:val="both"/>
        <w:rPr>
          <w:rFonts w:ascii="Times New Roman" w:hAnsi="Times New Roman"/>
          <w:color w:val="000000"/>
          <w:sz w:val="24"/>
          <w:szCs w:val="24"/>
        </w:rPr>
      </w:pPr>
    </w:p>
    <w:p w14:paraId="72D71BC5" w14:textId="77777777" w:rsidR="00B06D6E" w:rsidRDefault="00B06D6E" w:rsidP="00201C00">
      <w:pPr>
        <w:pStyle w:val="ListParagraph"/>
        <w:spacing w:after="0"/>
        <w:ind w:left="1080"/>
        <w:jc w:val="both"/>
        <w:rPr>
          <w:rFonts w:ascii="Times New Roman" w:hAnsi="Times New Roman"/>
          <w:color w:val="000000"/>
          <w:sz w:val="24"/>
          <w:szCs w:val="24"/>
        </w:rPr>
      </w:pPr>
    </w:p>
    <w:p w14:paraId="415141E3" w14:textId="77777777" w:rsidR="00B06D6E" w:rsidRDefault="00B06D6E" w:rsidP="00201C00">
      <w:pPr>
        <w:pStyle w:val="ListParagraph"/>
        <w:spacing w:after="0"/>
        <w:ind w:left="1080"/>
        <w:jc w:val="both"/>
        <w:rPr>
          <w:rFonts w:ascii="Times New Roman" w:hAnsi="Times New Roman"/>
          <w:color w:val="000000"/>
          <w:sz w:val="24"/>
          <w:szCs w:val="24"/>
        </w:rPr>
      </w:pPr>
    </w:p>
    <w:p w14:paraId="65597BE7" w14:textId="77777777" w:rsidR="00B06D6E" w:rsidRDefault="00B06D6E" w:rsidP="00201C00">
      <w:pPr>
        <w:pStyle w:val="ListParagraph"/>
        <w:spacing w:after="0"/>
        <w:ind w:left="1080"/>
        <w:jc w:val="both"/>
        <w:rPr>
          <w:rFonts w:ascii="Times New Roman" w:hAnsi="Times New Roman"/>
          <w:color w:val="000000"/>
          <w:sz w:val="24"/>
          <w:szCs w:val="24"/>
        </w:rPr>
      </w:pPr>
    </w:p>
    <w:p w14:paraId="34F32FF9" w14:textId="77777777" w:rsidR="00B06D6E" w:rsidRDefault="00B06D6E" w:rsidP="00201C00">
      <w:pPr>
        <w:pStyle w:val="ListParagraph"/>
        <w:spacing w:after="0"/>
        <w:ind w:left="1080"/>
        <w:jc w:val="both"/>
        <w:rPr>
          <w:rFonts w:ascii="Times New Roman" w:hAnsi="Times New Roman"/>
          <w:color w:val="000000"/>
          <w:sz w:val="24"/>
          <w:szCs w:val="24"/>
        </w:rPr>
      </w:pPr>
    </w:p>
    <w:p w14:paraId="7084423D" w14:textId="77777777" w:rsidR="00B06D6E" w:rsidRDefault="00B06D6E" w:rsidP="00201C00">
      <w:pPr>
        <w:pStyle w:val="ListParagraph"/>
        <w:spacing w:after="0"/>
        <w:ind w:left="1080"/>
        <w:jc w:val="both"/>
        <w:rPr>
          <w:rFonts w:ascii="Times New Roman" w:hAnsi="Times New Roman"/>
          <w:color w:val="000000"/>
          <w:sz w:val="24"/>
          <w:szCs w:val="24"/>
        </w:rPr>
      </w:pPr>
    </w:p>
    <w:p w14:paraId="1CEE15C0" w14:textId="77777777" w:rsidR="00B06D6E" w:rsidRDefault="00B06D6E" w:rsidP="00201C00">
      <w:pPr>
        <w:pStyle w:val="ListParagraph"/>
        <w:spacing w:after="0"/>
        <w:ind w:left="1080"/>
        <w:jc w:val="both"/>
        <w:rPr>
          <w:rFonts w:ascii="Times New Roman" w:hAnsi="Times New Roman"/>
          <w:color w:val="000000"/>
          <w:sz w:val="24"/>
          <w:szCs w:val="24"/>
        </w:rPr>
      </w:pPr>
    </w:p>
    <w:p w14:paraId="74C51654" w14:textId="77777777" w:rsidR="00B06D6E" w:rsidRDefault="00B06D6E" w:rsidP="00201C00">
      <w:pPr>
        <w:pStyle w:val="ListParagraph"/>
        <w:spacing w:after="0"/>
        <w:ind w:left="1080"/>
        <w:jc w:val="both"/>
        <w:rPr>
          <w:rFonts w:ascii="Times New Roman" w:hAnsi="Times New Roman"/>
          <w:color w:val="000000"/>
          <w:sz w:val="24"/>
          <w:szCs w:val="24"/>
        </w:rPr>
      </w:pPr>
    </w:p>
    <w:p w14:paraId="47F67B78" w14:textId="77777777" w:rsidR="00B06D6E" w:rsidRDefault="00B06D6E" w:rsidP="00201C00">
      <w:pPr>
        <w:pStyle w:val="ListParagraph"/>
        <w:spacing w:after="0"/>
        <w:ind w:left="1080"/>
        <w:jc w:val="both"/>
        <w:rPr>
          <w:rFonts w:ascii="Times New Roman" w:hAnsi="Times New Roman"/>
          <w:color w:val="000000"/>
          <w:sz w:val="24"/>
          <w:szCs w:val="24"/>
        </w:rPr>
      </w:pPr>
    </w:p>
    <w:p w14:paraId="55EB743F" w14:textId="77777777" w:rsidR="00201C00" w:rsidRDefault="00201C00" w:rsidP="00201C00">
      <w:pPr>
        <w:pStyle w:val="ListParagraph"/>
        <w:spacing w:after="0"/>
        <w:ind w:left="1080"/>
        <w:jc w:val="both"/>
        <w:rPr>
          <w:rFonts w:ascii="Times New Roman" w:hAnsi="Times New Roman"/>
          <w:color w:val="000000"/>
          <w:sz w:val="24"/>
          <w:szCs w:val="24"/>
        </w:rPr>
      </w:pPr>
      <w:r>
        <w:rPr>
          <w:rFonts w:ascii="Times New Roman" w:hAnsi="Times New Roman"/>
          <w:color w:val="000000"/>
          <w:sz w:val="24"/>
          <w:szCs w:val="24"/>
        </w:rPr>
        <w:t>Rezultati</w:t>
      </w:r>
      <w:r w:rsidR="00B06D6E">
        <w:rPr>
          <w:rFonts w:ascii="Times New Roman" w:hAnsi="Times New Roman"/>
          <w:color w:val="000000"/>
          <w:sz w:val="24"/>
          <w:szCs w:val="24"/>
        </w:rPr>
        <w:t>:</w:t>
      </w:r>
    </w:p>
    <w:p w14:paraId="44D783EE" w14:textId="77777777" w:rsidR="00B06D6E" w:rsidRDefault="00B06D6E" w:rsidP="00201C00">
      <w:pPr>
        <w:pStyle w:val="ListParagraph"/>
        <w:spacing w:after="0"/>
        <w:ind w:left="1080"/>
        <w:jc w:val="both"/>
        <w:rPr>
          <w:rFonts w:ascii="Times New Roman" w:hAnsi="Times New Roman"/>
          <w:color w:val="000000"/>
          <w:sz w:val="24"/>
          <w:szCs w:val="24"/>
        </w:rPr>
      </w:pPr>
    </w:p>
    <w:tbl>
      <w:tblPr>
        <w:tblW w:w="8853" w:type="dxa"/>
        <w:jc w:val="center"/>
        <w:tblBorders>
          <w:top w:val="thickThinSmallGap" w:sz="18" w:space="0" w:color="5F497A"/>
          <w:left w:val="thickThinSmallGap" w:sz="18" w:space="0" w:color="5F497A"/>
          <w:bottom w:val="thickThinSmallGap" w:sz="18" w:space="0" w:color="5F497A"/>
          <w:right w:val="thickThinSmallGap" w:sz="18" w:space="0" w:color="5F497A"/>
          <w:insideH w:val="thickThinSmallGap" w:sz="18" w:space="0" w:color="5F497A"/>
          <w:insideV w:val="thickThinSmallGap" w:sz="18" w:space="0" w:color="5F497A"/>
        </w:tblBorders>
        <w:tblLook w:val="04A0" w:firstRow="1" w:lastRow="0" w:firstColumn="1" w:lastColumn="0" w:noHBand="0" w:noVBand="1"/>
      </w:tblPr>
      <w:tblGrid>
        <w:gridCol w:w="2973"/>
        <w:gridCol w:w="2951"/>
        <w:gridCol w:w="2929"/>
      </w:tblGrid>
      <w:tr w:rsidR="00B06D6E" w:rsidRPr="00AB56D8" w14:paraId="79D09FF9" w14:textId="77777777" w:rsidTr="00AB56D8">
        <w:trPr>
          <w:trHeight w:val="431"/>
          <w:jc w:val="center"/>
        </w:trPr>
        <w:tc>
          <w:tcPr>
            <w:tcW w:w="2973" w:type="dxa"/>
          </w:tcPr>
          <w:p w14:paraId="1AED22A5"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Petrijevka</w:t>
            </w:r>
          </w:p>
        </w:tc>
        <w:tc>
          <w:tcPr>
            <w:tcW w:w="2951" w:type="dxa"/>
          </w:tcPr>
          <w:p w14:paraId="1656DDF9"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Število kolonij</w:t>
            </w:r>
          </w:p>
        </w:tc>
        <w:tc>
          <w:tcPr>
            <w:tcW w:w="2929" w:type="dxa"/>
          </w:tcPr>
          <w:p w14:paraId="1D8E5E9E"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Opis kolonij</w:t>
            </w:r>
          </w:p>
        </w:tc>
      </w:tr>
      <w:tr w:rsidR="00B06D6E" w:rsidRPr="00AB56D8" w14:paraId="6096CA13" w14:textId="77777777" w:rsidTr="00AB56D8">
        <w:trPr>
          <w:trHeight w:val="849"/>
          <w:jc w:val="center"/>
        </w:trPr>
        <w:tc>
          <w:tcPr>
            <w:tcW w:w="2973" w:type="dxa"/>
          </w:tcPr>
          <w:p w14:paraId="539605B9"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Puščena odprta za 5 min</w:t>
            </w:r>
          </w:p>
        </w:tc>
        <w:tc>
          <w:tcPr>
            <w:tcW w:w="2951" w:type="dxa"/>
          </w:tcPr>
          <w:p w14:paraId="3D666432"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9 kolonij</w:t>
            </w:r>
          </w:p>
        </w:tc>
        <w:tc>
          <w:tcPr>
            <w:tcW w:w="2929" w:type="dxa"/>
          </w:tcPr>
          <w:p w14:paraId="1C1EB1C6"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Bele do rjavo rumene barve</w:t>
            </w:r>
          </w:p>
        </w:tc>
      </w:tr>
      <w:tr w:rsidR="00B06D6E" w:rsidRPr="00AB56D8" w14:paraId="5C820DBA" w14:textId="77777777" w:rsidTr="00AB56D8">
        <w:trPr>
          <w:trHeight w:val="431"/>
          <w:jc w:val="center"/>
        </w:trPr>
        <w:tc>
          <w:tcPr>
            <w:tcW w:w="2973" w:type="dxa"/>
          </w:tcPr>
          <w:p w14:paraId="13D3303E"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Puščena zaprta</w:t>
            </w:r>
          </w:p>
        </w:tc>
        <w:tc>
          <w:tcPr>
            <w:tcW w:w="2951" w:type="dxa"/>
          </w:tcPr>
          <w:p w14:paraId="27EE7F3C"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Kolonije se niso pojavile</w:t>
            </w:r>
          </w:p>
        </w:tc>
        <w:tc>
          <w:tcPr>
            <w:tcW w:w="2929" w:type="dxa"/>
          </w:tcPr>
          <w:p w14:paraId="0393E9EE" w14:textId="77777777" w:rsidR="00B06D6E" w:rsidRPr="00AB56D8" w:rsidRDefault="00B06D6E" w:rsidP="00AB56D8">
            <w:pPr>
              <w:pStyle w:val="ListParagraph"/>
              <w:spacing w:after="0"/>
              <w:ind w:left="0"/>
              <w:jc w:val="center"/>
              <w:rPr>
                <w:rFonts w:ascii="Times New Roman" w:hAnsi="Times New Roman"/>
                <w:color w:val="000000"/>
                <w:sz w:val="24"/>
                <w:szCs w:val="24"/>
              </w:rPr>
            </w:pPr>
            <w:r w:rsidRPr="00AB56D8">
              <w:rPr>
                <w:rFonts w:ascii="Times New Roman" w:hAnsi="Times New Roman"/>
                <w:color w:val="000000"/>
                <w:sz w:val="24"/>
                <w:szCs w:val="24"/>
              </w:rPr>
              <w:t>/</w:t>
            </w:r>
          </w:p>
        </w:tc>
      </w:tr>
    </w:tbl>
    <w:p w14:paraId="0455703E" w14:textId="77777777" w:rsidR="00B06D6E" w:rsidRDefault="00B06D6E" w:rsidP="00201C00">
      <w:pPr>
        <w:pStyle w:val="ListParagraph"/>
        <w:spacing w:after="0"/>
        <w:ind w:left="1080"/>
        <w:jc w:val="both"/>
        <w:rPr>
          <w:rFonts w:ascii="Times New Roman" w:hAnsi="Times New Roman"/>
          <w:color w:val="000000"/>
          <w:sz w:val="24"/>
          <w:szCs w:val="24"/>
        </w:rPr>
      </w:pPr>
    </w:p>
    <w:p w14:paraId="5CBF9B91" w14:textId="77777777" w:rsidR="00B06D6E" w:rsidRPr="00807295" w:rsidRDefault="00B06D6E" w:rsidP="00807295">
      <w:pPr>
        <w:pStyle w:val="ListParagraph"/>
        <w:spacing w:after="0"/>
        <w:ind w:left="0"/>
        <w:jc w:val="both"/>
        <w:rPr>
          <w:rFonts w:ascii="Algerian" w:hAnsi="Algerian"/>
          <w:color w:val="1F497D"/>
          <w:sz w:val="28"/>
          <w:szCs w:val="28"/>
        </w:rPr>
      </w:pPr>
    </w:p>
    <w:p w14:paraId="3DBFE77D" w14:textId="77777777" w:rsidR="00807295" w:rsidRDefault="00807295" w:rsidP="00807295">
      <w:pPr>
        <w:pStyle w:val="ListParagraph"/>
        <w:spacing w:after="0"/>
        <w:ind w:left="0"/>
        <w:jc w:val="both"/>
        <w:rPr>
          <w:rFonts w:ascii="Algerian" w:hAnsi="Algerian"/>
          <w:color w:val="1F497D"/>
          <w:sz w:val="28"/>
          <w:szCs w:val="28"/>
        </w:rPr>
      </w:pPr>
      <w:r w:rsidRPr="00807295">
        <w:rPr>
          <w:rFonts w:ascii="Algerian" w:hAnsi="Algerian"/>
          <w:color w:val="1F497D"/>
          <w:sz w:val="28"/>
          <w:szCs w:val="28"/>
        </w:rPr>
        <w:t>Razprava</w:t>
      </w:r>
    </w:p>
    <w:p w14:paraId="062069C6" w14:textId="77777777" w:rsidR="00B06D6E" w:rsidRDefault="00B06D6E" w:rsidP="00807295">
      <w:pPr>
        <w:pStyle w:val="ListParagraph"/>
        <w:spacing w:after="0"/>
        <w:ind w:left="0"/>
        <w:jc w:val="both"/>
        <w:rPr>
          <w:rFonts w:ascii="Algerian" w:hAnsi="Algerian"/>
          <w:color w:val="1F497D"/>
          <w:sz w:val="28"/>
          <w:szCs w:val="28"/>
        </w:rPr>
      </w:pPr>
    </w:p>
    <w:p w14:paraId="24868FB9" w14:textId="783EAAC6" w:rsidR="006F598F" w:rsidRDefault="006F598F" w:rsidP="006F598F">
      <w:pPr>
        <w:spacing w:line="288" w:lineRule="auto"/>
        <w:jc w:val="both"/>
        <w:rPr>
          <w:rFonts w:ascii="Times New Roman" w:hAnsi="Times New Roman"/>
          <w:sz w:val="24"/>
        </w:rPr>
      </w:pPr>
      <w:r>
        <w:rPr>
          <w:rFonts w:ascii="Times New Roman" w:hAnsi="Times New Roman"/>
          <w:sz w:val="24"/>
        </w:rPr>
        <w:t>Menim, da nam je zastavljene cilje uspelo zelo doseči, saj smo vzgojili precej različnih kolonij. Te bakterije nam naj ne bi bile nevarne, saj so bile petrijevke ves čas na temperaturi 25</w:t>
      </w:r>
      <w:r>
        <w:rPr>
          <w:rFonts w:ascii="Times New Roman" w:hAnsi="Times New Roman"/>
          <w:sz w:val="24"/>
        </w:rPr>
        <w:sym w:font="Times New Roman" w:char="00B0"/>
      </w:r>
      <w:r>
        <w:rPr>
          <w:rFonts w:ascii="Times New Roman" w:hAnsi="Times New Roman"/>
          <w:sz w:val="24"/>
        </w:rPr>
        <w:t xml:space="preserve">C, kar pomeni, da so bili za bakterije, ki so se namnožile, to najugodnejši pogoji. Tega pa ne moremo trditi za nam nevarne bakterije, ki so prilagojene na temperaturo našega telesa, ki je 37 </w:t>
      </w:r>
      <w:r>
        <w:rPr>
          <w:rFonts w:ascii="Times New Roman" w:hAnsi="Times New Roman"/>
          <w:sz w:val="24"/>
        </w:rPr>
        <w:sym w:font="Times New Roman" w:char="00B0"/>
      </w:r>
      <w:r>
        <w:rPr>
          <w:rFonts w:ascii="Times New Roman" w:hAnsi="Times New Roman"/>
          <w:sz w:val="24"/>
        </w:rPr>
        <w:t>C. Vendar kljub vsemu nismo mogli biti prepričani o nenevarnostih bakterij, zato nismo odpirali petrijevk.</w:t>
      </w:r>
    </w:p>
    <w:p w14:paraId="172A764D" w14:textId="77777777" w:rsidR="00D816B3" w:rsidRPr="006F598F" w:rsidRDefault="00D816B3" w:rsidP="006F598F">
      <w:pPr>
        <w:spacing w:line="288" w:lineRule="auto"/>
        <w:jc w:val="both"/>
        <w:rPr>
          <w:rFonts w:ascii="Times New Roman" w:hAnsi="Times New Roman"/>
          <w:sz w:val="24"/>
        </w:rPr>
      </w:pPr>
    </w:p>
    <w:p w14:paraId="594467EC" w14:textId="77777777" w:rsidR="00807295" w:rsidRDefault="00807295" w:rsidP="00807295">
      <w:pPr>
        <w:pStyle w:val="ListParagraph"/>
        <w:spacing w:after="0"/>
        <w:ind w:left="0"/>
        <w:jc w:val="both"/>
        <w:rPr>
          <w:rFonts w:ascii="Algerian" w:hAnsi="Algerian"/>
          <w:color w:val="1F497D"/>
          <w:sz w:val="28"/>
          <w:szCs w:val="28"/>
        </w:rPr>
      </w:pPr>
      <w:r w:rsidRPr="00807295">
        <w:rPr>
          <w:rFonts w:ascii="Algerian" w:hAnsi="Algerian"/>
          <w:color w:val="1F497D"/>
          <w:sz w:val="28"/>
          <w:szCs w:val="28"/>
        </w:rPr>
        <w:t>zaklju</w:t>
      </w:r>
      <w:r>
        <w:rPr>
          <w:rFonts w:ascii="Times New Roman" w:hAnsi="Times New Roman"/>
          <w:color w:val="1F497D"/>
          <w:sz w:val="28"/>
          <w:szCs w:val="28"/>
        </w:rPr>
        <w:t>Č</w:t>
      </w:r>
      <w:r w:rsidRPr="00807295">
        <w:rPr>
          <w:rFonts w:ascii="Algerian" w:hAnsi="Algerian"/>
          <w:color w:val="1F497D"/>
          <w:sz w:val="28"/>
          <w:szCs w:val="28"/>
        </w:rPr>
        <w:t>ek</w:t>
      </w:r>
    </w:p>
    <w:p w14:paraId="3053C006" w14:textId="77777777" w:rsidR="006F598F" w:rsidRPr="006F598F" w:rsidRDefault="006F598F" w:rsidP="00B06D6E">
      <w:pPr>
        <w:pStyle w:val="ListParagraph"/>
        <w:spacing w:after="0"/>
        <w:ind w:left="0"/>
        <w:jc w:val="both"/>
        <w:rPr>
          <w:rFonts w:ascii="Times New Roman" w:hAnsi="Times New Roman"/>
          <w:color w:val="000000"/>
          <w:sz w:val="24"/>
          <w:szCs w:val="24"/>
        </w:rPr>
      </w:pPr>
      <w:r>
        <w:rPr>
          <w:rFonts w:ascii="Times New Roman" w:hAnsi="Times New Roman"/>
          <w:color w:val="000000"/>
          <w:sz w:val="24"/>
          <w:szCs w:val="24"/>
        </w:rPr>
        <w:t xml:space="preserve">Kot zaključek lahko povem, da smo </w:t>
      </w:r>
      <w:r>
        <w:rPr>
          <w:rFonts w:ascii="Times New Roman" w:hAnsi="Times New Roman"/>
          <w:sz w:val="24"/>
        </w:rPr>
        <w:t>ugotovili, da so mikroorganizmi skoraj povsod, če ne v živi obliki, pa v obliki spore. Iz tega se lahko naučimo, da moramo biti bolj pazljivi pri dotikanju določenih stvari in da si moramo reke umivati čim bolj pogosto, da bakterij, ki jih imamo na  rokah ne zanesemo v telo.</w:t>
      </w:r>
    </w:p>
    <w:p w14:paraId="17FA6040" w14:textId="77777777" w:rsidR="00FE5B09" w:rsidRPr="00B06D6E" w:rsidRDefault="00FE5B09">
      <w:pPr>
        <w:rPr>
          <w:rFonts w:ascii="Algerian" w:hAnsi="Algerian"/>
          <w:color w:val="1F497D"/>
          <w:sz w:val="28"/>
          <w:szCs w:val="28"/>
        </w:rPr>
      </w:pPr>
    </w:p>
    <w:p w14:paraId="7B4B4852" w14:textId="77777777" w:rsidR="00B06D6E" w:rsidRDefault="00B06D6E">
      <w:pPr>
        <w:rPr>
          <w:rFonts w:ascii="Algerian" w:hAnsi="Algerian"/>
          <w:color w:val="1F497D"/>
          <w:sz w:val="28"/>
          <w:szCs w:val="28"/>
        </w:rPr>
      </w:pPr>
      <w:r w:rsidRPr="00B06D6E">
        <w:rPr>
          <w:rFonts w:ascii="Algerian" w:hAnsi="Algerian"/>
          <w:color w:val="1F497D"/>
          <w:sz w:val="28"/>
          <w:szCs w:val="28"/>
        </w:rPr>
        <w:t>VIRI IN LITERATURA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8518"/>
      </w:tblGrid>
      <w:tr w:rsidR="00B06D6E" w:rsidRPr="00AB56D8" w14:paraId="7E170131" w14:textId="77777777" w:rsidTr="0076203C">
        <w:tc>
          <w:tcPr>
            <w:tcW w:w="768" w:type="dxa"/>
          </w:tcPr>
          <w:p w14:paraId="12226029" w14:textId="77777777" w:rsidR="00B06D6E" w:rsidRPr="00AB56D8" w:rsidRDefault="00AB56D8" w:rsidP="00AB56D8">
            <w:pPr>
              <w:rPr>
                <w:rFonts w:ascii="Times New Roman" w:hAnsi="Times New Roman"/>
                <w:color w:val="000000"/>
                <w:sz w:val="24"/>
                <w:szCs w:val="24"/>
              </w:rPr>
            </w:pPr>
            <w:r w:rsidRPr="00AB56D8">
              <w:rPr>
                <w:rFonts w:ascii="Times New Roman" w:hAnsi="Times New Roman"/>
                <w:color w:val="000000"/>
                <w:sz w:val="24"/>
                <w:szCs w:val="24"/>
              </w:rPr>
              <w:t>[1]</w:t>
            </w:r>
          </w:p>
        </w:tc>
        <w:tc>
          <w:tcPr>
            <w:tcW w:w="8518" w:type="dxa"/>
          </w:tcPr>
          <w:p w14:paraId="4BCFCDCD" w14:textId="77777777" w:rsidR="00B06D6E" w:rsidRPr="00AB56D8" w:rsidRDefault="00AB56D8" w:rsidP="0076203C">
            <w:pPr>
              <w:rPr>
                <w:rFonts w:ascii="Times New Roman" w:hAnsi="Times New Roman"/>
                <w:color w:val="000000"/>
                <w:sz w:val="24"/>
                <w:szCs w:val="24"/>
              </w:rPr>
            </w:pPr>
            <w:r w:rsidRPr="00AB56D8">
              <w:rPr>
                <w:rFonts w:ascii="Times New Roman" w:hAnsi="Times New Roman"/>
                <w:color w:val="000000"/>
                <w:sz w:val="24"/>
                <w:szCs w:val="24"/>
              </w:rPr>
              <w:t>Učni list, ki smo ga dobili pri vajah (določanje razširjenosti mikroorganizmov)</w:t>
            </w:r>
          </w:p>
        </w:tc>
      </w:tr>
      <w:tr w:rsidR="00B06D6E" w:rsidRPr="00AB56D8" w14:paraId="232B88A9" w14:textId="77777777" w:rsidTr="0076203C">
        <w:tc>
          <w:tcPr>
            <w:tcW w:w="768" w:type="dxa"/>
          </w:tcPr>
          <w:p w14:paraId="5395BF31" w14:textId="77777777" w:rsidR="00B06D6E" w:rsidRPr="00AB56D8" w:rsidRDefault="00AB56D8" w:rsidP="00AB56D8">
            <w:pPr>
              <w:rPr>
                <w:rFonts w:ascii="Times New Roman" w:hAnsi="Times New Roman"/>
                <w:color w:val="000000"/>
                <w:sz w:val="24"/>
                <w:szCs w:val="24"/>
              </w:rPr>
            </w:pPr>
            <w:r w:rsidRPr="00AB56D8">
              <w:rPr>
                <w:rFonts w:ascii="Times New Roman" w:hAnsi="Times New Roman"/>
                <w:color w:val="000000"/>
                <w:sz w:val="24"/>
                <w:szCs w:val="24"/>
              </w:rPr>
              <w:t>[2]</w:t>
            </w:r>
          </w:p>
        </w:tc>
        <w:tc>
          <w:tcPr>
            <w:tcW w:w="8518" w:type="dxa"/>
          </w:tcPr>
          <w:p w14:paraId="32D4A786" w14:textId="77777777" w:rsidR="00B06D6E" w:rsidRPr="00AB56D8" w:rsidRDefault="00AB56D8" w:rsidP="0076203C">
            <w:pPr>
              <w:rPr>
                <w:rFonts w:ascii="Times New Roman" w:hAnsi="Times New Roman"/>
                <w:color w:val="000000"/>
                <w:sz w:val="24"/>
                <w:szCs w:val="24"/>
              </w:rPr>
            </w:pPr>
            <w:r w:rsidRPr="00AB56D8">
              <w:rPr>
                <w:rFonts w:ascii="Times New Roman" w:hAnsi="Times New Roman"/>
                <w:color w:val="000000"/>
                <w:sz w:val="24"/>
                <w:szCs w:val="24"/>
              </w:rPr>
              <w:t>http://www.dijaski.net/biologija/porocila-vaje.html</w:t>
            </w:r>
          </w:p>
        </w:tc>
      </w:tr>
      <w:tr w:rsidR="0076203C" w:rsidRPr="00AB56D8" w14:paraId="7483A593" w14:textId="77777777" w:rsidTr="0076203C">
        <w:tc>
          <w:tcPr>
            <w:tcW w:w="768" w:type="dxa"/>
          </w:tcPr>
          <w:p w14:paraId="58269216" w14:textId="77777777" w:rsidR="0076203C" w:rsidRPr="00AB56D8" w:rsidRDefault="0076203C" w:rsidP="00AB56D8">
            <w:pPr>
              <w:rPr>
                <w:rFonts w:ascii="Times New Roman" w:hAnsi="Times New Roman"/>
                <w:color w:val="000000"/>
                <w:sz w:val="24"/>
                <w:szCs w:val="24"/>
              </w:rPr>
            </w:pPr>
            <w:r>
              <w:rPr>
                <w:rFonts w:ascii="Times New Roman" w:hAnsi="Times New Roman"/>
                <w:color w:val="000000"/>
                <w:sz w:val="24"/>
                <w:szCs w:val="24"/>
              </w:rPr>
              <w:t>[3]</w:t>
            </w:r>
          </w:p>
        </w:tc>
        <w:tc>
          <w:tcPr>
            <w:tcW w:w="8518" w:type="dxa"/>
          </w:tcPr>
          <w:p w14:paraId="5ABF35E6" w14:textId="77777777" w:rsidR="0076203C" w:rsidRPr="0076203C" w:rsidRDefault="0076203C" w:rsidP="0076203C">
            <w:pPr>
              <w:rPr>
                <w:rFonts w:ascii="Times New Roman" w:hAnsi="Times New Roman"/>
                <w:color w:val="000000"/>
                <w:sz w:val="24"/>
                <w:szCs w:val="24"/>
              </w:rPr>
            </w:pPr>
            <w:r w:rsidRPr="0076203C">
              <w:rPr>
                <w:rFonts w:ascii="Times New Roman" w:hAnsi="Times New Roman"/>
                <w:color w:val="000000"/>
                <w:sz w:val="24"/>
                <w:szCs w:val="24"/>
              </w:rPr>
              <w:t>http://www.astronomija.co.rs/images/stories/nauka/medicina/mikroorganizmi/Mikroorganizmi.jpg</w:t>
            </w:r>
          </w:p>
        </w:tc>
      </w:tr>
    </w:tbl>
    <w:p w14:paraId="7973DD41" w14:textId="77777777" w:rsidR="00B06D6E" w:rsidRPr="00B06D6E" w:rsidRDefault="00B06D6E">
      <w:pPr>
        <w:rPr>
          <w:rFonts w:ascii="Times New Roman" w:hAnsi="Times New Roman"/>
          <w:color w:val="000000"/>
          <w:sz w:val="24"/>
          <w:szCs w:val="24"/>
        </w:rPr>
      </w:pPr>
    </w:p>
    <w:sectPr w:rsidR="00B06D6E" w:rsidRPr="00B06D6E" w:rsidSect="0076203C">
      <w:footerReference w:type="even"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5DC2" w14:textId="77777777" w:rsidR="002A1FF2" w:rsidRDefault="002A1FF2">
      <w:r>
        <w:separator/>
      </w:r>
    </w:p>
  </w:endnote>
  <w:endnote w:type="continuationSeparator" w:id="0">
    <w:p w14:paraId="52C7ADC3" w14:textId="77777777" w:rsidR="002A1FF2" w:rsidRDefault="002A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79E4" w14:textId="77777777" w:rsidR="002008C1" w:rsidRDefault="002008C1" w:rsidP="00853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4DBFF" w14:textId="77777777" w:rsidR="002008C1" w:rsidRDefault="002008C1" w:rsidP="007620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066E" w14:textId="77777777" w:rsidR="002008C1" w:rsidRDefault="002008C1" w:rsidP="00853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FEC">
      <w:rPr>
        <w:rStyle w:val="PageNumber"/>
        <w:noProof/>
      </w:rPr>
      <w:t>4</w:t>
    </w:r>
    <w:r>
      <w:rPr>
        <w:rStyle w:val="PageNumber"/>
      </w:rPr>
      <w:fldChar w:fldCharType="end"/>
    </w:r>
  </w:p>
  <w:p w14:paraId="2A28A3A5" w14:textId="77777777" w:rsidR="002008C1" w:rsidRDefault="002008C1" w:rsidP="007620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34AF" w14:textId="77777777" w:rsidR="002A1FF2" w:rsidRDefault="002A1FF2">
      <w:r>
        <w:separator/>
      </w:r>
    </w:p>
  </w:footnote>
  <w:footnote w:type="continuationSeparator" w:id="0">
    <w:p w14:paraId="5E12AB4C" w14:textId="77777777" w:rsidR="002A1FF2" w:rsidRDefault="002A1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4733"/>
    <w:multiLevelType w:val="hybridMultilevel"/>
    <w:tmpl w:val="6922AE02"/>
    <w:lvl w:ilvl="0" w:tplc="C31C99B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31E0B6A"/>
    <w:multiLevelType w:val="hybridMultilevel"/>
    <w:tmpl w:val="791EF0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EA20EE"/>
    <w:multiLevelType w:val="hybridMultilevel"/>
    <w:tmpl w:val="6CB85A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B703C5"/>
    <w:multiLevelType w:val="hybridMultilevel"/>
    <w:tmpl w:val="DB1EAF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7295"/>
    <w:rsid w:val="00157E90"/>
    <w:rsid w:val="001D5256"/>
    <w:rsid w:val="002008C1"/>
    <w:rsid w:val="00201C00"/>
    <w:rsid w:val="002A1FF2"/>
    <w:rsid w:val="003A2DC1"/>
    <w:rsid w:val="005B677F"/>
    <w:rsid w:val="006F598F"/>
    <w:rsid w:val="0076203C"/>
    <w:rsid w:val="00807295"/>
    <w:rsid w:val="00853C6A"/>
    <w:rsid w:val="00880A46"/>
    <w:rsid w:val="008C3FEC"/>
    <w:rsid w:val="00AB56D8"/>
    <w:rsid w:val="00B06D6E"/>
    <w:rsid w:val="00B073C8"/>
    <w:rsid w:val="00B46CCE"/>
    <w:rsid w:val="00B96309"/>
    <w:rsid w:val="00C305D1"/>
    <w:rsid w:val="00C428FC"/>
    <w:rsid w:val="00D816B3"/>
    <w:rsid w:val="00FE5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9AA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95"/>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7295"/>
    <w:pPr>
      <w:ind w:left="720"/>
      <w:contextualSpacing/>
    </w:pPr>
  </w:style>
  <w:style w:type="table" w:styleId="TableGrid">
    <w:name w:val="Table Grid"/>
    <w:basedOn w:val="TableNormal"/>
    <w:uiPriority w:val="59"/>
    <w:rsid w:val="00201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76203C"/>
    <w:rPr>
      <w:b/>
      <w:bCs/>
      <w:sz w:val="20"/>
      <w:szCs w:val="20"/>
    </w:rPr>
  </w:style>
  <w:style w:type="paragraph" w:styleId="Footer">
    <w:name w:val="footer"/>
    <w:basedOn w:val="Normal"/>
    <w:rsid w:val="0076203C"/>
    <w:pPr>
      <w:tabs>
        <w:tab w:val="center" w:pos="4536"/>
        <w:tab w:val="right" w:pos="9072"/>
      </w:tabs>
    </w:pPr>
  </w:style>
  <w:style w:type="character" w:styleId="PageNumber">
    <w:name w:val="page number"/>
    <w:basedOn w:val="DefaultParagraphFont"/>
    <w:rsid w:val="00762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