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6F" w:rsidRDefault="003E366F">
      <w:bookmarkStart w:id="0" w:name="_GoBack"/>
      <w:bookmarkEnd w:id="0"/>
    </w:p>
    <w:p w:rsidR="003E366F" w:rsidRDefault="003E366F"/>
    <w:p w:rsidR="003E366F" w:rsidRDefault="003E366F"/>
    <w:p w:rsidR="003E366F" w:rsidRDefault="003E366F"/>
    <w:p w:rsidR="00FB5D6C" w:rsidRDefault="00FB5D6C"/>
    <w:p w:rsidR="00FB5D6C" w:rsidRDefault="00FB5D6C"/>
    <w:p w:rsidR="00FB5D6C" w:rsidRDefault="00FB5D6C"/>
    <w:p w:rsidR="00FB5D6C" w:rsidRDefault="00FB5D6C"/>
    <w:p w:rsidR="00FB5D6C" w:rsidRDefault="00FB5D6C"/>
    <w:p w:rsidR="003E366F" w:rsidRDefault="003E366F"/>
    <w:p w:rsidR="00E32A38" w:rsidRDefault="00E32A38" w:rsidP="00CD3D25">
      <w:pPr>
        <w:rPr>
          <w:rFonts w:ascii="Comic Sans MS" w:hAnsi="Comic Sans MS"/>
          <w:b/>
          <w:sz w:val="48"/>
          <w:szCs w:val="48"/>
        </w:rPr>
      </w:pPr>
    </w:p>
    <w:p w:rsidR="003E366F" w:rsidRPr="00E32A38" w:rsidRDefault="00CD3D25" w:rsidP="003E366F">
      <w:pPr>
        <w:jc w:val="center"/>
        <w:rPr>
          <w:rFonts w:ascii="Comic Sans MS" w:hAnsi="Comic Sans MS"/>
          <w:b/>
          <w:sz w:val="72"/>
          <w:szCs w:val="72"/>
        </w:rPr>
      </w:pPr>
      <w:r>
        <w:rPr>
          <w:rFonts w:ascii="Comic Sans MS" w:hAnsi="Comic Sans MS"/>
          <w:b/>
          <w:sz w:val="72"/>
          <w:szCs w:val="72"/>
        </w:rPr>
        <w:tab/>
        <w:t>EVOLUCIJSKE SPREMEMBE PRI PRIMATIH</w:t>
      </w:r>
    </w:p>
    <w:p w:rsidR="003E366F" w:rsidRDefault="003E366F"/>
    <w:p w:rsidR="003E366F" w:rsidRDefault="003E366F"/>
    <w:p w:rsidR="003E366F" w:rsidRDefault="003E366F"/>
    <w:p w:rsidR="003E366F" w:rsidRDefault="003E366F"/>
    <w:p w:rsidR="003E366F" w:rsidRDefault="003E366F"/>
    <w:p w:rsidR="00FB5D6C" w:rsidRDefault="00FB5D6C"/>
    <w:p w:rsidR="00FB5D6C" w:rsidRDefault="00FB5D6C"/>
    <w:p w:rsidR="00FB5D6C" w:rsidRDefault="00FB5D6C"/>
    <w:p w:rsidR="00E32A38" w:rsidRDefault="00E32A38"/>
    <w:p w:rsidR="00E32A38" w:rsidRDefault="00E32A38"/>
    <w:p w:rsidR="00E32A38" w:rsidRDefault="00E32A38"/>
    <w:p w:rsidR="00FB5D6C" w:rsidRDefault="00FB5D6C"/>
    <w:p w:rsidR="003E366F" w:rsidRDefault="003E366F"/>
    <w:p w:rsidR="003E366F" w:rsidRDefault="003E366F"/>
    <w:p w:rsidR="00BE027B" w:rsidRDefault="005C6C3B" w:rsidP="005C6C3B">
      <w:r>
        <w:br w:type="page"/>
      </w:r>
      <w:r w:rsidRPr="00FB5D6C">
        <w:rPr>
          <w:b/>
        </w:rPr>
        <w:lastRenderedPageBreak/>
        <w:t>1. UVOD:</w:t>
      </w:r>
      <w:r w:rsidR="00FB5D6C">
        <w:t>.</w:t>
      </w:r>
    </w:p>
    <w:p w:rsidR="00CD3D25" w:rsidRDefault="00CD3D25" w:rsidP="00BE027B"/>
    <w:p w:rsidR="00BE027B" w:rsidRPr="00081D13" w:rsidRDefault="003B46B1" w:rsidP="00BE027B">
      <w:pPr>
        <w:rPr>
          <w:rFonts w:ascii="Tahoma" w:hAnsi="Tahoma" w:cs="Tahoma"/>
          <w:sz w:val="22"/>
          <w:szCs w:val="22"/>
        </w:rPr>
      </w:pPr>
      <w:r w:rsidRPr="00081D13">
        <w:rPr>
          <w:rFonts w:ascii="Tahoma" w:hAnsi="Tahoma" w:cs="Tahoma"/>
          <w:sz w:val="22"/>
          <w:szCs w:val="22"/>
        </w:rPr>
        <w:t>Prvaki so red, ki naj bi se razvil iz žužkojedov. Nekatere značilnosti reda so dobro razvita ključnica, petprsta okončina, oponibilen palec, obračanje dlani, nohti, hoja s celim stopalom, binokularno gledanje, frontalno nameščene oči, redukcija gobca in močan razvoj možganske skorje. Posebnosti primatov pa so periodično zorenje jajčnih celic, rojstvo praviloma enega mladiča in odvisnost mladiča od matere, saj se skoti nebogljen.</w:t>
      </w:r>
    </w:p>
    <w:p w:rsidR="00D770E7" w:rsidRPr="00081D13" w:rsidRDefault="00D770E7" w:rsidP="00BE027B">
      <w:pPr>
        <w:rPr>
          <w:rFonts w:ascii="Tahoma" w:hAnsi="Tahoma" w:cs="Tahoma"/>
          <w:sz w:val="22"/>
          <w:szCs w:val="22"/>
        </w:rPr>
      </w:pPr>
      <w:r w:rsidRPr="00081D13">
        <w:rPr>
          <w:rFonts w:ascii="Tahoma" w:hAnsi="Tahoma" w:cs="Tahoma"/>
          <w:sz w:val="22"/>
          <w:szCs w:val="22"/>
        </w:rPr>
        <w:t>Pri</w:t>
      </w:r>
      <w:r w:rsidR="003B46B1" w:rsidRPr="00081D13">
        <w:rPr>
          <w:rFonts w:ascii="Tahoma" w:hAnsi="Tahoma" w:cs="Tahoma"/>
          <w:sz w:val="22"/>
          <w:szCs w:val="22"/>
        </w:rPr>
        <w:t xml:space="preserve"> vaji se bomo ukvarjali z morfologijo lobanje parantropa, gorile in mislečega človeka. </w:t>
      </w:r>
    </w:p>
    <w:p w:rsidR="00747D00" w:rsidRPr="00081D13" w:rsidRDefault="00D770E7" w:rsidP="00747D00">
      <w:pPr>
        <w:rPr>
          <w:rFonts w:ascii="Tahoma" w:hAnsi="Tahoma" w:cs="Tahoma"/>
          <w:sz w:val="22"/>
          <w:szCs w:val="22"/>
        </w:rPr>
      </w:pPr>
      <w:r w:rsidRPr="00081D13">
        <w:rPr>
          <w:rFonts w:ascii="Tahoma" w:hAnsi="Tahoma" w:cs="Tahoma"/>
          <w:sz w:val="22"/>
          <w:szCs w:val="22"/>
        </w:rPr>
        <w:t xml:space="preserve">Kot vemo, je razlika med nami in gorilo zelo majhna, le 1,5 zamenjave na sto nukleotidnih mest. Sedaj bomo ugotovili, kako se to </w:t>
      </w:r>
      <w:r w:rsidR="0067648C" w:rsidRPr="00081D13">
        <w:rPr>
          <w:rFonts w:ascii="Tahoma" w:hAnsi="Tahoma" w:cs="Tahoma"/>
          <w:sz w:val="22"/>
          <w:szCs w:val="22"/>
        </w:rPr>
        <w:t xml:space="preserve">dejansko </w:t>
      </w:r>
      <w:r w:rsidRPr="00081D13">
        <w:rPr>
          <w:rFonts w:ascii="Tahoma" w:hAnsi="Tahoma" w:cs="Tahoma"/>
          <w:sz w:val="22"/>
          <w:szCs w:val="22"/>
        </w:rPr>
        <w:t>odraža v morfologiji lobanj.</w:t>
      </w:r>
    </w:p>
    <w:p w:rsidR="00D770E7" w:rsidRPr="00081D13" w:rsidRDefault="003B46B1" w:rsidP="00747D00">
      <w:pPr>
        <w:rPr>
          <w:rFonts w:ascii="Tahoma" w:hAnsi="Tahoma" w:cs="Tahoma"/>
          <w:sz w:val="22"/>
          <w:szCs w:val="22"/>
          <w:lang w:val="en"/>
        </w:rPr>
      </w:pPr>
      <w:r w:rsidRPr="00081D13">
        <w:rPr>
          <w:rFonts w:ascii="Tahoma" w:hAnsi="Tahoma" w:cs="Tahoma"/>
          <w:sz w:val="22"/>
          <w:szCs w:val="22"/>
          <w:u w:val="single"/>
        </w:rPr>
        <w:t>Parantrop</w:t>
      </w:r>
      <w:r w:rsidR="00D770E7" w:rsidRPr="00081D13">
        <w:rPr>
          <w:rFonts w:ascii="Tahoma" w:hAnsi="Tahoma" w:cs="Tahoma"/>
          <w:sz w:val="22"/>
          <w:szCs w:val="22"/>
        </w:rPr>
        <w:t xml:space="preserve"> (paranthropus)</w:t>
      </w:r>
      <w:r w:rsidRPr="00081D13">
        <w:rPr>
          <w:rFonts w:ascii="Tahoma" w:hAnsi="Tahoma" w:cs="Tahoma"/>
          <w:sz w:val="22"/>
          <w:szCs w:val="22"/>
        </w:rPr>
        <w:t xml:space="preserve"> </w:t>
      </w:r>
      <w:r w:rsidR="00D770E7" w:rsidRPr="00081D13">
        <w:rPr>
          <w:rFonts w:ascii="Tahoma" w:hAnsi="Tahoma" w:cs="Tahoma"/>
          <w:sz w:val="22"/>
          <w:szCs w:val="22"/>
        </w:rPr>
        <w:t>se je prvič pojavil 2,7 milijona let nazaj, pred začetkom pleistocena. Visoki so bili okrog 1, 35 metra in precej mišičasti. Živeli so na gozdnatem območju. So slepa veja v evoluciji človeka. Njiho</w:t>
      </w:r>
      <w:r w:rsidR="0067648C" w:rsidRPr="00081D13">
        <w:rPr>
          <w:rFonts w:ascii="Tahoma" w:hAnsi="Tahoma" w:cs="Tahoma"/>
          <w:sz w:val="22"/>
          <w:szCs w:val="22"/>
        </w:rPr>
        <w:t>vi možgani so imeli približno 50</w:t>
      </w:r>
      <w:r w:rsidR="00D770E7" w:rsidRPr="00081D13">
        <w:rPr>
          <w:rFonts w:ascii="Tahoma" w:hAnsi="Tahoma" w:cs="Tahoma"/>
          <w:sz w:val="22"/>
          <w:szCs w:val="22"/>
        </w:rPr>
        <w:t>% kapacitete možgan današnjega človeka</w:t>
      </w:r>
      <w:r w:rsidR="00D770E7" w:rsidRPr="00081D13">
        <w:rPr>
          <w:rFonts w:ascii="Tahoma" w:hAnsi="Tahoma" w:cs="Tahoma"/>
          <w:sz w:val="22"/>
          <w:szCs w:val="22"/>
          <w:lang w:val="en"/>
        </w:rPr>
        <w:t>.</w:t>
      </w:r>
      <w:r w:rsidR="00747D00" w:rsidRPr="00081D13">
        <w:rPr>
          <w:rFonts w:ascii="Tahoma" w:hAnsi="Tahoma" w:cs="Tahoma"/>
          <w:sz w:val="22"/>
          <w:szCs w:val="22"/>
          <w:lang w:val="en"/>
        </w:rPr>
        <w:t xml:space="preserve"> Prehranjeval se je rastlinami, zato je bil bolj odvisen od podnebnih pogojev kot npr. Homo habilis.</w:t>
      </w:r>
    </w:p>
    <w:p w:rsidR="00C65771" w:rsidRPr="00081D13" w:rsidRDefault="00747D00" w:rsidP="00747D00">
      <w:pPr>
        <w:rPr>
          <w:rFonts w:ascii="Tahoma" w:hAnsi="Tahoma" w:cs="Tahoma"/>
          <w:sz w:val="22"/>
          <w:szCs w:val="22"/>
          <w:lang w:val="en"/>
        </w:rPr>
      </w:pPr>
      <w:r w:rsidRPr="00081D13">
        <w:rPr>
          <w:rFonts w:ascii="Tahoma" w:hAnsi="Tahoma" w:cs="Tahoma"/>
          <w:sz w:val="22"/>
          <w:szCs w:val="22"/>
          <w:u w:val="single"/>
          <w:lang w:val="en"/>
        </w:rPr>
        <w:t>Gorila</w:t>
      </w:r>
      <w:r w:rsidRPr="00081D13">
        <w:rPr>
          <w:rFonts w:ascii="Tahoma" w:hAnsi="Tahoma" w:cs="Tahoma"/>
          <w:sz w:val="22"/>
          <w:szCs w:val="22"/>
          <w:lang w:val="en"/>
        </w:rPr>
        <w:t xml:space="preserve"> </w:t>
      </w:r>
      <w:r w:rsidR="000D051B" w:rsidRPr="00081D13">
        <w:rPr>
          <w:rFonts w:ascii="Tahoma" w:hAnsi="Tahoma" w:cs="Tahoma"/>
          <w:sz w:val="22"/>
          <w:szCs w:val="22"/>
          <w:lang w:val="en"/>
        </w:rPr>
        <w:t>(gorilla gorilla) je največji izmed živečih primatov, je rastlinojed in poseljuje</w:t>
      </w:r>
      <w:r w:rsidR="00C65771" w:rsidRPr="00081D13">
        <w:rPr>
          <w:rFonts w:ascii="Tahoma" w:hAnsi="Tahoma" w:cs="Tahoma"/>
          <w:sz w:val="22"/>
          <w:szCs w:val="22"/>
          <w:lang w:val="en"/>
        </w:rPr>
        <w:t xml:space="preserve"> </w:t>
      </w:r>
      <w:r w:rsidR="000D051B" w:rsidRPr="00081D13">
        <w:rPr>
          <w:rFonts w:ascii="Tahoma" w:hAnsi="Tahoma" w:cs="Tahoma"/>
          <w:sz w:val="22"/>
          <w:szCs w:val="22"/>
          <w:lang w:val="en"/>
        </w:rPr>
        <w:t xml:space="preserve">gozdove Afrike. Njegovo ime izhaja iz grške besede gorillai, kar pomeni trop kosmatih žensk. Tako so ga poimenovali leta 1847, ko je bil prvič opažen. </w:t>
      </w:r>
      <w:r w:rsidR="00C65771" w:rsidRPr="00081D13">
        <w:rPr>
          <w:rFonts w:ascii="Tahoma" w:hAnsi="Tahoma" w:cs="Tahoma"/>
          <w:sz w:val="22"/>
          <w:szCs w:val="22"/>
          <w:lang w:val="en"/>
        </w:rPr>
        <w:t>Hodi po prstnih členkih vseh štirih okončin. In ravno tako kot človeka ga je moč razlikovati po prstnih odtisih</w:t>
      </w:r>
      <w:r w:rsidR="00C65771" w:rsidRPr="00081D13">
        <w:rPr>
          <w:rFonts w:ascii="Tahoma" w:hAnsi="Tahoma" w:cs="Tahoma"/>
          <w:sz w:val="22"/>
          <w:szCs w:val="22"/>
          <w:lang w:val="en"/>
        </w:rPr>
        <w:sym w:font="Wingdings" w:char="F04A"/>
      </w:r>
      <w:r w:rsidR="00C65771" w:rsidRPr="00081D13">
        <w:rPr>
          <w:rFonts w:ascii="Tahoma" w:hAnsi="Tahoma" w:cs="Tahoma"/>
          <w:sz w:val="22"/>
          <w:szCs w:val="22"/>
          <w:lang w:val="en"/>
        </w:rPr>
        <w:t xml:space="preserve"> .Zelo razvito imajo socialno vedenje in hierarhijo. Zavedati se </w:t>
      </w:r>
      <w:r w:rsidR="0067648C" w:rsidRPr="00081D13">
        <w:rPr>
          <w:rFonts w:ascii="Tahoma" w:hAnsi="Tahoma" w:cs="Tahoma"/>
          <w:sz w:val="22"/>
          <w:szCs w:val="22"/>
          <w:lang w:val="en"/>
        </w:rPr>
        <w:t>je treba</w:t>
      </w:r>
      <w:r w:rsidR="00C65771" w:rsidRPr="00081D13">
        <w:rPr>
          <w:rFonts w:ascii="Tahoma" w:hAnsi="Tahoma" w:cs="Tahoma"/>
          <w:sz w:val="22"/>
          <w:szCs w:val="22"/>
          <w:lang w:val="en"/>
        </w:rPr>
        <w:t>, da je gorila ogrožena povsod in da jo moramo ohraniti, kot vsako vrsto!</w:t>
      </w:r>
    </w:p>
    <w:p w:rsidR="00747D00" w:rsidRPr="00081D13" w:rsidRDefault="00C65771" w:rsidP="00747D00">
      <w:pPr>
        <w:rPr>
          <w:rFonts w:ascii="Tahoma" w:hAnsi="Tahoma" w:cs="Tahoma"/>
          <w:sz w:val="22"/>
          <w:szCs w:val="22"/>
          <w:lang w:val="en"/>
        </w:rPr>
      </w:pPr>
      <w:r w:rsidRPr="00081D13">
        <w:rPr>
          <w:rFonts w:ascii="Tahoma" w:hAnsi="Tahoma" w:cs="Tahoma"/>
          <w:sz w:val="22"/>
          <w:szCs w:val="22"/>
          <w:lang w:val="en"/>
        </w:rPr>
        <w:t xml:space="preserve">Misleči človek (Homo sapiens) </w:t>
      </w:r>
      <w:r w:rsidR="00551356" w:rsidRPr="00081D13">
        <w:rPr>
          <w:rFonts w:ascii="Tahoma" w:hAnsi="Tahoma" w:cs="Tahoma"/>
          <w:sz w:val="22"/>
          <w:szCs w:val="22"/>
          <w:lang w:val="en"/>
        </w:rPr>
        <w:t>je najvišje razvit izmed primatov, kar se možganov tiče. Sposoben je najtežjega učenja, izumljanja, razumevanja.</w:t>
      </w:r>
      <w:r w:rsidR="008243B1" w:rsidRPr="00081D13">
        <w:rPr>
          <w:rFonts w:ascii="Tahoma" w:hAnsi="Tahoma" w:cs="Tahoma"/>
          <w:sz w:val="22"/>
          <w:szCs w:val="22"/>
          <w:lang w:val="en"/>
        </w:rPr>
        <w:t xml:space="preserve"> Menim, da ga kar dobro poznate, saj če to berete, ste </w:t>
      </w:r>
      <w:smartTag w:uri="urn:schemas-microsoft-com:office:smarttags" w:element="place">
        <w:smartTag w:uri="urn:schemas-microsoft-com:office:smarttags" w:element="City">
          <w:r w:rsidR="008243B1" w:rsidRPr="00081D13">
            <w:rPr>
              <w:rFonts w:ascii="Tahoma" w:hAnsi="Tahoma" w:cs="Tahoma"/>
              <w:sz w:val="22"/>
              <w:szCs w:val="22"/>
              <w:lang w:val="en"/>
            </w:rPr>
            <w:t>eden</w:t>
          </w:r>
        </w:smartTag>
      </w:smartTag>
      <w:r w:rsidR="008243B1" w:rsidRPr="00081D13">
        <w:rPr>
          <w:rFonts w:ascii="Tahoma" w:hAnsi="Tahoma" w:cs="Tahoma"/>
          <w:sz w:val="22"/>
          <w:szCs w:val="22"/>
          <w:lang w:val="en"/>
        </w:rPr>
        <w:t xml:space="preserve"> izmed nas.</w:t>
      </w:r>
    </w:p>
    <w:p w:rsidR="004B6C98" w:rsidRPr="00081D13" w:rsidRDefault="004B6C98" w:rsidP="005C6C3B">
      <w:pPr>
        <w:rPr>
          <w:rFonts w:ascii="Tahoma" w:hAnsi="Tahoma" w:cs="Tahoma"/>
          <w:sz w:val="22"/>
          <w:szCs w:val="22"/>
          <w:u w:val="single"/>
          <w:lang w:val="en"/>
        </w:rPr>
      </w:pPr>
    </w:p>
    <w:p w:rsidR="00394ADC" w:rsidRPr="00081D13" w:rsidRDefault="008243B1" w:rsidP="005C6C3B">
      <w:pPr>
        <w:rPr>
          <w:rFonts w:ascii="Tahoma" w:hAnsi="Tahoma" w:cs="Tahoma"/>
          <w:sz w:val="22"/>
          <w:szCs w:val="22"/>
          <w:u w:val="single"/>
          <w:lang w:val="en"/>
        </w:rPr>
      </w:pPr>
      <w:r w:rsidRPr="00081D13">
        <w:rPr>
          <w:rFonts w:ascii="Tahoma" w:hAnsi="Tahoma" w:cs="Tahoma"/>
          <w:sz w:val="22"/>
          <w:szCs w:val="22"/>
          <w:u w:val="single"/>
          <w:lang w:val="en"/>
        </w:rPr>
        <w:t>HIPOTEZA</w:t>
      </w:r>
      <w:r w:rsidRPr="00081D13">
        <w:rPr>
          <w:rFonts w:ascii="Tahoma" w:hAnsi="Tahoma" w:cs="Tahoma"/>
          <w:sz w:val="22"/>
          <w:szCs w:val="22"/>
          <w:lang w:val="en"/>
        </w:rPr>
        <w:t xml:space="preserve">: </w:t>
      </w:r>
      <w:r w:rsidR="0067648C" w:rsidRPr="00081D13">
        <w:rPr>
          <w:rFonts w:ascii="Tahoma" w:hAnsi="Tahoma" w:cs="Tahoma"/>
          <w:sz w:val="22"/>
          <w:szCs w:val="22"/>
          <w:lang w:val="en"/>
        </w:rPr>
        <w:t xml:space="preserve">Po videzu sodeč (robustnejša lobanja, grebeni, večji obrazni </w:t>
      </w:r>
      <w:smartTag w:uri="urn:schemas-microsoft-com:office:smarttags" w:element="place">
        <w:smartTag w:uri="urn:schemas-microsoft-com:office:smarttags" w:element="State">
          <w:r w:rsidR="0067648C" w:rsidRPr="00081D13">
            <w:rPr>
              <w:rFonts w:ascii="Tahoma" w:hAnsi="Tahoma" w:cs="Tahoma"/>
              <w:sz w:val="22"/>
              <w:szCs w:val="22"/>
              <w:lang w:val="en"/>
            </w:rPr>
            <w:t>del</w:t>
          </w:r>
        </w:smartTag>
      </w:smartTag>
      <w:r w:rsidR="0067648C" w:rsidRPr="00081D13">
        <w:rPr>
          <w:rFonts w:ascii="Tahoma" w:hAnsi="Tahoma" w:cs="Tahoma"/>
          <w:sz w:val="22"/>
          <w:szCs w:val="22"/>
          <w:lang w:val="en"/>
        </w:rPr>
        <w:t xml:space="preserve">) sklepam, da sta si razvojno bližje parantrop in gorila. </w:t>
      </w:r>
      <w:smartTag w:uri="urn:schemas-microsoft-com:office:smarttags" w:element="place">
        <w:r w:rsidR="00081D13" w:rsidRPr="00081D13">
          <w:rPr>
            <w:rFonts w:ascii="Tahoma" w:hAnsi="Tahoma" w:cs="Tahoma"/>
            <w:sz w:val="22"/>
            <w:szCs w:val="22"/>
            <w:lang w:val="en"/>
          </w:rPr>
          <w:t>Po</w:t>
        </w:r>
      </w:smartTag>
      <w:r w:rsidR="00081D13" w:rsidRPr="00081D13">
        <w:rPr>
          <w:rFonts w:ascii="Tahoma" w:hAnsi="Tahoma" w:cs="Tahoma"/>
          <w:sz w:val="22"/>
          <w:szCs w:val="22"/>
          <w:lang w:val="en"/>
        </w:rPr>
        <w:t xml:space="preserve"> uvrščenosti v sistem pa sklepam na skupen izvor vseh treh.</w:t>
      </w:r>
    </w:p>
    <w:p w:rsidR="0067648C" w:rsidRDefault="0067648C" w:rsidP="005C6C3B"/>
    <w:p w:rsidR="00BE027B" w:rsidRDefault="00BE027B" w:rsidP="005C6C3B">
      <w:pPr>
        <w:rPr>
          <w:b/>
        </w:rPr>
      </w:pPr>
      <w:r w:rsidRPr="00394ADC">
        <w:rPr>
          <w:b/>
        </w:rPr>
        <w:t>2. POSTOPEK:</w:t>
      </w:r>
    </w:p>
    <w:p w:rsidR="00B96EAB" w:rsidRDefault="00B96EAB" w:rsidP="005C6C3B">
      <w:pPr>
        <w:rPr>
          <w:b/>
        </w:rPr>
      </w:pPr>
    </w:p>
    <w:p w:rsidR="00B96EAB" w:rsidRPr="00081D13" w:rsidRDefault="00B96EAB" w:rsidP="005C6C3B">
      <w:pPr>
        <w:rPr>
          <w:rFonts w:ascii="Tahoma" w:hAnsi="Tahoma" w:cs="Tahoma"/>
          <w:sz w:val="22"/>
          <w:szCs w:val="22"/>
        </w:rPr>
      </w:pPr>
      <w:r w:rsidRPr="00081D13">
        <w:rPr>
          <w:rFonts w:ascii="Tahoma" w:hAnsi="Tahoma" w:cs="Tahoma"/>
          <w:sz w:val="22"/>
          <w:szCs w:val="22"/>
        </w:rPr>
        <w:t>Standardiziran: delovni list Evolucijske spremembe pri primatih</w:t>
      </w:r>
    </w:p>
    <w:p w:rsidR="00B96EAB" w:rsidRDefault="00B96EAB" w:rsidP="005C6C3B">
      <w:pPr>
        <w:rPr>
          <w:b/>
          <w:lang w:val="en"/>
        </w:rPr>
      </w:pPr>
    </w:p>
    <w:p w:rsidR="00BD528A" w:rsidRPr="00B96EAB" w:rsidRDefault="00BD528A" w:rsidP="005C6C3B">
      <w:pPr>
        <w:rPr>
          <w:b/>
          <w:lang w:val="en"/>
        </w:rPr>
      </w:pPr>
      <w:r w:rsidRPr="00B96EAB">
        <w:rPr>
          <w:b/>
          <w:lang w:val="en"/>
        </w:rPr>
        <w:t>3. REZULTATI:</w:t>
      </w:r>
    </w:p>
    <w:p w:rsidR="00F164E1" w:rsidRDefault="00F164E1" w:rsidP="005C6C3B">
      <w:pPr>
        <w:rPr>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5"/>
        <w:gridCol w:w="775"/>
        <w:gridCol w:w="1240"/>
        <w:gridCol w:w="1652"/>
      </w:tblGrid>
      <w:tr w:rsidR="00B96EAB">
        <w:tc>
          <w:tcPr>
            <w:tcW w:w="0" w:type="auto"/>
          </w:tcPr>
          <w:p w:rsidR="00B96EAB" w:rsidRPr="00081D13" w:rsidRDefault="00B96EAB" w:rsidP="00B96EAB">
            <w:pPr>
              <w:jc w:val="center"/>
              <w:rPr>
                <w:rFonts w:ascii="Tahoma" w:hAnsi="Tahoma" w:cs="Tahoma"/>
                <w:sz w:val="22"/>
                <w:szCs w:val="22"/>
              </w:rPr>
            </w:pPr>
          </w:p>
        </w:tc>
        <w:tc>
          <w:tcPr>
            <w:tcW w:w="0" w:type="auto"/>
          </w:tcPr>
          <w:p w:rsidR="00B96EAB" w:rsidRPr="00081D13" w:rsidRDefault="00B96EAB" w:rsidP="00B96EAB">
            <w:pPr>
              <w:pStyle w:val="Heading1"/>
              <w:jc w:val="center"/>
              <w:rPr>
                <w:rFonts w:ascii="Tahoma" w:hAnsi="Tahoma" w:cs="Tahoma"/>
                <w:sz w:val="22"/>
                <w:szCs w:val="22"/>
              </w:rPr>
            </w:pPr>
            <w:r w:rsidRPr="00081D13">
              <w:rPr>
                <w:rFonts w:ascii="Tahoma" w:hAnsi="Tahoma" w:cs="Tahoma"/>
                <w:sz w:val="22"/>
                <w:szCs w:val="22"/>
              </w:rPr>
              <w:t>gorila</w:t>
            </w:r>
          </w:p>
        </w:tc>
        <w:tc>
          <w:tcPr>
            <w:tcW w:w="0" w:type="auto"/>
          </w:tcPr>
          <w:p w:rsidR="00B96EAB" w:rsidRPr="00081D13" w:rsidRDefault="00B96EAB" w:rsidP="00B96EAB">
            <w:pPr>
              <w:pStyle w:val="Heading1"/>
              <w:jc w:val="center"/>
              <w:rPr>
                <w:rFonts w:ascii="Tahoma" w:hAnsi="Tahoma" w:cs="Tahoma"/>
                <w:sz w:val="22"/>
                <w:szCs w:val="22"/>
              </w:rPr>
            </w:pPr>
            <w:r w:rsidRPr="00081D13">
              <w:rPr>
                <w:rFonts w:ascii="Tahoma" w:hAnsi="Tahoma" w:cs="Tahoma"/>
                <w:sz w:val="22"/>
                <w:szCs w:val="22"/>
              </w:rPr>
              <w:t>parantrop</w:t>
            </w:r>
          </w:p>
        </w:tc>
        <w:tc>
          <w:tcPr>
            <w:tcW w:w="0" w:type="auto"/>
          </w:tcPr>
          <w:p w:rsidR="00B96EAB" w:rsidRPr="00081D13" w:rsidRDefault="00B96EAB" w:rsidP="00B96EAB">
            <w:pPr>
              <w:pStyle w:val="Heading1"/>
              <w:jc w:val="center"/>
              <w:rPr>
                <w:rFonts w:ascii="Tahoma" w:hAnsi="Tahoma" w:cs="Tahoma"/>
                <w:sz w:val="22"/>
                <w:szCs w:val="22"/>
              </w:rPr>
            </w:pPr>
            <w:r w:rsidRPr="00081D13">
              <w:rPr>
                <w:rFonts w:ascii="Tahoma" w:hAnsi="Tahoma" w:cs="Tahoma"/>
                <w:sz w:val="22"/>
                <w:szCs w:val="22"/>
              </w:rPr>
              <w:t>misleči človek</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w:t>
            </w:r>
            <w:r w:rsidR="00B96EAB" w:rsidRPr="00081D13">
              <w:rPr>
                <w:rFonts w:ascii="Tahoma" w:hAnsi="Tahoma" w:cs="Tahoma"/>
                <w:b/>
                <w:bCs/>
                <w:sz w:val="22"/>
                <w:szCs w:val="22"/>
              </w:rPr>
              <w:t>Obrazni del lobanje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42</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25</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16</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2.</w:t>
            </w:r>
            <w:r w:rsidR="00B96EAB" w:rsidRPr="00081D13">
              <w:rPr>
                <w:rFonts w:ascii="Tahoma" w:hAnsi="Tahoma" w:cs="Tahoma"/>
                <w:b/>
                <w:bCs/>
                <w:sz w:val="22"/>
                <w:szCs w:val="22"/>
              </w:rPr>
              <w:t>Možganski del lobanje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30</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31</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48</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3.</w:t>
            </w:r>
            <w:r w:rsidR="00B96EAB" w:rsidRPr="00081D13">
              <w:rPr>
                <w:rFonts w:ascii="Tahoma" w:hAnsi="Tahoma" w:cs="Tahoma"/>
                <w:b/>
                <w:bCs/>
                <w:sz w:val="22"/>
                <w:szCs w:val="22"/>
              </w:rPr>
              <w:t>Ali je možganski del manjši od obraznega?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4.</w:t>
            </w:r>
            <w:r w:rsidR="00B96EAB" w:rsidRPr="00081D13">
              <w:rPr>
                <w:rFonts w:ascii="Tahoma" w:hAnsi="Tahoma" w:cs="Tahoma"/>
                <w:b/>
                <w:bCs/>
                <w:sz w:val="22"/>
                <w:szCs w:val="22"/>
              </w:rPr>
              <w:t>Ali je možganski del večji od obraznega?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5.</w:t>
            </w:r>
            <w:r w:rsidR="00B96EAB" w:rsidRPr="00081D13">
              <w:rPr>
                <w:rFonts w:ascii="Tahoma" w:hAnsi="Tahoma" w:cs="Tahoma"/>
                <w:b/>
                <w:bCs/>
                <w:sz w:val="22"/>
                <w:szCs w:val="22"/>
              </w:rPr>
              <w:t>Ali je možganski del 3x večji od obraznega?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r>
      <w:tr w:rsidR="00B96EAB">
        <w:tc>
          <w:tcPr>
            <w:tcW w:w="0" w:type="auto"/>
          </w:tcPr>
          <w:p w:rsidR="00B96EAB" w:rsidRPr="00081D13" w:rsidRDefault="00EF153D" w:rsidP="00B96EAB">
            <w:pPr>
              <w:rPr>
                <w:rFonts w:ascii="Tahoma" w:hAnsi="Tahoma" w:cs="Tahoma"/>
                <w:b/>
                <w:bCs/>
                <w:sz w:val="22"/>
                <w:szCs w:val="22"/>
                <w:vertAlign w:val="superscript"/>
              </w:rPr>
            </w:pPr>
            <w:r w:rsidRPr="00081D13">
              <w:rPr>
                <w:rFonts w:ascii="Tahoma" w:hAnsi="Tahoma" w:cs="Tahoma"/>
                <w:b/>
                <w:bCs/>
                <w:sz w:val="22"/>
                <w:szCs w:val="22"/>
              </w:rPr>
              <w:t>6.</w:t>
            </w:r>
            <w:r w:rsidR="00B96EAB" w:rsidRPr="00081D13">
              <w:rPr>
                <w:rFonts w:ascii="Tahoma" w:hAnsi="Tahoma" w:cs="Tahoma"/>
                <w:b/>
                <w:bCs/>
                <w:sz w:val="22"/>
                <w:szCs w:val="22"/>
              </w:rPr>
              <w:t>Možganska kapaciteta v cm</w:t>
            </w:r>
            <w:r w:rsidR="00B96EAB" w:rsidRPr="00081D13">
              <w:rPr>
                <w:rFonts w:ascii="Tahoma" w:hAnsi="Tahoma" w:cs="Tahoma"/>
                <w:b/>
                <w:bCs/>
                <w:sz w:val="22"/>
                <w:szCs w:val="22"/>
                <w:vertAlign w:val="superscript"/>
              </w:rPr>
              <w:t>3</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700</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800</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1200</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7.</w:t>
            </w:r>
            <w:r w:rsidR="00B96EAB" w:rsidRPr="00081D13">
              <w:rPr>
                <w:rFonts w:ascii="Tahoma" w:hAnsi="Tahoma" w:cs="Tahoma"/>
                <w:b/>
                <w:bCs/>
                <w:sz w:val="22"/>
                <w:szCs w:val="22"/>
              </w:rPr>
              <w:t>Čeljustni kot</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35°</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52°</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90°</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8.</w:t>
            </w:r>
            <w:r w:rsidR="00B96EAB" w:rsidRPr="00081D13">
              <w:rPr>
                <w:rFonts w:ascii="Tahoma" w:hAnsi="Tahoma" w:cs="Tahoma"/>
                <w:b/>
                <w:bCs/>
                <w:sz w:val="22"/>
                <w:szCs w:val="22"/>
              </w:rPr>
              <w:t>Prognatija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9.</w:t>
            </w:r>
            <w:r w:rsidR="00B96EAB" w:rsidRPr="00081D13">
              <w:rPr>
                <w:rFonts w:ascii="Tahoma" w:hAnsi="Tahoma" w:cs="Tahoma"/>
                <w:b/>
                <w:bCs/>
                <w:sz w:val="22"/>
                <w:szCs w:val="22"/>
              </w:rPr>
              <w:t>Sagitalni greben</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10.</w:t>
            </w:r>
            <w:r w:rsidR="00B96EAB" w:rsidRPr="00081D13">
              <w:rPr>
                <w:rFonts w:ascii="Tahoma" w:hAnsi="Tahoma" w:cs="Tahoma"/>
                <w:b/>
                <w:bCs/>
                <w:sz w:val="22"/>
                <w:szCs w:val="22"/>
              </w:rPr>
              <w:t>Nadočesni obok</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11.</w:t>
            </w:r>
            <w:r w:rsidR="00B96EAB" w:rsidRPr="00081D13">
              <w:rPr>
                <w:rFonts w:ascii="Tahoma" w:hAnsi="Tahoma" w:cs="Tahoma"/>
                <w:b/>
                <w:bCs/>
                <w:sz w:val="22"/>
                <w:szCs w:val="22"/>
              </w:rPr>
              <w:t>Število zob v spodnji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16</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16</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16</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12.</w:t>
            </w:r>
            <w:r w:rsidR="00B96EAB" w:rsidRPr="00081D13">
              <w:rPr>
                <w:rFonts w:ascii="Tahoma" w:hAnsi="Tahoma" w:cs="Tahoma"/>
                <w:b/>
                <w:bCs/>
                <w:sz w:val="22"/>
                <w:szCs w:val="22"/>
              </w:rPr>
              <w:t>Število kočnikov v spodnji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6</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6</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6</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13.</w:t>
            </w:r>
            <w:r w:rsidR="00B96EAB" w:rsidRPr="00081D13">
              <w:rPr>
                <w:rFonts w:ascii="Tahoma" w:hAnsi="Tahoma" w:cs="Tahoma"/>
                <w:b/>
                <w:bCs/>
                <w:sz w:val="22"/>
                <w:szCs w:val="22"/>
              </w:rPr>
              <w:t>Število ličnikov v spodnji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lastRenderedPageBreak/>
              <w:t>14.</w:t>
            </w:r>
            <w:r w:rsidR="00B96EAB" w:rsidRPr="00081D13">
              <w:rPr>
                <w:rFonts w:ascii="Tahoma" w:hAnsi="Tahoma" w:cs="Tahoma"/>
                <w:b/>
                <w:bCs/>
                <w:sz w:val="22"/>
                <w:szCs w:val="22"/>
              </w:rPr>
              <w:t>Število podočnikov v spodnji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15.</w:t>
            </w:r>
            <w:r w:rsidR="00B96EAB" w:rsidRPr="00081D13">
              <w:rPr>
                <w:rFonts w:ascii="Tahoma" w:hAnsi="Tahoma" w:cs="Tahoma"/>
                <w:b/>
                <w:bCs/>
                <w:sz w:val="22"/>
                <w:szCs w:val="22"/>
              </w:rPr>
              <w:t>Število sekalcev v spodnji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4</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16.</w:t>
            </w:r>
            <w:r w:rsidR="00B96EAB" w:rsidRPr="00081D13">
              <w:rPr>
                <w:rFonts w:ascii="Tahoma" w:hAnsi="Tahoma" w:cs="Tahoma"/>
                <w:b/>
                <w:bCs/>
                <w:sz w:val="22"/>
                <w:szCs w:val="22"/>
              </w:rPr>
              <w:t>Razdalja med točkama zadnjega dela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2,6</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3</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3</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17.</w:t>
            </w:r>
            <w:r w:rsidR="00B96EAB" w:rsidRPr="00081D13">
              <w:rPr>
                <w:rFonts w:ascii="Tahoma" w:hAnsi="Tahoma" w:cs="Tahoma"/>
                <w:b/>
                <w:bCs/>
                <w:sz w:val="22"/>
                <w:szCs w:val="22"/>
              </w:rPr>
              <w:t>Razdalja med točkama sprednjega dela čeljusti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2,6</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2</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18.</w:t>
            </w:r>
            <w:r w:rsidR="00B96EAB" w:rsidRPr="00081D13">
              <w:rPr>
                <w:rFonts w:ascii="Tahoma" w:hAnsi="Tahoma" w:cs="Tahoma"/>
                <w:b/>
                <w:bCs/>
                <w:sz w:val="22"/>
                <w:szCs w:val="22"/>
              </w:rPr>
              <w:t>Ali sta razdalji enaki?</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19.</w:t>
            </w:r>
            <w:r w:rsidR="00B96EAB" w:rsidRPr="00081D13">
              <w:rPr>
                <w:rFonts w:ascii="Tahoma" w:hAnsi="Tahoma" w:cs="Tahoma"/>
                <w:b/>
                <w:bCs/>
                <w:sz w:val="22"/>
                <w:szCs w:val="22"/>
              </w:rPr>
              <w:t>Ali ima spodnja čeljust obliko črke U?</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r>
      <w:tr w:rsidR="00B96EAB">
        <w:tc>
          <w:tcPr>
            <w:tcW w:w="0" w:type="auto"/>
          </w:tcPr>
          <w:p w:rsidR="00B96EAB" w:rsidRPr="00081D13" w:rsidRDefault="00EF153D" w:rsidP="00B96EAB">
            <w:pPr>
              <w:rPr>
                <w:rFonts w:ascii="Tahoma" w:hAnsi="Tahoma" w:cs="Tahoma"/>
                <w:b/>
                <w:bCs/>
                <w:sz w:val="22"/>
                <w:szCs w:val="22"/>
              </w:rPr>
            </w:pPr>
            <w:r w:rsidRPr="00081D13">
              <w:rPr>
                <w:rFonts w:ascii="Tahoma" w:hAnsi="Tahoma" w:cs="Tahoma"/>
                <w:b/>
                <w:bCs/>
                <w:sz w:val="22"/>
                <w:szCs w:val="22"/>
              </w:rPr>
              <w:t>10.</w:t>
            </w:r>
            <w:r w:rsidR="00B96EAB" w:rsidRPr="00081D13">
              <w:rPr>
                <w:rFonts w:ascii="Tahoma" w:hAnsi="Tahoma" w:cs="Tahoma"/>
                <w:b/>
                <w:bCs/>
                <w:sz w:val="22"/>
                <w:szCs w:val="22"/>
              </w:rPr>
              <w:t>Ali ima spodnja čeljust obliko črke V?</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ne</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c>
          <w:tcPr>
            <w:tcW w:w="0" w:type="auto"/>
          </w:tcPr>
          <w:p w:rsidR="00B96EAB" w:rsidRPr="00081D13" w:rsidRDefault="00B96EAB" w:rsidP="00B96EAB">
            <w:pPr>
              <w:jc w:val="center"/>
              <w:rPr>
                <w:rFonts w:ascii="Tahoma" w:hAnsi="Tahoma" w:cs="Tahoma"/>
                <w:sz w:val="22"/>
                <w:szCs w:val="22"/>
              </w:rPr>
            </w:pPr>
            <w:r w:rsidRPr="00081D13">
              <w:rPr>
                <w:rFonts w:ascii="Tahoma" w:hAnsi="Tahoma" w:cs="Tahoma"/>
                <w:sz w:val="22"/>
                <w:szCs w:val="22"/>
              </w:rPr>
              <w:t>da</w:t>
            </w:r>
          </w:p>
        </w:tc>
      </w:tr>
    </w:tbl>
    <w:p w:rsidR="00B96EAB" w:rsidRPr="00081D13" w:rsidRDefault="00B96EAB" w:rsidP="00B96EAB">
      <w:pPr>
        <w:jc w:val="center"/>
        <w:rPr>
          <w:rFonts w:ascii="Tahoma" w:hAnsi="Tahoma" w:cs="Tahoma"/>
          <w:sz w:val="22"/>
          <w:szCs w:val="22"/>
          <w:lang w:val="en"/>
        </w:rPr>
      </w:pPr>
      <w:r w:rsidRPr="00081D13">
        <w:rPr>
          <w:rFonts w:ascii="Tahoma" w:hAnsi="Tahoma" w:cs="Tahoma"/>
          <w:sz w:val="22"/>
          <w:szCs w:val="22"/>
          <w:lang w:val="en"/>
        </w:rPr>
        <w:t>TABELA 1: Primerjava loban</w:t>
      </w:r>
      <w:r w:rsidR="00EF153D" w:rsidRPr="00081D13">
        <w:rPr>
          <w:rFonts w:ascii="Tahoma" w:hAnsi="Tahoma" w:cs="Tahoma"/>
          <w:sz w:val="22"/>
          <w:szCs w:val="22"/>
          <w:lang w:val="en"/>
        </w:rPr>
        <w:t>j</w:t>
      </w:r>
      <w:r w:rsidRPr="00081D13">
        <w:rPr>
          <w:rFonts w:ascii="Tahoma" w:hAnsi="Tahoma" w:cs="Tahoma"/>
          <w:sz w:val="22"/>
          <w:szCs w:val="22"/>
          <w:lang w:val="en"/>
        </w:rPr>
        <w:t xml:space="preserve"> gorile, paarantropa in mislečega človeka</w:t>
      </w:r>
    </w:p>
    <w:p w:rsidR="00EF153D" w:rsidRPr="00081D13" w:rsidRDefault="00EF153D" w:rsidP="008872E2">
      <w:pPr>
        <w:jc w:val="center"/>
        <w:rPr>
          <w:rFonts w:ascii="Tahoma" w:hAnsi="Tahoma" w:cs="Tahoma"/>
          <w:sz w:val="22"/>
          <w:szCs w:val="22"/>
          <w:lang w:val="en"/>
        </w:rPr>
      </w:pPr>
    </w:p>
    <w:tbl>
      <w:tblPr>
        <w:tblStyle w:val="TableGrid"/>
        <w:tblW w:w="0" w:type="auto"/>
        <w:jc w:val="center"/>
        <w:tblLook w:val="01E0" w:firstRow="1" w:lastRow="1" w:firstColumn="1" w:lastColumn="1" w:noHBand="0" w:noVBand="0"/>
      </w:tblPr>
      <w:tblGrid>
        <w:gridCol w:w="2303"/>
        <w:gridCol w:w="2303"/>
      </w:tblGrid>
      <w:tr w:rsidR="00EF153D" w:rsidRPr="00081D13">
        <w:trPr>
          <w:jc w:val="center"/>
        </w:trPr>
        <w:tc>
          <w:tcPr>
            <w:tcW w:w="2303" w:type="dxa"/>
          </w:tcPr>
          <w:p w:rsidR="00EF153D" w:rsidRPr="00081D13" w:rsidRDefault="00EF153D" w:rsidP="008872E2">
            <w:pPr>
              <w:jc w:val="center"/>
              <w:rPr>
                <w:rFonts w:ascii="Tahoma" w:hAnsi="Tahoma" w:cs="Tahoma"/>
                <w:b/>
                <w:sz w:val="22"/>
                <w:szCs w:val="22"/>
                <w:lang w:val="en"/>
              </w:rPr>
            </w:pPr>
          </w:p>
        </w:tc>
        <w:tc>
          <w:tcPr>
            <w:tcW w:w="2303" w:type="dxa"/>
          </w:tcPr>
          <w:p w:rsidR="00EF153D" w:rsidRPr="00081D13" w:rsidRDefault="008872E2" w:rsidP="008872E2">
            <w:pPr>
              <w:jc w:val="center"/>
              <w:rPr>
                <w:rFonts w:ascii="Tahoma" w:hAnsi="Tahoma" w:cs="Tahoma"/>
                <w:b/>
                <w:sz w:val="22"/>
                <w:szCs w:val="22"/>
                <w:lang w:val="en"/>
              </w:rPr>
            </w:pPr>
            <w:r w:rsidRPr="00081D13">
              <w:rPr>
                <w:rFonts w:ascii="Tahoma" w:hAnsi="Tahoma" w:cs="Tahoma"/>
                <w:b/>
                <w:sz w:val="22"/>
                <w:szCs w:val="22"/>
                <w:lang w:val="en"/>
              </w:rPr>
              <w:t>P</w:t>
            </w:r>
            <w:r w:rsidR="00EF153D" w:rsidRPr="00081D13">
              <w:rPr>
                <w:rFonts w:ascii="Tahoma" w:hAnsi="Tahoma" w:cs="Tahoma"/>
                <w:b/>
                <w:sz w:val="22"/>
                <w:szCs w:val="22"/>
                <w:lang w:val="en"/>
              </w:rPr>
              <w:t>odobnosti</w:t>
            </w:r>
            <w:r w:rsidRPr="00081D13">
              <w:rPr>
                <w:rFonts w:ascii="Tahoma" w:hAnsi="Tahoma" w:cs="Tahoma"/>
                <w:b/>
                <w:sz w:val="22"/>
                <w:szCs w:val="22"/>
                <w:lang w:val="en"/>
              </w:rPr>
              <w:t xml:space="preserve"> (št. iz tabele 1)</w:t>
            </w:r>
          </w:p>
        </w:tc>
      </w:tr>
      <w:tr w:rsidR="00EF153D" w:rsidRPr="00081D13">
        <w:trPr>
          <w:jc w:val="center"/>
        </w:trPr>
        <w:tc>
          <w:tcPr>
            <w:tcW w:w="2303" w:type="dxa"/>
          </w:tcPr>
          <w:p w:rsidR="00EF153D" w:rsidRPr="00081D13" w:rsidRDefault="00EF153D" w:rsidP="008872E2">
            <w:pPr>
              <w:jc w:val="center"/>
              <w:rPr>
                <w:rFonts w:ascii="Tahoma" w:hAnsi="Tahoma" w:cs="Tahoma"/>
                <w:b/>
                <w:sz w:val="22"/>
                <w:szCs w:val="22"/>
                <w:lang w:val="en"/>
              </w:rPr>
            </w:pPr>
            <w:r w:rsidRPr="00081D13">
              <w:rPr>
                <w:rFonts w:ascii="Tahoma" w:hAnsi="Tahoma" w:cs="Tahoma"/>
                <w:b/>
                <w:sz w:val="22"/>
                <w:szCs w:val="22"/>
                <w:lang w:val="en"/>
              </w:rPr>
              <w:t>gorila - parantrop</w:t>
            </w:r>
          </w:p>
        </w:tc>
        <w:tc>
          <w:tcPr>
            <w:tcW w:w="2303" w:type="dxa"/>
          </w:tcPr>
          <w:p w:rsidR="00EF153D" w:rsidRPr="00081D13" w:rsidRDefault="008872E2" w:rsidP="008872E2">
            <w:pPr>
              <w:jc w:val="center"/>
              <w:rPr>
                <w:rFonts w:ascii="Tahoma" w:hAnsi="Tahoma" w:cs="Tahoma"/>
                <w:sz w:val="22"/>
                <w:szCs w:val="22"/>
                <w:lang w:val="en"/>
              </w:rPr>
            </w:pPr>
            <w:r w:rsidRPr="00081D13">
              <w:rPr>
                <w:rFonts w:ascii="Tahoma" w:hAnsi="Tahoma" w:cs="Tahoma"/>
                <w:sz w:val="22"/>
                <w:szCs w:val="22"/>
                <w:lang w:val="en"/>
              </w:rPr>
              <w:t>2, 5, 6, 8, 9, 10, 11, 12, 13, 14, 15</w:t>
            </w:r>
          </w:p>
        </w:tc>
      </w:tr>
      <w:tr w:rsidR="008872E2" w:rsidRPr="00081D13">
        <w:trPr>
          <w:jc w:val="center"/>
        </w:trPr>
        <w:tc>
          <w:tcPr>
            <w:tcW w:w="2303" w:type="dxa"/>
          </w:tcPr>
          <w:p w:rsidR="008872E2" w:rsidRPr="00081D13" w:rsidRDefault="008872E2" w:rsidP="008872E2">
            <w:pPr>
              <w:jc w:val="center"/>
              <w:rPr>
                <w:rFonts w:ascii="Tahoma" w:hAnsi="Tahoma" w:cs="Tahoma"/>
                <w:b/>
                <w:sz w:val="22"/>
                <w:szCs w:val="22"/>
                <w:lang w:val="en"/>
              </w:rPr>
            </w:pPr>
            <w:r w:rsidRPr="00081D13">
              <w:rPr>
                <w:rFonts w:ascii="Tahoma" w:hAnsi="Tahoma" w:cs="Tahoma"/>
                <w:b/>
                <w:sz w:val="22"/>
                <w:szCs w:val="22"/>
                <w:lang w:val="en"/>
              </w:rPr>
              <w:t>gorila - misleči človek</w:t>
            </w:r>
          </w:p>
        </w:tc>
        <w:tc>
          <w:tcPr>
            <w:tcW w:w="2303" w:type="dxa"/>
          </w:tcPr>
          <w:p w:rsidR="008872E2" w:rsidRPr="00081D13" w:rsidRDefault="008872E2" w:rsidP="008872E2">
            <w:pPr>
              <w:jc w:val="center"/>
              <w:rPr>
                <w:rFonts w:ascii="Tahoma" w:hAnsi="Tahoma" w:cs="Tahoma"/>
                <w:sz w:val="22"/>
                <w:szCs w:val="22"/>
                <w:lang w:val="en"/>
              </w:rPr>
            </w:pPr>
            <w:r w:rsidRPr="00081D13">
              <w:rPr>
                <w:rFonts w:ascii="Tahoma" w:hAnsi="Tahoma" w:cs="Tahoma"/>
                <w:sz w:val="22"/>
                <w:szCs w:val="22"/>
                <w:lang w:val="en"/>
              </w:rPr>
              <w:t>11, 12, 13, 14, 15</w:t>
            </w:r>
          </w:p>
        </w:tc>
      </w:tr>
      <w:tr w:rsidR="00EF153D" w:rsidRPr="00081D13">
        <w:trPr>
          <w:jc w:val="center"/>
        </w:trPr>
        <w:tc>
          <w:tcPr>
            <w:tcW w:w="2303" w:type="dxa"/>
          </w:tcPr>
          <w:p w:rsidR="00EF153D" w:rsidRPr="00081D13" w:rsidRDefault="008872E2" w:rsidP="008872E2">
            <w:pPr>
              <w:jc w:val="center"/>
              <w:rPr>
                <w:rFonts w:ascii="Tahoma" w:hAnsi="Tahoma" w:cs="Tahoma"/>
                <w:b/>
                <w:sz w:val="22"/>
                <w:szCs w:val="22"/>
                <w:lang w:val="en"/>
              </w:rPr>
            </w:pPr>
            <w:r w:rsidRPr="00081D13">
              <w:rPr>
                <w:rFonts w:ascii="Tahoma" w:hAnsi="Tahoma" w:cs="Tahoma"/>
                <w:b/>
                <w:sz w:val="22"/>
                <w:szCs w:val="22"/>
                <w:lang w:val="en"/>
              </w:rPr>
              <w:t>parantrop – misleči človek</w:t>
            </w:r>
          </w:p>
        </w:tc>
        <w:tc>
          <w:tcPr>
            <w:tcW w:w="2303" w:type="dxa"/>
          </w:tcPr>
          <w:p w:rsidR="00EF153D" w:rsidRPr="00081D13" w:rsidRDefault="008872E2" w:rsidP="008872E2">
            <w:pPr>
              <w:jc w:val="center"/>
              <w:rPr>
                <w:rFonts w:ascii="Tahoma" w:hAnsi="Tahoma" w:cs="Tahoma"/>
                <w:sz w:val="22"/>
                <w:szCs w:val="22"/>
                <w:lang w:val="en"/>
              </w:rPr>
            </w:pPr>
            <w:r w:rsidRPr="00081D13">
              <w:rPr>
                <w:rFonts w:ascii="Tahoma" w:hAnsi="Tahoma" w:cs="Tahoma"/>
                <w:sz w:val="22"/>
                <w:szCs w:val="22"/>
                <w:lang w:val="en"/>
              </w:rPr>
              <w:t>3, 4, 11, 12, 13, 14, 15, 16, 17, 18, 19, 20</w:t>
            </w:r>
          </w:p>
        </w:tc>
      </w:tr>
      <w:tr w:rsidR="00EF153D" w:rsidRPr="00081D13">
        <w:trPr>
          <w:jc w:val="center"/>
        </w:trPr>
        <w:tc>
          <w:tcPr>
            <w:tcW w:w="2303" w:type="dxa"/>
          </w:tcPr>
          <w:p w:rsidR="00EF153D" w:rsidRPr="00081D13" w:rsidRDefault="008872E2" w:rsidP="008872E2">
            <w:pPr>
              <w:jc w:val="center"/>
              <w:rPr>
                <w:rFonts w:ascii="Tahoma" w:hAnsi="Tahoma" w:cs="Tahoma"/>
                <w:b/>
                <w:sz w:val="22"/>
                <w:szCs w:val="22"/>
                <w:lang w:val="en"/>
              </w:rPr>
            </w:pPr>
            <w:r w:rsidRPr="00081D13">
              <w:rPr>
                <w:rFonts w:ascii="Tahoma" w:hAnsi="Tahoma" w:cs="Tahoma"/>
                <w:b/>
                <w:sz w:val="22"/>
                <w:szCs w:val="22"/>
                <w:lang w:val="en"/>
              </w:rPr>
              <w:t>gorila – parantrop – misleči človek</w:t>
            </w:r>
          </w:p>
        </w:tc>
        <w:tc>
          <w:tcPr>
            <w:tcW w:w="2303" w:type="dxa"/>
          </w:tcPr>
          <w:p w:rsidR="00EF153D" w:rsidRPr="00081D13" w:rsidRDefault="008872E2" w:rsidP="008872E2">
            <w:pPr>
              <w:jc w:val="center"/>
              <w:rPr>
                <w:rFonts w:ascii="Tahoma" w:hAnsi="Tahoma" w:cs="Tahoma"/>
                <w:sz w:val="22"/>
                <w:szCs w:val="22"/>
                <w:lang w:val="en"/>
              </w:rPr>
            </w:pPr>
            <w:r w:rsidRPr="00081D13">
              <w:rPr>
                <w:rFonts w:ascii="Tahoma" w:hAnsi="Tahoma" w:cs="Tahoma"/>
                <w:sz w:val="22"/>
                <w:szCs w:val="22"/>
                <w:lang w:val="en"/>
              </w:rPr>
              <w:t>11, 12, 13, 14, 15</w:t>
            </w:r>
          </w:p>
        </w:tc>
      </w:tr>
    </w:tbl>
    <w:p w:rsidR="00EF153D" w:rsidRPr="00081D13" w:rsidRDefault="00EF153D" w:rsidP="00EF153D">
      <w:pPr>
        <w:jc w:val="center"/>
        <w:rPr>
          <w:rFonts w:ascii="Tahoma" w:hAnsi="Tahoma" w:cs="Tahoma"/>
          <w:sz w:val="22"/>
          <w:szCs w:val="22"/>
          <w:lang w:val="en"/>
        </w:rPr>
      </w:pPr>
      <w:r w:rsidRPr="00081D13">
        <w:rPr>
          <w:rFonts w:ascii="Tahoma" w:hAnsi="Tahoma" w:cs="Tahoma"/>
          <w:sz w:val="22"/>
          <w:szCs w:val="22"/>
          <w:lang w:val="en"/>
        </w:rPr>
        <w:t>TABELA 2: Skupne lastnosti skupin primatov</w:t>
      </w:r>
    </w:p>
    <w:p w:rsidR="00EF153D" w:rsidRDefault="00EF153D" w:rsidP="005C6C3B">
      <w:pPr>
        <w:rPr>
          <w:b/>
          <w:lang w:val="en"/>
        </w:rPr>
      </w:pPr>
    </w:p>
    <w:p w:rsidR="006E06A9" w:rsidRDefault="00F164E1" w:rsidP="005C6C3B">
      <w:pPr>
        <w:rPr>
          <w:b/>
          <w:lang w:val="en"/>
        </w:rPr>
      </w:pPr>
      <w:r w:rsidRPr="00EF153D">
        <w:rPr>
          <w:b/>
          <w:lang w:val="en"/>
        </w:rPr>
        <w:t xml:space="preserve">4. RAZPRAVA: </w:t>
      </w:r>
    </w:p>
    <w:p w:rsidR="00EF153D" w:rsidRDefault="00EF153D" w:rsidP="005C6C3B">
      <w:pPr>
        <w:rPr>
          <w:b/>
          <w:lang w:val="en"/>
        </w:rPr>
      </w:pPr>
    </w:p>
    <w:p w:rsidR="00EF153D" w:rsidRPr="00081D13" w:rsidRDefault="00EF153D" w:rsidP="005C6C3B">
      <w:pPr>
        <w:rPr>
          <w:rFonts w:ascii="Tahoma" w:hAnsi="Tahoma" w:cs="Tahoma"/>
          <w:sz w:val="22"/>
          <w:szCs w:val="22"/>
          <w:lang w:val="en"/>
        </w:rPr>
      </w:pPr>
      <w:r w:rsidRPr="00081D13">
        <w:rPr>
          <w:rFonts w:ascii="Tahoma" w:hAnsi="Tahoma" w:cs="Tahoma"/>
          <w:sz w:val="22"/>
          <w:szCs w:val="22"/>
          <w:lang w:val="en"/>
        </w:rPr>
        <w:t xml:space="preserve">Ugotovili smo, da imata gorila in parantrop možganski </w:t>
      </w:r>
      <w:smartTag w:uri="urn:schemas-microsoft-com:office:smarttags" w:element="State">
        <w:r w:rsidRPr="00081D13">
          <w:rPr>
            <w:rFonts w:ascii="Tahoma" w:hAnsi="Tahoma" w:cs="Tahoma"/>
            <w:sz w:val="22"/>
            <w:szCs w:val="22"/>
            <w:lang w:val="en"/>
          </w:rPr>
          <w:t>del</w:t>
        </w:r>
      </w:smartTag>
      <w:r w:rsidRPr="00081D13">
        <w:rPr>
          <w:rFonts w:ascii="Tahoma" w:hAnsi="Tahoma" w:cs="Tahoma"/>
          <w:sz w:val="22"/>
          <w:szCs w:val="22"/>
          <w:lang w:val="en"/>
        </w:rPr>
        <w:t xml:space="preserve"> lobanje precej manjši kot misleči človek (kar se kaže tudi v za tretjino večji možganski kapaciteti človeka), obrazni </w:t>
      </w:r>
      <w:smartTag w:uri="urn:schemas-microsoft-com:office:smarttags" w:element="place">
        <w:smartTag w:uri="urn:schemas-microsoft-com:office:smarttags" w:element="State">
          <w:r w:rsidRPr="00081D13">
            <w:rPr>
              <w:rFonts w:ascii="Tahoma" w:hAnsi="Tahoma" w:cs="Tahoma"/>
              <w:sz w:val="22"/>
              <w:szCs w:val="22"/>
              <w:lang w:val="en"/>
            </w:rPr>
            <w:t>del</w:t>
          </w:r>
        </w:smartTag>
      </w:smartTag>
      <w:r w:rsidRPr="00081D13">
        <w:rPr>
          <w:rFonts w:ascii="Tahoma" w:hAnsi="Tahoma" w:cs="Tahoma"/>
          <w:sz w:val="22"/>
          <w:szCs w:val="22"/>
          <w:lang w:val="en"/>
        </w:rPr>
        <w:t xml:space="preserve"> pa ravno obratno. Pri mislečem človeku je lobanja lepo oblikovana, obla, pri gorili pa najbolj polna obokov, udrtin. Nekje vmes je parantrop. Število</w:t>
      </w:r>
      <w:r w:rsidR="008872E2" w:rsidRPr="00081D13">
        <w:rPr>
          <w:rFonts w:ascii="Tahoma" w:hAnsi="Tahoma" w:cs="Tahoma"/>
          <w:sz w:val="22"/>
          <w:szCs w:val="22"/>
          <w:lang w:val="en"/>
        </w:rPr>
        <w:t xml:space="preserve"> zob je pri vseh enako, različna</w:t>
      </w:r>
      <w:r w:rsidRPr="00081D13">
        <w:rPr>
          <w:rFonts w:ascii="Tahoma" w:hAnsi="Tahoma" w:cs="Tahoma"/>
          <w:sz w:val="22"/>
          <w:szCs w:val="22"/>
          <w:lang w:val="en"/>
        </w:rPr>
        <w:t xml:space="preserve"> pa je oblika čeljusti. Pri človeku je brada bolj izbočena, pri gorili pa je ni videti. </w:t>
      </w:r>
    </w:p>
    <w:p w:rsidR="00EF153D" w:rsidRPr="00081D13" w:rsidRDefault="008872E2" w:rsidP="005C6C3B">
      <w:pPr>
        <w:rPr>
          <w:rFonts w:ascii="Tahoma" w:hAnsi="Tahoma" w:cs="Tahoma"/>
          <w:sz w:val="22"/>
          <w:szCs w:val="22"/>
          <w:lang w:val="en"/>
        </w:rPr>
      </w:pPr>
      <w:r w:rsidRPr="00081D13">
        <w:rPr>
          <w:rFonts w:ascii="Tahoma" w:hAnsi="Tahoma" w:cs="Tahoma"/>
          <w:sz w:val="22"/>
          <w:szCs w:val="22"/>
          <w:lang w:val="en"/>
        </w:rPr>
        <w:t>Na podlagi tabele 2 lahko sklepamo, da je misleči človek veliko bolj podoben parantropu, kot pa gorili, pa vendarle je on izumrl, gorile pa so preživele. Mogoče lahko to pripišemo ravno temu, da so gorile bolj robusto grajene in živijo bolj v skladu z naravo in svojimi sposobnostmi, pa tudi temu, da se ne spuščajo v vojne, kot morebiti parantrop. Najbrž pa je izumrtju botrovala le sreča.</w:t>
      </w:r>
      <w:r w:rsidR="0067648C" w:rsidRPr="00081D13">
        <w:rPr>
          <w:rFonts w:ascii="Tahoma" w:hAnsi="Tahoma" w:cs="Tahoma"/>
          <w:sz w:val="22"/>
          <w:szCs w:val="22"/>
          <w:lang w:val="en"/>
        </w:rPr>
        <w:t xml:space="preserve"> Med gorilo in človekom je zelo malo podobnosti, kar nam daje misliti, da je parantrop vezni člen.</w:t>
      </w:r>
    </w:p>
    <w:p w:rsidR="008872E2" w:rsidRPr="00EF153D" w:rsidRDefault="008872E2" w:rsidP="005C6C3B">
      <w:pPr>
        <w:rPr>
          <w:lang w:val="en"/>
        </w:rPr>
      </w:pPr>
    </w:p>
    <w:p w:rsidR="006E06A9" w:rsidRDefault="006E06A9" w:rsidP="005C6C3B">
      <w:pPr>
        <w:rPr>
          <w:b/>
          <w:lang w:val="en"/>
        </w:rPr>
      </w:pPr>
      <w:r w:rsidRPr="00EF153D">
        <w:rPr>
          <w:b/>
          <w:lang w:val="en"/>
        </w:rPr>
        <w:t>5. ZAKLJUČKI:</w:t>
      </w:r>
    </w:p>
    <w:p w:rsidR="00EF153D" w:rsidRPr="00EF153D" w:rsidRDefault="00EF153D" w:rsidP="005C6C3B">
      <w:pPr>
        <w:rPr>
          <w:b/>
          <w:lang w:val="en"/>
        </w:rPr>
      </w:pPr>
    </w:p>
    <w:p w:rsidR="008872E2" w:rsidRPr="00081D13" w:rsidRDefault="00EF153D" w:rsidP="005C6C3B">
      <w:pPr>
        <w:rPr>
          <w:rFonts w:ascii="Tahoma" w:hAnsi="Tahoma" w:cs="Tahoma"/>
          <w:sz w:val="22"/>
          <w:szCs w:val="22"/>
          <w:lang w:val="en"/>
        </w:rPr>
      </w:pPr>
      <w:r w:rsidRPr="00081D13">
        <w:rPr>
          <w:rFonts w:ascii="Tahoma" w:hAnsi="Tahoma" w:cs="Tahoma"/>
          <w:sz w:val="22"/>
          <w:szCs w:val="22"/>
          <w:lang w:val="en"/>
        </w:rPr>
        <w:t xml:space="preserve">Ugotovili smo podobnosti in razlike med tremi primati. Zagotovo lahko na podlagi rezultatov sklepamo o podobnem razvoju oz. o skupnem razvoju iz istega prednika. Število zob imajo vsi enako, v nekaterih stvareh se razlikujejo v malenkostih, v nekaterih le dva, v drugih pa druga dva. To je </w:t>
      </w:r>
      <w:r w:rsidR="0067648C" w:rsidRPr="00081D13">
        <w:rPr>
          <w:rFonts w:ascii="Tahoma" w:hAnsi="Tahoma" w:cs="Tahoma"/>
          <w:sz w:val="22"/>
          <w:szCs w:val="22"/>
          <w:lang w:val="en"/>
        </w:rPr>
        <w:t xml:space="preserve">torej dokaz neločljive povezave in skupnega razvoja. </w:t>
      </w:r>
    </w:p>
    <w:p w:rsidR="006E06A9" w:rsidRPr="00081D13" w:rsidRDefault="008872E2" w:rsidP="005C6C3B">
      <w:pPr>
        <w:rPr>
          <w:rFonts w:ascii="Tahoma" w:hAnsi="Tahoma" w:cs="Tahoma"/>
          <w:sz w:val="22"/>
          <w:szCs w:val="22"/>
          <w:lang w:val="en"/>
        </w:rPr>
      </w:pPr>
      <w:r w:rsidRPr="00081D13">
        <w:rPr>
          <w:rFonts w:ascii="Tahoma" w:hAnsi="Tahoma" w:cs="Tahoma"/>
          <w:sz w:val="22"/>
          <w:szCs w:val="22"/>
          <w:lang w:val="en"/>
        </w:rPr>
        <w:t>Cilj vaje smo dosegli, saj smo bili presenečeni nad podobnostmi.</w:t>
      </w:r>
      <w:r w:rsidR="008253A4" w:rsidRPr="00081D13">
        <w:rPr>
          <w:rFonts w:ascii="Tahoma" w:hAnsi="Tahoma" w:cs="Tahoma"/>
          <w:sz w:val="22"/>
          <w:szCs w:val="22"/>
          <w:lang w:val="en"/>
        </w:rPr>
        <w:t xml:space="preserve"> </w:t>
      </w:r>
      <w:r w:rsidR="0067648C" w:rsidRPr="00081D13">
        <w:rPr>
          <w:rFonts w:ascii="Tahoma" w:hAnsi="Tahoma" w:cs="Tahoma"/>
          <w:sz w:val="22"/>
          <w:szCs w:val="22"/>
          <w:lang w:val="en"/>
        </w:rPr>
        <w:t>Hipoteza je bila napačna, saj imata največ sklupnega ravno parantrop in misleči človek. Videz vara, izračuni pa ne, je naš zaključek.</w:t>
      </w:r>
    </w:p>
    <w:p w:rsidR="00F164E1" w:rsidRDefault="00F164E1" w:rsidP="005C6C3B">
      <w:pPr>
        <w:rPr>
          <w:lang w:val="en"/>
        </w:rPr>
      </w:pPr>
    </w:p>
    <w:p w:rsidR="00BE027B" w:rsidRPr="00EF153D" w:rsidRDefault="00BE027B" w:rsidP="005C6C3B">
      <w:pPr>
        <w:rPr>
          <w:b/>
          <w:lang w:val="en"/>
        </w:rPr>
      </w:pPr>
      <w:r w:rsidRPr="00EF153D">
        <w:rPr>
          <w:b/>
          <w:lang w:val="en"/>
        </w:rPr>
        <w:t>6. LITERATURA:</w:t>
      </w:r>
    </w:p>
    <w:p w:rsidR="00BE027B" w:rsidRDefault="00BE027B" w:rsidP="005C6C3B">
      <w:pPr>
        <w:rPr>
          <w:lang w:val="en"/>
        </w:rPr>
      </w:pPr>
    </w:p>
    <w:p w:rsidR="00BE027B" w:rsidRPr="00081D13" w:rsidRDefault="00081D13" w:rsidP="005C6C3B">
      <w:pPr>
        <w:rPr>
          <w:rStyle w:val="a"/>
          <w:rFonts w:ascii="Tahoma" w:hAnsi="Tahoma" w:cs="Tahoma"/>
          <w:sz w:val="22"/>
          <w:szCs w:val="22"/>
        </w:rPr>
      </w:pPr>
      <w:r>
        <w:rPr>
          <w:rStyle w:val="a"/>
          <w:rFonts w:ascii="Tahoma" w:hAnsi="Tahoma" w:cs="Tahoma"/>
          <w:color w:val="000000"/>
          <w:sz w:val="22"/>
          <w:szCs w:val="22"/>
          <w:vertAlign w:val="superscript"/>
        </w:rPr>
        <w:t>1</w:t>
      </w:r>
      <w:r w:rsidR="00114C39" w:rsidRPr="00081D13">
        <w:rPr>
          <w:rStyle w:val="a"/>
          <w:rFonts w:ascii="Tahoma" w:hAnsi="Tahoma" w:cs="Tahoma"/>
          <w:sz w:val="22"/>
          <w:szCs w:val="22"/>
        </w:rPr>
        <w:t xml:space="preserve"> </w:t>
      </w:r>
      <w:hyperlink r:id="rId4" w:history="1">
        <w:r w:rsidR="00BE027B" w:rsidRPr="00081D13">
          <w:rPr>
            <w:rStyle w:val="Hyperlink"/>
            <w:rFonts w:ascii="Tahoma" w:hAnsi="Tahoma" w:cs="Tahoma"/>
            <w:color w:val="auto"/>
            <w:sz w:val="22"/>
            <w:szCs w:val="22"/>
            <w:u w:val="none"/>
          </w:rPr>
          <w:t>www.dijaski.net</w:t>
        </w:r>
      </w:hyperlink>
    </w:p>
    <w:p w:rsidR="003808AC" w:rsidRPr="00081D13" w:rsidRDefault="003808AC" w:rsidP="005C6C3B">
      <w:pPr>
        <w:rPr>
          <w:rStyle w:val="a"/>
          <w:rFonts w:ascii="Tahoma" w:hAnsi="Tahoma" w:cs="Tahoma"/>
          <w:sz w:val="22"/>
          <w:szCs w:val="22"/>
        </w:rPr>
      </w:pPr>
    </w:p>
    <w:p w:rsidR="00114C39" w:rsidRPr="00081D13" w:rsidRDefault="00114C39" w:rsidP="00114C39">
      <w:pPr>
        <w:rPr>
          <w:rStyle w:val="a"/>
          <w:rFonts w:ascii="Tahoma" w:hAnsi="Tahoma" w:cs="Tahoma"/>
          <w:sz w:val="22"/>
          <w:szCs w:val="22"/>
        </w:rPr>
      </w:pPr>
      <w:r w:rsidRPr="00081D13">
        <w:rPr>
          <w:rStyle w:val="a"/>
          <w:rFonts w:ascii="Tahoma" w:hAnsi="Tahoma" w:cs="Tahoma"/>
          <w:sz w:val="22"/>
          <w:szCs w:val="22"/>
          <w:vertAlign w:val="superscript"/>
        </w:rPr>
        <w:lastRenderedPageBreak/>
        <w:t>2</w:t>
      </w:r>
      <w:r w:rsidRPr="00081D13">
        <w:rPr>
          <w:rStyle w:val="a"/>
          <w:rFonts w:ascii="Tahoma" w:hAnsi="Tahoma" w:cs="Tahoma"/>
          <w:sz w:val="22"/>
          <w:szCs w:val="22"/>
        </w:rPr>
        <w:t xml:space="preserve"> </w:t>
      </w:r>
      <w:hyperlink r:id="rId5" w:history="1">
        <w:r w:rsidR="003B46B1" w:rsidRPr="00081D13">
          <w:rPr>
            <w:rStyle w:val="Hyperlink"/>
            <w:rFonts w:ascii="Tahoma" w:hAnsi="Tahoma" w:cs="Tahoma"/>
            <w:color w:val="auto"/>
            <w:sz w:val="22"/>
            <w:szCs w:val="22"/>
            <w:u w:val="none"/>
          </w:rPr>
          <w:t>Sonja</w:t>
        </w:r>
      </w:hyperlink>
      <w:r w:rsidR="003B46B1" w:rsidRPr="00081D13">
        <w:rPr>
          <w:rStyle w:val="a"/>
          <w:rFonts w:ascii="Tahoma" w:hAnsi="Tahoma" w:cs="Tahoma"/>
          <w:sz w:val="22"/>
          <w:szCs w:val="22"/>
        </w:rPr>
        <w:t xml:space="preserve"> Marušič: povzetek predavanja</w:t>
      </w:r>
    </w:p>
    <w:p w:rsidR="003808AC" w:rsidRPr="00081D13" w:rsidRDefault="003808AC" w:rsidP="00114C39">
      <w:pPr>
        <w:rPr>
          <w:rStyle w:val="a"/>
          <w:rFonts w:ascii="Tahoma" w:hAnsi="Tahoma" w:cs="Tahoma"/>
          <w:sz w:val="22"/>
          <w:szCs w:val="22"/>
        </w:rPr>
      </w:pPr>
    </w:p>
    <w:p w:rsidR="003808AC" w:rsidRPr="00081D13" w:rsidRDefault="00114C39" w:rsidP="00114C39">
      <w:pPr>
        <w:rPr>
          <w:rStyle w:val="a"/>
          <w:rFonts w:ascii="Tahoma" w:hAnsi="Tahoma" w:cs="Tahoma"/>
          <w:color w:val="000000"/>
          <w:sz w:val="22"/>
          <w:szCs w:val="22"/>
        </w:rPr>
      </w:pPr>
      <w:r w:rsidRPr="00081D13">
        <w:rPr>
          <w:rStyle w:val="a"/>
          <w:rFonts w:ascii="Tahoma" w:hAnsi="Tahoma" w:cs="Tahoma"/>
          <w:sz w:val="22"/>
          <w:szCs w:val="22"/>
          <w:vertAlign w:val="superscript"/>
        </w:rPr>
        <w:t>3</w:t>
      </w:r>
      <w:r w:rsidRPr="00081D13">
        <w:rPr>
          <w:rStyle w:val="a"/>
          <w:rFonts w:ascii="Tahoma" w:hAnsi="Tahoma" w:cs="Tahoma"/>
          <w:sz w:val="22"/>
          <w:szCs w:val="22"/>
        </w:rPr>
        <w:t xml:space="preserve"> </w:t>
      </w:r>
      <w:r w:rsidR="00D770E7" w:rsidRPr="00081D13">
        <w:rPr>
          <w:rStyle w:val="a"/>
          <w:rFonts w:ascii="Tahoma" w:hAnsi="Tahoma" w:cs="Tahoma"/>
          <w:color w:val="000000"/>
          <w:sz w:val="22"/>
          <w:szCs w:val="22"/>
        </w:rPr>
        <w:t>dsb.biologija.org/vpr/4-evol-antro.rtf</w:t>
      </w:r>
    </w:p>
    <w:p w:rsidR="00D770E7" w:rsidRPr="00081D13" w:rsidRDefault="00D770E7" w:rsidP="00114C39">
      <w:pPr>
        <w:rPr>
          <w:rStyle w:val="a"/>
          <w:rFonts w:ascii="Tahoma" w:hAnsi="Tahoma" w:cs="Tahoma"/>
          <w:color w:val="000000"/>
          <w:sz w:val="22"/>
          <w:szCs w:val="22"/>
        </w:rPr>
      </w:pPr>
    </w:p>
    <w:p w:rsidR="00C65771" w:rsidRPr="00081D13" w:rsidRDefault="00114C39" w:rsidP="00114C39">
      <w:pPr>
        <w:rPr>
          <w:rStyle w:val="a"/>
          <w:rFonts w:ascii="Tahoma" w:hAnsi="Tahoma" w:cs="Tahoma"/>
          <w:color w:val="000000"/>
          <w:sz w:val="22"/>
          <w:szCs w:val="22"/>
        </w:rPr>
      </w:pPr>
      <w:r w:rsidRPr="00081D13">
        <w:rPr>
          <w:rStyle w:val="a"/>
          <w:rFonts w:ascii="Tahoma" w:hAnsi="Tahoma" w:cs="Tahoma"/>
          <w:color w:val="000000"/>
          <w:sz w:val="22"/>
          <w:szCs w:val="22"/>
          <w:vertAlign w:val="superscript"/>
        </w:rPr>
        <w:t>4</w:t>
      </w:r>
      <w:r w:rsidRPr="00081D13">
        <w:rPr>
          <w:rStyle w:val="a"/>
          <w:rFonts w:ascii="Tahoma" w:hAnsi="Tahoma" w:cs="Tahoma"/>
          <w:color w:val="000000"/>
          <w:sz w:val="22"/>
          <w:szCs w:val="22"/>
        </w:rPr>
        <w:t xml:space="preserve"> </w:t>
      </w:r>
      <w:r w:rsidR="00D770E7" w:rsidRPr="00081D13">
        <w:rPr>
          <w:rStyle w:val="a"/>
          <w:rFonts w:ascii="Tahoma" w:hAnsi="Tahoma" w:cs="Tahoma"/>
          <w:color w:val="000000"/>
          <w:sz w:val="22"/>
          <w:szCs w:val="22"/>
        </w:rPr>
        <w:t>en.wikipedia.</w:t>
      </w:r>
      <w:r w:rsidR="00551356" w:rsidRPr="00081D13">
        <w:rPr>
          <w:rStyle w:val="a"/>
          <w:rFonts w:ascii="Tahoma" w:hAnsi="Tahoma" w:cs="Tahoma"/>
          <w:color w:val="000000"/>
          <w:sz w:val="22"/>
          <w:szCs w:val="22"/>
        </w:rPr>
        <w:t>org/wiki</w:t>
      </w:r>
    </w:p>
    <w:p w:rsidR="00114C39" w:rsidRDefault="00114C39" w:rsidP="00114C39">
      <w:pPr>
        <w:rPr>
          <w:rStyle w:val="a"/>
          <w:rFonts w:ascii="Arial" w:hAnsi="Arial" w:cs="Arial"/>
          <w:color w:val="000000"/>
          <w:sz w:val="20"/>
          <w:szCs w:val="20"/>
        </w:rPr>
      </w:pPr>
    </w:p>
    <w:p w:rsidR="00114C39" w:rsidRDefault="00114C39" w:rsidP="005C6C3B">
      <w:pPr>
        <w:rPr>
          <w:rStyle w:val="a"/>
          <w:rFonts w:ascii="Arial" w:hAnsi="Arial" w:cs="Arial"/>
          <w:color w:val="000000"/>
          <w:sz w:val="20"/>
          <w:szCs w:val="20"/>
        </w:rPr>
      </w:pPr>
    </w:p>
    <w:p w:rsidR="00BE027B" w:rsidRDefault="00BE027B" w:rsidP="005C6C3B">
      <w:pPr>
        <w:rPr>
          <w:rStyle w:val="a"/>
          <w:rFonts w:ascii="Arial" w:hAnsi="Arial" w:cs="Arial"/>
          <w:color w:val="000000"/>
          <w:sz w:val="20"/>
          <w:szCs w:val="20"/>
        </w:rPr>
      </w:pPr>
    </w:p>
    <w:p w:rsidR="00BE027B" w:rsidRPr="00CA4CB1" w:rsidRDefault="00BE027B" w:rsidP="005C6C3B"/>
    <w:sectPr w:rsidR="00BE027B" w:rsidRPr="00CA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66F"/>
    <w:rsid w:val="000165C0"/>
    <w:rsid w:val="00081D13"/>
    <w:rsid w:val="000D051B"/>
    <w:rsid w:val="00114C39"/>
    <w:rsid w:val="001B2F61"/>
    <w:rsid w:val="001D4231"/>
    <w:rsid w:val="002A7841"/>
    <w:rsid w:val="002E4820"/>
    <w:rsid w:val="00373B55"/>
    <w:rsid w:val="00377047"/>
    <w:rsid w:val="003808AC"/>
    <w:rsid w:val="00394ADC"/>
    <w:rsid w:val="003B46B1"/>
    <w:rsid w:val="003E366F"/>
    <w:rsid w:val="00464989"/>
    <w:rsid w:val="0047480D"/>
    <w:rsid w:val="004A752A"/>
    <w:rsid w:val="004B2D91"/>
    <w:rsid w:val="004B39B5"/>
    <w:rsid w:val="004B6C98"/>
    <w:rsid w:val="00551356"/>
    <w:rsid w:val="0059473B"/>
    <w:rsid w:val="005C6C3B"/>
    <w:rsid w:val="0067648C"/>
    <w:rsid w:val="006C3E8E"/>
    <w:rsid w:val="006E06A9"/>
    <w:rsid w:val="00747D00"/>
    <w:rsid w:val="008243B1"/>
    <w:rsid w:val="008253A4"/>
    <w:rsid w:val="008872E2"/>
    <w:rsid w:val="00963297"/>
    <w:rsid w:val="00A16387"/>
    <w:rsid w:val="00AB2160"/>
    <w:rsid w:val="00B962E2"/>
    <w:rsid w:val="00B96EAB"/>
    <w:rsid w:val="00BD528A"/>
    <w:rsid w:val="00BE027B"/>
    <w:rsid w:val="00BE7D51"/>
    <w:rsid w:val="00C65771"/>
    <w:rsid w:val="00CA4CB1"/>
    <w:rsid w:val="00CD3D25"/>
    <w:rsid w:val="00D770E7"/>
    <w:rsid w:val="00E32A38"/>
    <w:rsid w:val="00EF153D"/>
    <w:rsid w:val="00F164E1"/>
    <w:rsid w:val="00F47D76"/>
    <w:rsid w:val="00FB5D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96EAB"/>
    <w:pPr>
      <w:keepNext/>
      <w:spacing w:before="240" w:after="60"/>
      <w:outlineLvl w:val="0"/>
    </w:pPr>
    <w:rPr>
      <w:rFonts w:ascii="Arial" w:hAnsi="Arial" w:cs="Arial"/>
      <w:b/>
      <w:bCs/>
      <w:kern w:val="32"/>
      <w:sz w:val="32"/>
      <w:szCs w:val="32"/>
    </w:rPr>
  </w:style>
  <w:style w:type="paragraph" w:styleId="Heading2">
    <w:name w:val="heading 2"/>
    <w:basedOn w:val="Normal"/>
    <w:qFormat/>
    <w:rsid w:val="00D770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4CB1"/>
    <w:pPr>
      <w:spacing w:before="100" w:beforeAutospacing="1" w:after="100" w:afterAutospacing="1"/>
    </w:pPr>
  </w:style>
  <w:style w:type="paragraph" w:customStyle="1" w:styleId="text">
    <w:name w:val="text"/>
    <w:basedOn w:val="Normal"/>
    <w:rsid w:val="00CA4CB1"/>
    <w:pPr>
      <w:spacing w:before="100" w:beforeAutospacing="1" w:after="100" w:afterAutospacing="1"/>
    </w:pPr>
    <w:rPr>
      <w:rFonts w:ascii="Tahoma" w:hAnsi="Tahoma" w:cs="Tahoma"/>
      <w:color w:val="94652D"/>
      <w:sz w:val="22"/>
      <w:szCs w:val="22"/>
    </w:rPr>
  </w:style>
  <w:style w:type="character" w:customStyle="1" w:styleId="a">
    <w:name w:val="a"/>
    <w:basedOn w:val="DefaultParagraphFont"/>
    <w:rsid w:val="00BE027B"/>
  </w:style>
  <w:style w:type="character" w:styleId="Hyperlink">
    <w:name w:val="Hyperlink"/>
    <w:basedOn w:val="DefaultParagraphFont"/>
    <w:rsid w:val="00BE027B"/>
    <w:rPr>
      <w:color w:val="0000FF"/>
      <w:u w:val="single"/>
    </w:rPr>
  </w:style>
  <w:style w:type="table" w:styleId="TableGrid">
    <w:name w:val="Table Grid"/>
    <w:basedOn w:val="TableNormal"/>
    <w:rsid w:val="00BD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section">
    <w:name w:val="editsection"/>
    <w:basedOn w:val="DefaultParagraphFont"/>
    <w:rsid w:val="00D770E7"/>
  </w:style>
  <w:style w:type="character" w:customStyle="1" w:styleId="mw-headline">
    <w:name w:val="mw-headline"/>
    <w:basedOn w:val="DefaultParagraphFont"/>
    <w:rsid w:val="00D7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21241">
      <w:bodyDiv w:val="1"/>
      <w:marLeft w:val="0"/>
      <w:marRight w:val="0"/>
      <w:marTop w:val="0"/>
      <w:marBottom w:val="0"/>
      <w:divBdr>
        <w:top w:val="none" w:sz="0" w:space="0" w:color="auto"/>
        <w:left w:val="none" w:sz="0" w:space="0" w:color="auto"/>
        <w:bottom w:val="none" w:sz="0" w:space="0" w:color="auto"/>
        <w:right w:val="none" w:sz="0" w:space="0" w:color="auto"/>
      </w:divBdr>
      <w:divsChild>
        <w:div w:id="322780605">
          <w:marLeft w:val="0"/>
          <w:marRight w:val="0"/>
          <w:marTop w:val="0"/>
          <w:marBottom w:val="0"/>
          <w:divBdr>
            <w:top w:val="none" w:sz="0" w:space="0" w:color="auto"/>
            <w:left w:val="none" w:sz="0" w:space="0" w:color="auto"/>
            <w:bottom w:val="none" w:sz="0" w:space="0" w:color="auto"/>
            <w:right w:val="none" w:sz="0" w:space="0" w:color="auto"/>
          </w:divBdr>
          <w:divsChild>
            <w:div w:id="745542444">
              <w:marLeft w:val="0"/>
              <w:marRight w:val="0"/>
              <w:marTop w:val="0"/>
              <w:marBottom w:val="0"/>
              <w:divBdr>
                <w:top w:val="none" w:sz="0" w:space="0" w:color="auto"/>
                <w:left w:val="none" w:sz="0" w:space="0" w:color="auto"/>
                <w:bottom w:val="none" w:sz="0" w:space="0" w:color="auto"/>
                <w:right w:val="none" w:sz="0" w:space="0" w:color="auto"/>
              </w:divBdr>
              <w:divsChild>
                <w:div w:id="1778716741">
                  <w:marLeft w:val="2928"/>
                  <w:marRight w:val="0"/>
                  <w:marTop w:val="720"/>
                  <w:marBottom w:val="0"/>
                  <w:divBdr>
                    <w:top w:val="none" w:sz="0" w:space="0" w:color="auto"/>
                    <w:left w:val="none" w:sz="0" w:space="0" w:color="auto"/>
                    <w:bottom w:val="none" w:sz="0" w:space="0" w:color="auto"/>
                    <w:right w:val="none" w:sz="0" w:space="0" w:color="auto"/>
                  </w:divBdr>
                  <w:divsChild>
                    <w:div w:id="6879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0540">
      <w:bodyDiv w:val="1"/>
      <w:marLeft w:val="0"/>
      <w:marRight w:val="0"/>
      <w:marTop w:val="0"/>
      <w:marBottom w:val="0"/>
      <w:divBdr>
        <w:top w:val="none" w:sz="0" w:space="0" w:color="auto"/>
        <w:left w:val="none" w:sz="0" w:space="0" w:color="auto"/>
        <w:bottom w:val="none" w:sz="0" w:space="0" w:color="auto"/>
        <w:right w:val="none" w:sz="0" w:space="0" w:color="auto"/>
      </w:divBdr>
    </w:div>
    <w:div w:id="767433398">
      <w:bodyDiv w:val="1"/>
      <w:marLeft w:val="0"/>
      <w:marRight w:val="0"/>
      <w:marTop w:val="0"/>
      <w:marBottom w:val="0"/>
      <w:divBdr>
        <w:top w:val="none" w:sz="0" w:space="0" w:color="auto"/>
        <w:left w:val="none" w:sz="0" w:space="0" w:color="auto"/>
        <w:bottom w:val="none" w:sz="0" w:space="0" w:color="auto"/>
        <w:right w:val="none" w:sz="0" w:space="0" w:color="auto"/>
      </w:divBdr>
    </w:div>
    <w:div w:id="1016344825">
      <w:bodyDiv w:val="1"/>
      <w:marLeft w:val="0"/>
      <w:marRight w:val="0"/>
      <w:marTop w:val="0"/>
      <w:marBottom w:val="0"/>
      <w:divBdr>
        <w:top w:val="none" w:sz="0" w:space="0" w:color="auto"/>
        <w:left w:val="none" w:sz="0" w:space="0" w:color="auto"/>
        <w:bottom w:val="none" w:sz="0" w:space="0" w:color="auto"/>
        <w:right w:val="none" w:sz="0" w:space="0" w:color="auto"/>
      </w:divBdr>
    </w:div>
    <w:div w:id="1846897819">
      <w:bodyDiv w:val="1"/>
      <w:marLeft w:val="0"/>
      <w:marRight w:val="0"/>
      <w:marTop w:val="0"/>
      <w:marBottom w:val="0"/>
      <w:divBdr>
        <w:top w:val="none" w:sz="0" w:space="0" w:color="auto"/>
        <w:left w:val="none" w:sz="0" w:space="0" w:color="auto"/>
        <w:bottom w:val="none" w:sz="0" w:space="0" w:color="auto"/>
        <w:right w:val="none" w:sz="0" w:space="0" w:color="auto"/>
      </w:divBdr>
      <w:divsChild>
        <w:div w:id="1388996201">
          <w:marLeft w:val="0"/>
          <w:marRight w:val="0"/>
          <w:marTop w:val="0"/>
          <w:marBottom w:val="0"/>
          <w:divBdr>
            <w:top w:val="none" w:sz="0" w:space="0" w:color="auto"/>
            <w:left w:val="none" w:sz="0" w:space="0" w:color="auto"/>
            <w:bottom w:val="none" w:sz="0" w:space="0" w:color="auto"/>
            <w:right w:val="none" w:sz="0" w:space="0" w:color="auto"/>
          </w:divBdr>
          <w:divsChild>
            <w:div w:id="1975329713">
              <w:marLeft w:val="0"/>
              <w:marRight w:val="0"/>
              <w:marTop w:val="0"/>
              <w:marBottom w:val="0"/>
              <w:divBdr>
                <w:top w:val="none" w:sz="0" w:space="0" w:color="auto"/>
                <w:left w:val="none" w:sz="0" w:space="0" w:color="auto"/>
                <w:bottom w:val="none" w:sz="0" w:space="0" w:color="auto"/>
                <w:right w:val="none" w:sz="0" w:space="0" w:color="auto"/>
              </w:divBdr>
              <w:divsChild>
                <w:div w:id="319623996">
                  <w:marLeft w:val="2928"/>
                  <w:marRight w:val="0"/>
                  <w:marTop w:val="720"/>
                  <w:marBottom w:val="0"/>
                  <w:divBdr>
                    <w:top w:val="none" w:sz="0" w:space="0" w:color="auto"/>
                    <w:left w:val="none" w:sz="0" w:space="0" w:color="auto"/>
                    <w:bottom w:val="none" w:sz="0" w:space="0" w:color="auto"/>
                    <w:right w:val="none" w:sz="0" w:space="0" w:color="auto"/>
                  </w:divBdr>
                  <w:divsChild>
                    <w:div w:id="280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t.si/sola/slovarcek.php?section=2&amp;id=411" TargetMode="External"/><Relationship Id="rId4" Type="http://schemas.openxmlformats.org/officeDocument/2006/relationships/hyperlink" Target="http://www.dijask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Links>
    <vt:vector size="12" baseType="variant">
      <vt:variant>
        <vt:i4>3866730</vt:i4>
      </vt:variant>
      <vt:variant>
        <vt:i4>3</vt:i4>
      </vt:variant>
      <vt:variant>
        <vt:i4>0</vt:i4>
      </vt:variant>
      <vt:variant>
        <vt:i4>5</vt:i4>
      </vt:variant>
      <vt:variant>
        <vt:lpwstr>http://www.minet.si/sola/slovarcek.php?section=2&amp;id=411</vt:lpwstr>
      </vt:variant>
      <vt:variant>
        <vt:lpwstr/>
      </vt: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