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2C6A" w14:textId="77777777" w:rsidR="001C00C1" w:rsidRDefault="00887348">
      <w:pPr>
        <w:jc w:val="center"/>
        <w:rPr>
          <w:rFonts w:ascii="Comic Sans MS" w:hAnsi="Comic Sans MS"/>
          <w:b/>
          <w:bCs/>
          <w:sz w:val="40"/>
          <w:lang w:val="sl-SI"/>
        </w:rPr>
      </w:pPr>
      <w:bookmarkStart w:id="0" w:name="_GoBack"/>
      <w:bookmarkEnd w:id="0"/>
      <w:r>
        <w:rPr>
          <w:rFonts w:ascii="Comic Sans MS" w:hAnsi="Comic Sans MS"/>
          <w:b/>
          <w:bCs/>
          <w:sz w:val="40"/>
          <w:lang w:val="sl-SI"/>
        </w:rPr>
        <w:t>Laboratorijsko delo:</w:t>
      </w:r>
    </w:p>
    <w:p w14:paraId="1015C769" w14:textId="77777777" w:rsidR="001C00C1" w:rsidRDefault="001C00C1">
      <w:pPr>
        <w:jc w:val="center"/>
        <w:rPr>
          <w:rFonts w:ascii="Comic Sans MS" w:hAnsi="Comic Sans MS"/>
          <w:b/>
          <w:bCs/>
          <w:sz w:val="40"/>
          <w:lang w:val="sl-SI"/>
        </w:rPr>
      </w:pPr>
    </w:p>
    <w:p w14:paraId="5CAC23C6" w14:textId="77777777" w:rsidR="001C00C1" w:rsidRDefault="00887348">
      <w:pPr>
        <w:pStyle w:val="Heading1"/>
      </w:pPr>
      <w:r>
        <w:t>FOTOSINTEZA</w:t>
      </w:r>
    </w:p>
    <w:p w14:paraId="52E55618" w14:textId="77777777" w:rsidR="001C00C1" w:rsidRDefault="001C00C1">
      <w:pPr>
        <w:rPr>
          <w:lang w:val="sl-SI"/>
        </w:rPr>
      </w:pPr>
    </w:p>
    <w:p w14:paraId="4F7D3B5C" w14:textId="77777777" w:rsidR="001C00C1" w:rsidRDefault="001C00C1">
      <w:pPr>
        <w:rPr>
          <w:lang w:val="sl-SI"/>
        </w:rPr>
      </w:pPr>
    </w:p>
    <w:p w14:paraId="125B18EF" w14:textId="77777777" w:rsidR="001C00C1" w:rsidRDefault="001C00C1">
      <w:pPr>
        <w:rPr>
          <w:lang w:val="sl-SI"/>
        </w:rPr>
      </w:pPr>
    </w:p>
    <w:p w14:paraId="6534D1DD" w14:textId="77777777" w:rsidR="001C00C1" w:rsidRDefault="001C00C1">
      <w:pPr>
        <w:rPr>
          <w:lang w:val="sl-SI"/>
        </w:rPr>
      </w:pPr>
    </w:p>
    <w:p w14:paraId="3663F768" w14:textId="77777777" w:rsidR="001C00C1" w:rsidRDefault="00887348" w:rsidP="002F06C3">
      <w:pPr>
        <w:numPr>
          <w:ilvl w:val="0"/>
          <w:numId w:val="1"/>
        </w:numPr>
        <w:jc w:val="center"/>
        <w:rPr>
          <w:b/>
          <w:bCs/>
          <w:sz w:val="28"/>
          <w:lang w:val="sl-SI"/>
        </w:rPr>
      </w:pPr>
      <w:r>
        <w:rPr>
          <w:b/>
          <w:bCs/>
          <w:sz w:val="28"/>
          <w:lang w:val="sl-SI"/>
        </w:rPr>
        <w:t>UVOD</w:t>
      </w:r>
    </w:p>
    <w:p w14:paraId="78690051" w14:textId="77777777" w:rsidR="001C00C1" w:rsidRDefault="001C00C1">
      <w:pPr>
        <w:ind w:left="360"/>
        <w:rPr>
          <w:b/>
          <w:bCs/>
          <w:sz w:val="28"/>
          <w:lang w:val="sl-SI"/>
        </w:rPr>
      </w:pPr>
    </w:p>
    <w:p w14:paraId="6F3E26B3" w14:textId="77777777" w:rsidR="001C00C1" w:rsidRDefault="00887348">
      <w:pPr>
        <w:numPr>
          <w:ilvl w:val="1"/>
          <w:numId w:val="1"/>
        </w:numPr>
        <w:rPr>
          <w:b/>
          <w:bCs/>
          <w:lang w:val="sl-SI"/>
        </w:rPr>
      </w:pPr>
      <w:r>
        <w:rPr>
          <w:b/>
          <w:bCs/>
          <w:lang w:val="sl-SI"/>
        </w:rPr>
        <w:t>TEORETIČNE OSNOVE</w:t>
      </w:r>
    </w:p>
    <w:p w14:paraId="3E5F83DC" w14:textId="77777777" w:rsidR="001C00C1" w:rsidRDefault="001C00C1">
      <w:pPr>
        <w:ind w:firstLine="720"/>
        <w:rPr>
          <w:b/>
          <w:bCs/>
          <w:lang w:val="sl-SI"/>
        </w:rPr>
      </w:pPr>
    </w:p>
    <w:p w14:paraId="715258E0" w14:textId="77777777" w:rsidR="001C00C1" w:rsidRDefault="00887348">
      <w:pPr>
        <w:pStyle w:val="BodyText2"/>
        <w:ind w:firstLine="720"/>
      </w:pPr>
      <w:r>
        <w:t xml:space="preserve">Fotosinteza je proces s katerim rastline s pomočjo svetlobne energije pretvorijo vodo in ogljikov dioksid v glukozo in kisik. </w:t>
      </w:r>
    </w:p>
    <w:p w14:paraId="7F286DED" w14:textId="77777777" w:rsidR="001C00C1" w:rsidRDefault="001C00C1">
      <w:pPr>
        <w:rPr>
          <w:b/>
          <w:bCs/>
          <w:lang w:val="sl-SI"/>
        </w:rPr>
      </w:pPr>
    </w:p>
    <w:p w14:paraId="4D0E144F" w14:textId="77777777" w:rsidR="001C00C1" w:rsidRDefault="001C00C1">
      <w:pPr>
        <w:rPr>
          <w:b/>
          <w:bCs/>
          <w:lang w:val="sl-SI"/>
        </w:rPr>
      </w:pPr>
    </w:p>
    <w:p w14:paraId="302DF43D" w14:textId="77777777" w:rsidR="001C00C1" w:rsidRDefault="00887348">
      <w:pPr>
        <w:pStyle w:val="BodyText"/>
        <w:jc w:val="center"/>
      </w:pPr>
      <w:r>
        <w:t>Poenostavljena enačba fotosinteze:</w:t>
      </w:r>
    </w:p>
    <w:p w14:paraId="6DFFA452" w14:textId="77777777" w:rsidR="001C00C1" w:rsidRDefault="001C00C1">
      <w:pPr>
        <w:pStyle w:val="BodyText"/>
        <w:jc w:val="center"/>
      </w:pPr>
    </w:p>
    <w:p w14:paraId="034FC7AB" w14:textId="77777777" w:rsidR="001C00C1" w:rsidRDefault="00887348">
      <w:pPr>
        <w:pStyle w:val="BodyText"/>
        <w:jc w:val="center"/>
      </w:pPr>
      <w:r>
        <w:t xml:space="preserve">Ogljikov dioksid +   voda    </w:t>
      </w:r>
      <w:r>
        <w:sym w:font="Wingdings" w:char="F0E0"/>
      </w:r>
      <w:r>
        <w:t xml:space="preserve">  sladkor       +    kisik</w:t>
      </w:r>
    </w:p>
    <w:p w14:paraId="26AB9190" w14:textId="77777777" w:rsidR="001C00C1" w:rsidRDefault="00887348">
      <w:pPr>
        <w:pStyle w:val="BodyText"/>
        <w:jc w:val="center"/>
        <w:rPr>
          <w:vertAlign w:val="subscript"/>
        </w:rPr>
      </w:pPr>
      <w:r>
        <w:t>6CO</w:t>
      </w:r>
      <w:r>
        <w:rPr>
          <w:vertAlign w:val="subscript"/>
        </w:rPr>
        <w:t xml:space="preserve">2               </w:t>
      </w:r>
      <w:r>
        <w:t xml:space="preserve"> +   6H</w:t>
      </w:r>
      <w:r>
        <w:rPr>
          <w:vertAlign w:val="subscript"/>
        </w:rPr>
        <w:t>2</w:t>
      </w:r>
      <w:r>
        <w:t xml:space="preserve">O   </w:t>
      </w:r>
      <w:r>
        <w:rPr>
          <w:noProof/>
        </w:rPr>
        <w:sym w:font="Wingdings" w:char="F0E0"/>
      </w:r>
      <w:r>
        <w:t xml:space="preserve">  C</w:t>
      </w:r>
      <w:r>
        <w:rPr>
          <w:vertAlign w:val="subscript"/>
        </w:rPr>
        <w:t>6</w:t>
      </w:r>
      <w:r>
        <w:t>H</w:t>
      </w:r>
      <w:r>
        <w:rPr>
          <w:vertAlign w:val="subscript"/>
        </w:rPr>
        <w:t>12</w:t>
      </w:r>
      <w:r>
        <w:t>O</w:t>
      </w:r>
      <w:r>
        <w:rPr>
          <w:vertAlign w:val="subscript"/>
        </w:rPr>
        <w:t xml:space="preserve">6     </w:t>
      </w:r>
      <w:r>
        <w:t xml:space="preserve"> +    6O</w:t>
      </w:r>
      <w:r>
        <w:rPr>
          <w:vertAlign w:val="subscript"/>
        </w:rPr>
        <w:t>2</w:t>
      </w:r>
    </w:p>
    <w:p w14:paraId="1EFBFBC3" w14:textId="77777777" w:rsidR="001C00C1" w:rsidRDefault="001C00C1">
      <w:pPr>
        <w:pStyle w:val="BodyText"/>
        <w:jc w:val="both"/>
        <w:rPr>
          <w:vertAlign w:val="subscript"/>
        </w:rPr>
      </w:pPr>
    </w:p>
    <w:p w14:paraId="43F62608" w14:textId="77777777" w:rsidR="001C00C1" w:rsidRDefault="001C00C1">
      <w:pPr>
        <w:pStyle w:val="BodyText"/>
        <w:jc w:val="both"/>
        <w:rPr>
          <w:vertAlign w:val="subscript"/>
        </w:rPr>
      </w:pPr>
    </w:p>
    <w:p w14:paraId="551DD19A" w14:textId="77777777" w:rsidR="001C00C1" w:rsidRDefault="00887348">
      <w:pPr>
        <w:pStyle w:val="BodyTextIndent"/>
      </w:pPr>
      <w:r>
        <w:t>Ta enačba prikazuje nastajanje glukoze. V resnici pa pri fotosintezi najprej nastane fruktoza, iz te pa glukoza. Glukoza se pri rastlinah uporablja kot surovina za graditev drugih ogljikovih hidratov, aminokislin, beljakovin in maščob, ki jih rastlina potrebuje za življenje.</w:t>
      </w:r>
    </w:p>
    <w:p w14:paraId="73FEF2D5" w14:textId="77777777" w:rsidR="001C00C1" w:rsidRDefault="00887348">
      <w:pPr>
        <w:ind w:firstLine="720"/>
        <w:rPr>
          <w:vertAlign w:val="subscript"/>
        </w:rPr>
      </w:pPr>
      <w:r>
        <w:t>Poznamo svetlobne in temotne reakcije ali od svetlobe odvisne in od svetlobe neodvisne reakcije.  Pri svetlobnih reakcijah iz vode nastaja kisik, sintetizirajo pa se tudi ATP in NADPH</w:t>
      </w:r>
      <w:r>
        <w:rPr>
          <w:vertAlign w:val="subscript"/>
        </w:rPr>
        <w:t>2</w:t>
      </w:r>
      <w:r>
        <w:t>. Za svetlobne reakcije je nujno potrebna svetloba, medtem ko za potek temotnih reakcij ni potrebna. Pri temotnih reakcijah s pomočjo ATP in NADPH</w:t>
      </w:r>
      <w:r>
        <w:rPr>
          <w:vertAlign w:val="subscript"/>
        </w:rPr>
        <w:t>2</w:t>
      </w:r>
      <w:r>
        <w:t xml:space="preserve"> poteka asimilacija ogljikovega dioksid v ogljikove hidrate</w:t>
      </w:r>
      <w:r>
        <w:rPr>
          <w:sz w:val="28"/>
        </w:rPr>
        <w:t>.</w:t>
      </w:r>
    </w:p>
    <w:p w14:paraId="16B6D92E" w14:textId="77777777" w:rsidR="001C00C1" w:rsidRDefault="00887348">
      <w:pPr>
        <w:pStyle w:val="BodyText"/>
        <w:ind w:firstLine="720"/>
        <w:jc w:val="both"/>
      </w:pPr>
      <w:r>
        <w:t>Kloroplasti so drobna telesca v rastlinskih celicah, ki vsebujejo zelen pigment, ki se imenuje klorofil. Ta absorbira svetlobno energijo, da fotosinteza lahko teče. V celicah so tudi drugi pigmenti, npr. ksantofili, karoteni in kanini</w:t>
      </w:r>
    </w:p>
    <w:p w14:paraId="7FB680AA" w14:textId="77777777" w:rsidR="001C00C1" w:rsidRDefault="00887348">
      <w:pPr>
        <w:pStyle w:val="BodyText"/>
        <w:ind w:firstLine="720"/>
        <w:jc w:val="both"/>
      </w:pPr>
      <w:r>
        <w:t>Rastlina sprošča kisik le v primeru, ko je fotosinteza intenzivnejša od dihanja, ko je oddajanje kisika je torej večje od porabe. V koreninskih celicah poteka zgolj celično dihanje. Tudi ponoči celotna rastlina le diha, saj fotosinteza ne poteka.</w:t>
      </w:r>
    </w:p>
    <w:p w14:paraId="1772FA7D" w14:textId="77777777" w:rsidR="001C00C1" w:rsidRDefault="001C00C1">
      <w:pPr>
        <w:rPr>
          <w:b/>
          <w:bCs/>
          <w:lang w:val="sl-SI"/>
        </w:rPr>
      </w:pPr>
    </w:p>
    <w:p w14:paraId="31004349" w14:textId="77777777" w:rsidR="001C00C1" w:rsidRDefault="001C00C1">
      <w:pPr>
        <w:rPr>
          <w:b/>
          <w:bCs/>
          <w:lang w:val="sl-SI"/>
        </w:rPr>
      </w:pPr>
    </w:p>
    <w:p w14:paraId="722211FF" w14:textId="77777777" w:rsidR="001C00C1" w:rsidRDefault="001C00C1">
      <w:pPr>
        <w:rPr>
          <w:b/>
          <w:bCs/>
          <w:lang w:val="sl-SI"/>
        </w:rPr>
      </w:pPr>
    </w:p>
    <w:p w14:paraId="2019529C" w14:textId="77777777" w:rsidR="001C00C1" w:rsidRDefault="001C00C1">
      <w:pPr>
        <w:rPr>
          <w:b/>
          <w:bCs/>
          <w:lang w:val="sl-SI"/>
        </w:rPr>
      </w:pPr>
    </w:p>
    <w:p w14:paraId="0682DE9A" w14:textId="77777777" w:rsidR="001C00C1" w:rsidRDefault="00887348">
      <w:pPr>
        <w:numPr>
          <w:ilvl w:val="1"/>
          <w:numId w:val="1"/>
        </w:numPr>
        <w:rPr>
          <w:b/>
          <w:bCs/>
          <w:lang w:val="sl-SI"/>
        </w:rPr>
      </w:pPr>
      <w:r>
        <w:rPr>
          <w:b/>
          <w:bCs/>
          <w:lang w:val="sl-SI"/>
        </w:rPr>
        <w:t>NAMENI IN CILJI</w:t>
      </w:r>
    </w:p>
    <w:p w14:paraId="65A268B3" w14:textId="77777777" w:rsidR="001C00C1" w:rsidRDefault="001C00C1">
      <w:pPr>
        <w:rPr>
          <w:b/>
          <w:bCs/>
          <w:lang w:val="sl-SI"/>
        </w:rPr>
      </w:pPr>
    </w:p>
    <w:p w14:paraId="2297820E" w14:textId="77777777" w:rsidR="001C00C1" w:rsidRDefault="00887348">
      <w:pPr>
        <w:numPr>
          <w:ilvl w:val="0"/>
          <w:numId w:val="3"/>
        </w:numPr>
        <w:rPr>
          <w:lang w:val="sl-SI"/>
        </w:rPr>
      </w:pPr>
      <w:r>
        <w:rPr>
          <w:lang w:val="sl-SI"/>
        </w:rPr>
        <w:t>Spoznati porces fotosinteze</w:t>
      </w:r>
    </w:p>
    <w:p w14:paraId="29652390" w14:textId="77777777" w:rsidR="001C00C1" w:rsidRDefault="00887348">
      <w:pPr>
        <w:numPr>
          <w:ilvl w:val="0"/>
          <w:numId w:val="3"/>
        </w:numPr>
        <w:rPr>
          <w:lang w:val="sl-SI"/>
        </w:rPr>
      </w:pPr>
      <w:r>
        <w:rPr>
          <w:lang w:val="sl-SI"/>
        </w:rPr>
        <w:t>S pravilno načrtovanim poskusom ugotoviti, da rastline dihajo</w:t>
      </w:r>
    </w:p>
    <w:p w14:paraId="281201F0" w14:textId="77777777" w:rsidR="001C00C1" w:rsidRDefault="00887348">
      <w:pPr>
        <w:numPr>
          <w:ilvl w:val="0"/>
          <w:numId w:val="3"/>
        </w:numPr>
        <w:rPr>
          <w:lang w:val="sl-SI"/>
        </w:rPr>
      </w:pPr>
      <w:r>
        <w:rPr>
          <w:lang w:val="sl-SI"/>
        </w:rPr>
        <w:t>Dokazati da se pri fotosintezi porablja CO2 in sprošča O2</w:t>
      </w:r>
    </w:p>
    <w:p w14:paraId="55E1179F" w14:textId="77777777" w:rsidR="001C00C1" w:rsidRDefault="001C00C1">
      <w:pPr>
        <w:rPr>
          <w:lang w:val="sl-SI"/>
        </w:rPr>
      </w:pPr>
    </w:p>
    <w:p w14:paraId="37541AE2" w14:textId="77777777" w:rsidR="001C00C1" w:rsidRDefault="001C00C1">
      <w:pPr>
        <w:rPr>
          <w:b/>
          <w:bCs/>
          <w:lang w:val="sl-SI"/>
        </w:rPr>
      </w:pPr>
    </w:p>
    <w:p w14:paraId="05342816" w14:textId="77777777" w:rsidR="001C00C1" w:rsidRDefault="00887348">
      <w:pPr>
        <w:numPr>
          <w:ilvl w:val="1"/>
          <w:numId w:val="1"/>
        </w:numPr>
        <w:rPr>
          <w:b/>
          <w:bCs/>
          <w:lang w:val="sl-SI"/>
        </w:rPr>
      </w:pPr>
      <w:r>
        <w:rPr>
          <w:b/>
          <w:bCs/>
          <w:lang w:val="sl-SI"/>
        </w:rPr>
        <w:lastRenderedPageBreak/>
        <w:t>HIPOTEZE</w:t>
      </w:r>
    </w:p>
    <w:p w14:paraId="3CF29076" w14:textId="77777777" w:rsidR="001C00C1" w:rsidRDefault="001C00C1">
      <w:pPr>
        <w:rPr>
          <w:b/>
          <w:bCs/>
          <w:lang w:val="sl-SI"/>
        </w:rPr>
      </w:pPr>
    </w:p>
    <w:p w14:paraId="409CC8BF" w14:textId="77777777" w:rsidR="001C00C1" w:rsidRDefault="00887348">
      <w:pPr>
        <w:numPr>
          <w:ilvl w:val="0"/>
          <w:numId w:val="4"/>
        </w:numPr>
        <w:rPr>
          <w:lang w:val="sl-SI"/>
        </w:rPr>
      </w:pPr>
      <w:r>
        <w:rPr>
          <w:lang w:val="sl-SI"/>
        </w:rPr>
        <w:t>Za potek fotosinteze je potrebna svetloba</w:t>
      </w:r>
    </w:p>
    <w:p w14:paraId="59CE24F9" w14:textId="77777777" w:rsidR="001C00C1" w:rsidRDefault="00887348">
      <w:pPr>
        <w:numPr>
          <w:ilvl w:val="0"/>
          <w:numId w:val="4"/>
        </w:numPr>
        <w:rPr>
          <w:lang w:val="sl-SI"/>
        </w:rPr>
      </w:pPr>
      <w:r>
        <w:rPr>
          <w:lang w:val="sl-SI"/>
        </w:rPr>
        <w:t>Zelena rastlina na svetlobi porablja CO2</w:t>
      </w:r>
    </w:p>
    <w:p w14:paraId="546D3946" w14:textId="77777777" w:rsidR="001C00C1" w:rsidRDefault="00887348">
      <w:pPr>
        <w:numPr>
          <w:ilvl w:val="0"/>
          <w:numId w:val="4"/>
        </w:numPr>
        <w:rPr>
          <w:lang w:val="sl-SI"/>
        </w:rPr>
      </w:pPr>
      <w:r>
        <w:rPr>
          <w:lang w:val="sl-SI"/>
        </w:rPr>
        <w:t>Rastline oddajajo kisik</w:t>
      </w:r>
    </w:p>
    <w:p w14:paraId="7D3B23F1" w14:textId="77777777" w:rsidR="001C00C1" w:rsidRDefault="00887348">
      <w:pPr>
        <w:numPr>
          <w:ilvl w:val="0"/>
          <w:numId w:val="4"/>
        </w:numPr>
        <w:rPr>
          <w:b/>
          <w:bCs/>
          <w:lang w:val="sl-SI"/>
        </w:rPr>
      </w:pPr>
      <w:r>
        <w:rPr>
          <w:lang w:val="sl-SI"/>
        </w:rPr>
        <w:t>Pri dihanju rastline nastaja CO2</w:t>
      </w:r>
    </w:p>
    <w:p w14:paraId="60DEDBDF" w14:textId="77777777" w:rsidR="001C00C1" w:rsidRDefault="001C00C1">
      <w:pPr>
        <w:rPr>
          <w:lang w:val="sl-SI"/>
        </w:rPr>
      </w:pPr>
    </w:p>
    <w:p w14:paraId="60A5D5A6" w14:textId="77777777" w:rsidR="001C00C1" w:rsidRDefault="001C00C1">
      <w:pPr>
        <w:rPr>
          <w:lang w:val="sl-SI"/>
        </w:rPr>
      </w:pPr>
    </w:p>
    <w:p w14:paraId="550220C3" w14:textId="77777777" w:rsidR="001C00C1" w:rsidRDefault="00887348">
      <w:pPr>
        <w:numPr>
          <w:ilvl w:val="0"/>
          <w:numId w:val="1"/>
        </w:numPr>
        <w:jc w:val="center"/>
        <w:rPr>
          <w:b/>
          <w:bCs/>
          <w:sz w:val="28"/>
          <w:lang w:val="sl-SI"/>
        </w:rPr>
      </w:pPr>
      <w:r>
        <w:rPr>
          <w:b/>
          <w:bCs/>
          <w:sz w:val="28"/>
          <w:lang w:val="sl-SI"/>
        </w:rPr>
        <w:t>MATERIALI IN METODE DELA</w:t>
      </w:r>
    </w:p>
    <w:p w14:paraId="4DAFC26A" w14:textId="77777777" w:rsidR="001C00C1" w:rsidRDefault="001C00C1">
      <w:pPr>
        <w:rPr>
          <w:lang w:val="sl-SI"/>
        </w:rPr>
      </w:pPr>
    </w:p>
    <w:p w14:paraId="6AC233B9" w14:textId="77777777" w:rsidR="001C00C1" w:rsidRDefault="00887348">
      <w:pPr>
        <w:numPr>
          <w:ilvl w:val="1"/>
          <w:numId w:val="1"/>
        </w:numPr>
        <w:rPr>
          <w:b/>
          <w:bCs/>
          <w:lang w:val="sl-SI"/>
        </w:rPr>
      </w:pPr>
      <w:r>
        <w:rPr>
          <w:b/>
          <w:bCs/>
          <w:lang w:val="sl-SI"/>
        </w:rPr>
        <w:t>MATERIALI</w:t>
      </w:r>
    </w:p>
    <w:p w14:paraId="37472A88" w14:textId="77777777" w:rsidR="001C00C1" w:rsidRDefault="001C00C1">
      <w:pPr>
        <w:rPr>
          <w:b/>
          <w:bCs/>
          <w:lang w:val="sl-SI"/>
        </w:rPr>
      </w:pPr>
    </w:p>
    <w:p w14:paraId="40377394" w14:textId="77777777" w:rsidR="001C00C1" w:rsidRDefault="00887348">
      <w:pPr>
        <w:numPr>
          <w:ilvl w:val="0"/>
          <w:numId w:val="5"/>
        </w:numPr>
        <w:rPr>
          <w:lang w:val="sl-SI"/>
        </w:rPr>
      </w:pPr>
      <w:r>
        <w:rPr>
          <w:lang w:val="sl-SI"/>
        </w:rPr>
        <w:t>Bromtimol modro</w:t>
      </w:r>
    </w:p>
    <w:p w14:paraId="2A59DC3E" w14:textId="77777777" w:rsidR="001C00C1" w:rsidRDefault="00887348">
      <w:pPr>
        <w:numPr>
          <w:ilvl w:val="0"/>
          <w:numId w:val="5"/>
        </w:numPr>
        <w:rPr>
          <w:lang w:val="sl-SI"/>
        </w:rPr>
      </w:pPr>
      <w:r>
        <w:rPr>
          <w:lang w:val="sl-SI"/>
        </w:rPr>
        <w:t>Račja zel</w:t>
      </w:r>
    </w:p>
    <w:p w14:paraId="54630A71" w14:textId="77777777" w:rsidR="001C00C1" w:rsidRDefault="00887348">
      <w:pPr>
        <w:numPr>
          <w:ilvl w:val="0"/>
          <w:numId w:val="5"/>
        </w:numPr>
        <w:rPr>
          <w:lang w:val="sl-SI"/>
        </w:rPr>
      </w:pPr>
      <w:r>
        <w:rPr>
          <w:lang w:val="sl-SI"/>
        </w:rPr>
        <w:t>Epruvete</w:t>
      </w:r>
    </w:p>
    <w:p w14:paraId="76947BAC" w14:textId="77777777" w:rsidR="001C00C1" w:rsidRDefault="00887348">
      <w:pPr>
        <w:numPr>
          <w:ilvl w:val="0"/>
          <w:numId w:val="5"/>
        </w:numPr>
        <w:rPr>
          <w:lang w:val="sl-SI"/>
        </w:rPr>
      </w:pPr>
      <w:r>
        <w:rPr>
          <w:lang w:val="sl-SI"/>
        </w:rPr>
        <w:t>Slamica</w:t>
      </w:r>
    </w:p>
    <w:p w14:paraId="39596188" w14:textId="77777777" w:rsidR="001C00C1" w:rsidRDefault="00887348">
      <w:pPr>
        <w:numPr>
          <w:ilvl w:val="0"/>
          <w:numId w:val="5"/>
        </w:numPr>
        <w:rPr>
          <w:lang w:val="sl-SI"/>
        </w:rPr>
      </w:pPr>
      <w:r>
        <w:rPr>
          <w:lang w:val="sl-SI"/>
        </w:rPr>
        <w:t>Sodavica</w:t>
      </w:r>
    </w:p>
    <w:p w14:paraId="34FF758D" w14:textId="77777777" w:rsidR="001C00C1" w:rsidRDefault="00887348">
      <w:pPr>
        <w:numPr>
          <w:ilvl w:val="0"/>
          <w:numId w:val="5"/>
        </w:numPr>
        <w:rPr>
          <w:b/>
          <w:bCs/>
          <w:lang w:val="sl-SI"/>
        </w:rPr>
      </w:pPr>
      <w:r>
        <w:rPr>
          <w:lang w:val="sl-SI"/>
        </w:rPr>
        <w:t>Aluminijeva folija</w:t>
      </w:r>
    </w:p>
    <w:p w14:paraId="0E4D8589" w14:textId="77777777" w:rsidR="001C00C1" w:rsidRDefault="001C00C1">
      <w:pPr>
        <w:rPr>
          <w:b/>
          <w:bCs/>
          <w:lang w:val="sl-SI"/>
        </w:rPr>
      </w:pPr>
    </w:p>
    <w:p w14:paraId="4F0889D9" w14:textId="77777777" w:rsidR="001C00C1" w:rsidRDefault="00887348">
      <w:pPr>
        <w:numPr>
          <w:ilvl w:val="1"/>
          <w:numId w:val="1"/>
        </w:numPr>
        <w:rPr>
          <w:b/>
          <w:bCs/>
          <w:lang w:val="sl-SI"/>
        </w:rPr>
      </w:pPr>
      <w:r>
        <w:rPr>
          <w:b/>
          <w:bCs/>
          <w:lang w:val="sl-SI"/>
        </w:rPr>
        <w:t>METODE DELA</w:t>
      </w:r>
    </w:p>
    <w:p w14:paraId="159D22B3" w14:textId="77777777" w:rsidR="001C00C1" w:rsidRDefault="001C00C1">
      <w:pPr>
        <w:rPr>
          <w:b/>
          <w:bCs/>
          <w:lang w:val="sl-SI"/>
        </w:rPr>
      </w:pPr>
    </w:p>
    <w:p w14:paraId="4848F0D6" w14:textId="77777777" w:rsidR="001C00C1" w:rsidRDefault="00887348">
      <w:pPr>
        <w:numPr>
          <w:ilvl w:val="0"/>
          <w:numId w:val="6"/>
        </w:numPr>
        <w:rPr>
          <w:lang w:val="sl-SI"/>
        </w:rPr>
      </w:pPr>
      <w:r>
        <w:rPr>
          <w:lang w:val="sl-SI"/>
        </w:rPr>
        <w:t>Poskušanje, opazovanje, beleženje opazovanj</w:t>
      </w:r>
    </w:p>
    <w:p w14:paraId="314C2A58" w14:textId="77777777" w:rsidR="001C00C1" w:rsidRDefault="001C00C1">
      <w:pPr>
        <w:rPr>
          <w:b/>
          <w:bCs/>
          <w:lang w:val="sl-SI"/>
        </w:rPr>
      </w:pPr>
    </w:p>
    <w:p w14:paraId="03BEE576" w14:textId="77777777" w:rsidR="001C00C1" w:rsidRDefault="001C00C1">
      <w:pPr>
        <w:rPr>
          <w:b/>
          <w:bCs/>
          <w:lang w:val="sl-SI"/>
        </w:rPr>
      </w:pPr>
    </w:p>
    <w:p w14:paraId="4D758209" w14:textId="77777777" w:rsidR="001C00C1" w:rsidRDefault="00887348">
      <w:pPr>
        <w:numPr>
          <w:ilvl w:val="0"/>
          <w:numId w:val="1"/>
        </w:numPr>
        <w:jc w:val="center"/>
        <w:rPr>
          <w:b/>
          <w:bCs/>
          <w:sz w:val="28"/>
          <w:lang w:val="sl-SI"/>
        </w:rPr>
      </w:pPr>
      <w:r>
        <w:rPr>
          <w:b/>
          <w:bCs/>
          <w:sz w:val="28"/>
          <w:lang w:val="sl-SI"/>
        </w:rPr>
        <w:t>POSTOPEK</w:t>
      </w:r>
    </w:p>
    <w:p w14:paraId="300A6684" w14:textId="77777777" w:rsidR="001C00C1" w:rsidRDefault="001C00C1">
      <w:pPr>
        <w:jc w:val="center"/>
        <w:rPr>
          <w:b/>
          <w:bCs/>
          <w:sz w:val="28"/>
          <w:lang w:val="sl-SI"/>
        </w:rPr>
      </w:pPr>
    </w:p>
    <w:p w14:paraId="1A0BA83A" w14:textId="14D7E0BB" w:rsidR="001C00C1" w:rsidRDefault="00887348">
      <w:pPr>
        <w:jc w:val="center"/>
        <w:rPr>
          <w:lang w:val="sl-SI"/>
        </w:rPr>
      </w:pPr>
      <w:r>
        <w:rPr>
          <w:lang w:val="sl-SI"/>
        </w:rPr>
        <w:t>Glej: Pevec, S.(1997). Biologija. Navodila za laboratorijsko delo, str. 30-31. Ljubljana: DZS</w:t>
      </w:r>
    </w:p>
    <w:p w14:paraId="38D51643" w14:textId="77777777" w:rsidR="00F42EBC" w:rsidRDefault="00F42EBC">
      <w:pPr>
        <w:jc w:val="center"/>
        <w:rPr>
          <w:lang w:val="sl-SI"/>
        </w:rPr>
      </w:pPr>
    </w:p>
    <w:p w14:paraId="61048828" w14:textId="77777777" w:rsidR="001C00C1" w:rsidRDefault="001C00C1">
      <w:pPr>
        <w:ind w:left="360"/>
        <w:rPr>
          <w:b/>
          <w:bCs/>
          <w:lang w:val="sl-SI"/>
        </w:rPr>
      </w:pPr>
    </w:p>
    <w:p w14:paraId="05E86264" w14:textId="77777777" w:rsidR="001C00C1" w:rsidRDefault="00887348">
      <w:pPr>
        <w:numPr>
          <w:ilvl w:val="0"/>
          <w:numId w:val="1"/>
        </w:numPr>
        <w:jc w:val="center"/>
        <w:rPr>
          <w:b/>
          <w:bCs/>
          <w:sz w:val="28"/>
          <w:lang w:val="sl-SI"/>
        </w:rPr>
      </w:pPr>
      <w:r>
        <w:rPr>
          <w:b/>
          <w:bCs/>
          <w:sz w:val="28"/>
          <w:lang w:val="sl-SI"/>
        </w:rPr>
        <w:t>REZULTATI</w:t>
      </w:r>
    </w:p>
    <w:p w14:paraId="3F135378" w14:textId="77777777" w:rsidR="001C00C1" w:rsidRDefault="001C00C1">
      <w:pPr>
        <w:ind w:left="360"/>
        <w:rPr>
          <w:b/>
          <w:bCs/>
          <w:lang w:val="sl-SI"/>
        </w:rPr>
      </w:pPr>
    </w:p>
    <w:p w14:paraId="637604D3" w14:textId="77777777" w:rsidR="001C00C1" w:rsidRDefault="001C00C1">
      <w:pPr>
        <w:ind w:left="360"/>
        <w:rPr>
          <w:b/>
          <w:bCs/>
          <w:lang w:val="sl-SI"/>
        </w:rPr>
      </w:pPr>
    </w:p>
    <w:p w14:paraId="41A3F183" w14:textId="77777777" w:rsidR="001C00C1" w:rsidRDefault="00887348">
      <w:pPr>
        <w:ind w:left="360"/>
        <w:rPr>
          <w:b/>
          <w:bCs/>
          <w:lang w:val="sl-SI"/>
        </w:rPr>
      </w:pPr>
      <w:r>
        <w:rPr>
          <w:b/>
          <w:bCs/>
          <w:lang w:val="sl-SI"/>
        </w:rPr>
        <w:t>-</w:t>
      </w:r>
      <w:r>
        <w:rPr>
          <w:lang w:val="sl-SI"/>
        </w:rPr>
        <w:t>Ko skozi slamico pihamo v bromtimol modro se le-ta spremeni.</w:t>
      </w:r>
    </w:p>
    <w:p w14:paraId="497506C8" w14:textId="77777777" w:rsidR="001C00C1" w:rsidRDefault="001C00C1">
      <w:pPr>
        <w:ind w:left="360"/>
        <w:rPr>
          <w:b/>
          <w:bCs/>
          <w:lang w:val="sl-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040"/>
        <w:gridCol w:w="2700"/>
      </w:tblGrid>
      <w:tr w:rsidR="001C00C1" w14:paraId="3231F063" w14:textId="77777777">
        <w:tc>
          <w:tcPr>
            <w:tcW w:w="1188" w:type="dxa"/>
          </w:tcPr>
          <w:p w14:paraId="2991F87B" w14:textId="77777777" w:rsidR="001C00C1" w:rsidRDefault="00887348">
            <w:pPr>
              <w:rPr>
                <w:b/>
                <w:bCs/>
                <w:lang w:val="sl-SI"/>
              </w:rPr>
            </w:pPr>
            <w:r>
              <w:rPr>
                <w:b/>
                <w:bCs/>
                <w:lang w:val="sl-SI"/>
              </w:rPr>
              <w:t>epruveta</w:t>
            </w:r>
          </w:p>
        </w:tc>
        <w:tc>
          <w:tcPr>
            <w:tcW w:w="5040" w:type="dxa"/>
          </w:tcPr>
          <w:p w14:paraId="5FF647A5" w14:textId="77777777" w:rsidR="001C00C1" w:rsidRDefault="00887348">
            <w:pPr>
              <w:pStyle w:val="Heading4"/>
            </w:pPr>
            <w:r>
              <w:t>Dodani material</w:t>
            </w:r>
          </w:p>
        </w:tc>
        <w:tc>
          <w:tcPr>
            <w:tcW w:w="2700" w:type="dxa"/>
          </w:tcPr>
          <w:p w14:paraId="0627714B" w14:textId="77777777" w:rsidR="001C00C1" w:rsidRDefault="00887348">
            <w:pPr>
              <w:rPr>
                <w:b/>
                <w:bCs/>
                <w:lang w:val="sl-SI"/>
              </w:rPr>
            </w:pPr>
            <w:r>
              <w:rPr>
                <w:b/>
                <w:bCs/>
                <w:lang w:val="sl-SI"/>
              </w:rPr>
              <w:t>Sprememba indikatorja</w:t>
            </w:r>
          </w:p>
        </w:tc>
      </w:tr>
      <w:tr w:rsidR="001C00C1" w14:paraId="5FCAF41F" w14:textId="77777777">
        <w:trPr>
          <w:cantSplit/>
        </w:trPr>
        <w:tc>
          <w:tcPr>
            <w:tcW w:w="8928" w:type="dxa"/>
            <w:gridSpan w:val="3"/>
          </w:tcPr>
          <w:p w14:paraId="40DFCAE6" w14:textId="77777777" w:rsidR="001C00C1" w:rsidRDefault="001C00C1">
            <w:pPr>
              <w:pStyle w:val="Heading4"/>
            </w:pPr>
          </w:p>
          <w:p w14:paraId="6477B796" w14:textId="77777777" w:rsidR="001C00C1" w:rsidRDefault="00887348">
            <w:pPr>
              <w:pStyle w:val="Heading4"/>
            </w:pPr>
            <w:r>
              <w:t>EPRUVETE NA SVETLOBI</w:t>
            </w:r>
          </w:p>
        </w:tc>
      </w:tr>
      <w:tr w:rsidR="001C00C1" w14:paraId="31EFD845" w14:textId="77777777">
        <w:tc>
          <w:tcPr>
            <w:tcW w:w="1188" w:type="dxa"/>
          </w:tcPr>
          <w:p w14:paraId="0804220E" w14:textId="77777777" w:rsidR="001C00C1" w:rsidRDefault="00887348">
            <w:pPr>
              <w:rPr>
                <w:b/>
                <w:bCs/>
                <w:lang w:val="sl-SI"/>
              </w:rPr>
            </w:pPr>
            <w:r>
              <w:rPr>
                <w:b/>
                <w:bCs/>
                <w:lang w:val="sl-SI"/>
              </w:rPr>
              <w:t>1</w:t>
            </w:r>
          </w:p>
        </w:tc>
        <w:tc>
          <w:tcPr>
            <w:tcW w:w="5040" w:type="dxa"/>
          </w:tcPr>
          <w:p w14:paraId="219B2FEE" w14:textId="77777777" w:rsidR="001C00C1" w:rsidRDefault="00887348">
            <w:pPr>
              <w:rPr>
                <w:lang w:val="sl-SI"/>
              </w:rPr>
            </w:pPr>
            <w:r>
              <w:rPr>
                <w:lang w:val="sl-SI"/>
              </w:rPr>
              <w:t>Voda + bromtimol modro</w:t>
            </w:r>
          </w:p>
        </w:tc>
        <w:tc>
          <w:tcPr>
            <w:tcW w:w="2700" w:type="dxa"/>
          </w:tcPr>
          <w:p w14:paraId="598A83D1" w14:textId="77777777" w:rsidR="001C00C1" w:rsidRDefault="00887348">
            <w:pPr>
              <w:jc w:val="center"/>
              <w:rPr>
                <w:lang w:val="sl-SI"/>
              </w:rPr>
            </w:pPr>
            <w:r>
              <w:rPr>
                <w:lang w:val="sl-SI"/>
              </w:rPr>
              <w:t>Ne</w:t>
            </w:r>
          </w:p>
        </w:tc>
      </w:tr>
      <w:tr w:rsidR="001C00C1" w14:paraId="65409F9D" w14:textId="77777777">
        <w:tc>
          <w:tcPr>
            <w:tcW w:w="1188" w:type="dxa"/>
          </w:tcPr>
          <w:p w14:paraId="5948A5C2" w14:textId="77777777" w:rsidR="001C00C1" w:rsidRDefault="00887348">
            <w:pPr>
              <w:rPr>
                <w:b/>
                <w:bCs/>
                <w:lang w:val="sl-SI"/>
              </w:rPr>
            </w:pPr>
            <w:r>
              <w:rPr>
                <w:b/>
                <w:bCs/>
                <w:lang w:val="sl-SI"/>
              </w:rPr>
              <w:t>2</w:t>
            </w:r>
          </w:p>
        </w:tc>
        <w:tc>
          <w:tcPr>
            <w:tcW w:w="5040" w:type="dxa"/>
          </w:tcPr>
          <w:p w14:paraId="530BE362" w14:textId="77777777" w:rsidR="001C00C1" w:rsidRDefault="00887348">
            <w:pPr>
              <w:rPr>
                <w:lang w:val="sl-SI"/>
              </w:rPr>
            </w:pPr>
            <w:r>
              <w:rPr>
                <w:lang w:val="sl-SI"/>
              </w:rPr>
              <w:t>Sodavica + bromtimol modro</w:t>
            </w:r>
          </w:p>
        </w:tc>
        <w:tc>
          <w:tcPr>
            <w:tcW w:w="2700" w:type="dxa"/>
          </w:tcPr>
          <w:p w14:paraId="0A1F13A0" w14:textId="77777777" w:rsidR="001C00C1" w:rsidRDefault="00887348">
            <w:pPr>
              <w:jc w:val="center"/>
              <w:rPr>
                <w:lang w:val="sl-SI"/>
              </w:rPr>
            </w:pPr>
            <w:r>
              <w:rPr>
                <w:lang w:val="sl-SI"/>
              </w:rPr>
              <w:t>Ne</w:t>
            </w:r>
          </w:p>
        </w:tc>
      </w:tr>
      <w:tr w:rsidR="001C00C1" w14:paraId="647341AA" w14:textId="77777777">
        <w:tc>
          <w:tcPr>
            <w:tcW w:w="1188" w:type="dxa"/>
          </w:tcPr>
          <w:p w14:paraId="7B38369A" w14:textId="77777777" w:rsidR="001C00C1" w:rsidRDefault="00887348">
            <w:pPr>
              <w:rPr>
                <w:b/>
                <w:bCs/>
                <w:lang w:val="sl-SI"/>
              </w:rPr>
            </w:pPr>
            <w:r>
              <w:rPr>
                <w:b/>
                <w:bCs/>
                <w:lang w:val="sl-SI"/>
              </w:rPr>
              <w:t>3</w:t>
            </w:r>
          </w:p>
        </w:tc>
        <w:tc>
          <w:tcPr>
            <w:tcW w:w="5040" w:type="dxa"/>
          </w:tcPr>
          <w:p w14:paraId="3693B9B7" w14:textId="77777777" w:rsidR="001C00C1" w:rsidRDefault="00887348">
            <w:pPr>
              <w:rPr>
                <w:lang w:val="sl-SI"/>
              </w:rPr>
            </w:pPr>
            <w:r>
              <w:rPr>
                <w:lang w:val="sl-SI"/>
              </w:rPr>
              <w:t>Rastlina + bromtimol modro</w:t>
            </w:r>
          </w:p>
        </w:tc>
        <w:tc>
          <w:tcPr>
            <w:tcW w:w="2700" w:type="dxa"/>
          </w:tcPr>
          <w:p w14:paraId="5C48806A" w14:textId="77777777" w:rsidR="001C00C1" w:rsidRDefault="00887348">
            <w:pPr>
              <w:jc w:val="center"/>
              <w:rPr>
                <w:lang w:val="sl-SI"/>
              </w:rPr>
            </w:pPr>
            <w:r>
              <w:rPr>
                <w:lang w:val="sl-SI"/>
              </w:rPr>
              <w:t>Ne</w:t>
            </w:r>
          </w:p>
        </w:tc>
      </w:tr>
      <w:tr w:rsidR="001C00C1" w14:paraId="65EC1D8E" w14:textId="77777777">
        <w:tc>
          <w:tcPr>
            <w:tcW w:w="1188" w:type="dxa"/>
          </w:tcPr>
          <w:p w14:paraId="34AB0AD3" w14:textId="77777777" w:rsidR="001C00C1" w:rsidRDefault="00887348">
            <w:pPr>
              <w:rPr>
                <w:b/>
                <w:bCs/>
                <w:lang w:val="sl-SI"/>
              </w:rPr>
            </w:pPr>
            <w:r>
              <w:rPr>
                <w:b/>
                <w:bCs/>
                <w:lang w:val="sl-SI"/>
              </w:rPr>
              <w:t>4</w:t>
            </w:r>
          </w:p>
        </w:tc>
        <w:tc>
          <w:tcPr>
            <w:tcW w:w="5040" w:type="dxa"/>
          </w:tcPr>
          <w:p w14:paraId="20CB01FE" w14:textId="77777777" w:rsidR="001C00C1" w:rsidRDefault="00887348">
            <w:pPr>
              <w:rPr>
                <w:lang w:val="sl-SI"/>
              </w:rPr>
            </w:pPr>
            <w:r>
              <w:rPr>
                <w:lang w:val="sl-SI"/>
              </w:rPr>
              <w:t>Sodavica+ rastlina+bromtimol modro</w:t>
            </w:r>
          </w:p>
        </w:tc>
        <w:tc>
          <w:tcPr>
            <w:tcW w:w="2700" w:type="dxa"/>
          </w:tcPr>
          <w:p w14:paraId="27182FBD" w14:textId="77777777" w:rsidR="001C00C1" w:rsidRDefault="00887348">
            <w:pPr>
              <w:jc w:val="center"/>
              <w:rPr>
                <w:lang w:val="sl-SI"/>
              </w:rPr>
            </w:pPr>
            <w:r>
              <w:rPr>
                <w:lang w:val="sl-SI"/>
              </w:rPr>
              <w:t>Da</w:t>
            </w:r>
          </w:p>
        </w:tc>
      </w:tr>
      <w:tr w:rsidR="001C00C1" w14:paraId="65DC8D3F" w14:textId="77777777">
        <w:trPr>
          <w:cantSplit/>
        </w:trPr>
        <w:tc>
          <w:tcPr>
            <w:tcW w:w="8928" w:type="dxa"/>
            <w:gridSpan w:val="3"/>
          </w:tcPr>
          <w:p w14:paraId="2E36BDC2" w14:textId="77777777" w:rsidR="001C00C1" w:rsidRDefault="001C00C1">
            <w:pPr>
              <w:jc w:val="center"/>
              <w:rPr>
                <w:b/>
                <w:bCs/>
                <w:lang w:val="sl-SI"/>
              </w:rPr>
            </w:pPr>
          </w:p>
          <w:p w14:paraId="051A87E8" w14:textId="77777777" w:rsidR="001C00C1" w:rsidRDefault="00887348">
            <w:pPr>
              <w:pStyle w:val="Heading4"/>
              <w:rPr>
                <w:b w:val="0"/>
                <w:bCs w:val="0"/>
                <w:lang w:val="en-GB"/>
              </w:rPr>
            </w:pPr>
            <w:r>
              <w:rPr>
                <w:lang w:val="en-GB"/>
              </w:rPr>
              <w:t>EPRUVETE V TEMI</w:t>
            </w:r>
          </w:p>
        </w:tc>
      </w:tr>
      <w:tr w:rsidR="001C00C1" w14:paraId="0B2CE4BE" w14:textId="77777777">
        <w:tc>
          <w:tcPr>
            <w:tcW w:w="1188" w:type="dxa"/>
          </w:tcPr>
          <w:p w14:paraId="59238C0B" w14:textId="77777777" w:rsidR="001C00C1" w:rsidRDefault="00887348">
            <w:pPr>
              <w:rPr>
                <w:b/>
                <w:bCs/>
                <w:lang w:val="sl-SI"/>
              </w:rPr>
            </w:pPr>
            <w:r>
              <w:rPr>
                <w:b/>
                <w:bCs/>
                <w:lang w:val="sl-SI"/>
              </w:rPr>
              <w:t>5</w:t>
            </w:r>
          </w:p>
        </w:tc>
        <w:tc>
          <w:tcPr>
            <w:tcW w:w="5040" w:type="dxa"/>
          </w:tcPr>
          <w:p w14:paraId="43C059E3" w14:textId="77777777" w:rsidR="001C00C1" w:rsidRDefault="00887348">
            <w:pPr>
              <w:rPr>
                <w:lang w:val="sl-SI"/>
              </w:rPr>
            </w:pPr>
            <w:r>
              <w:rPr>
                <w:lang w:val="sl-SI"/>
              </w:rPr>
              <w:t>Bromtimol modro</w:t>
            </w:r>
          </w:p>
        </w:tc>
        <w:tc>
          <w:tcPr>
            <w:tcW w:w="2700" w:type="dxa"/>
          </w:tcPr>
          <w:p w14:paraId="454535C7" w14:textId="77777777" w:rsidR="001C00C1" w:rsidRDefault="00887348">
            <w:pPr>
              <w:jc w:val="center"/>
              <w:rPr>
                <w:lang w:val="sl-SI"/>
              </w:rPr>
            </w:pPr>
            <w:r>
              <w:rPr>
                <w:lang w:val="sl-SI"/>
              </w:rPr>
              <w:t>Ne</w:t>
            </w:r>
          </w:p>
        </w:tc>
      </w:tr>
      <w:tr w:rsidR="001C00C1" w14:paraId="524C5C21" w14:textId="77777777">
        <w:tc>
          <w:tcPr>
            <w:tcW w:w="1188" w:type="dxa"/>
          </w:tcPr>
          <w:p w14:paraId="54501182" w14:textId="77777777" w:rsidR="001C00C1" w:rsidRDefault="00887348">
            <w:pPr>
              <w:rPr>
                <w:b/>
                <w:bCs/>
                <w:lang w:val="sl-SI"/>
              </w:rPr>
            </w:pPr>
            <w:r>
              <w:rPr>
                <w:b/>
                <w:bCs/>
                <w:lang w:val="sl-SI"/>
              </w:rPr>
              <w:t>6</w:t>
            </w:r>
          </w:p>
        </w:tc>
        <w:tc>
          <w:tcPr>
            <w:tcW w:w="5040" w:type="dxa"/>
          </w:tcPr>
          <w:p w14:paraId="1EBC82D1" w14:textId="77777777" w:rsidR="001C00C1" w:rsidRDefault="00887348">
            <w:pPr>
              <w:rPr>
                <w:lang w:val="sl-SI"/>
              </w:rPr>
            </w:pPr>
            <w:r>
              <w:rPr>
                <w:lang w:val="sl-SI"/>
              </w:rPr>
              <w:t>Bromtimol modro+sodavica</w:t>
            </w:r>
          </w:p>
        </w:tc>
        <w:tc>
          <w:tcPr>
            <w:tcW w:w="2700" w:type="dxa"/>
          </w:tcPr>
          <w:p w14:paraId="40F3568E" w14:textId="77777777" w:rsidR="001C00C1" w:rsidRDefault="00887348">
            <w:pPr>
              <w:jc w:val="center"/>
              <w:rPr>
                <w:lang w:val="sl-SI"/>
              </w:rPr>
            </w:pPr>
            <w:r>
              <w:rPr>
                <w:lang w:val="sl-SI"/>
              </w:rPr>
              <w:t>Ne</w:t>
            </w:r>
          </w:p>
        </w:tc>
      </w:tr>
      <w:tr w:rsidR="001C00C1" w14:paraId="438E0D73" w14:textId="77777777">
        <w:tc>
          <w:tcPr>
            <w:tcW w:w="1188" w:type="dxa"/>
          </w:tcPr>
          <w:p w14:paraId="56772FF5" w14:textId="77777777" w:rsidR="001C00C1" w:rsidRDefault="00887348">
            <w:pPr>
              <w:rPr>
                <w:b/>
                <w:bCs/>
                <w:lang w:val="sl-SI"/>
              </w:rPr>
            </w:pPr>
            <w:r>
              <w:rPr>
                <w:b/>
                <w:bCs/>
                <w:lang w:val="sl-SI"/>
              </w:rPr>
              <w:t>7</w:t>
            </w:r>
          </w:p>
        </w:tc>
        <w:tc>
          <w:tcPr>
            <w:tcW w:w="5040" w:type="dxa"/>
          </w:tcPr>
          <w:p w14:paraId="3577BF45" w14:textId="77777777" w:rsidR="001C00C1" w:rsidRDefault="00887348">
            <w:pPr>
              <w:rPr>
                <w:lang w:val="sl-SI"/>
              </w:rPr>
            </w:pPr>
            <w:r>
              <w:rPr>
                <w:lang w:val="sl-SI"/>
              </w:rPr>
              <w:t>Bromtimol modro+rastlina</w:t>
            </w:r>
          </w:p>
        </w:tc>
        <w:tc>
          <w:tcPr>
            <w:tcW w:w="2700" w:type="dxa"/>
          </w:tcPr>
          <w:p w14:paraId="4DF177CF" w14:textId="77777777" w:rsidR="001C00C1" w:rsidRDefault="00887348">
            <w:pPr>
              <w:jc w:val="center"/>
              <w:rPr>
                <w:lang w:val="sl-SI"/>
              </w:rPr>
            </w:pPr>
            <w:r>
              <w:rPr>
                <w:lang w:val="sl-SI"/>
              </w:rPr>
              <w:t>Da</w:t>
            </w:r>
          </w:p>
        </w:tc>
      </w:tr>
      <w:tr w:rsidR="001C00C1" w14:paraId="508440DF" w14:textId="77777777">
        <w:tc>
          <w:tcPr>
            <w:tcW w:w="1188" w:type="dxa"/>
          </w:tcPr>
          <w:p w14:paraId="3BA6D908" w14:textId="77777777" w:rsidR="001C00C1" w:rsidRDefault="00887348">
            <w:pPr>
              <w:rPr>
                <w:b/>
                <w:bCs/>
                <w:lang w:val="sl-SI"/>
              </w:rPr>
            </w:pPr>
            <w:r>
              <w:rPr>
                <w:b/>
                <w:bCs/>
                <w:lang w:val="sl-SI"/>
              </w:rPr>
              <w:t>8</w:t>
            </w:r>
          </w:p>
        </w:tc>
        <w:tc>
          <w:tcPr>
            <w:tcW w:w="5040" w:type="dxa"/>
          </w:tcPr>
          <w:p w14:paraId="0AE0E319" w14:textId="77777777" w:rsidR="001C00C1" w:rsidRDefault="00887348">
            <w:pPr>
              <w:rPr>
                <w:lang w:val="sl-SI"/>
              </w:rPr>
            </w:pPr>
            <w:r>
              <w:rPr>
                <w:lang w:val="sl-SI"/>
              </w:rPr>
              <w:t>Bromtimol modro+rastlina+sodavica</w:t>
            </w:r>
          </w:p>
        </w:tc>
        <w:tc>
          <w:tcPr>
            <w:tcW w:w="2700" w:type="dxa"/>
          </w:tcPr>
          <w:p w14:paraId="7074EBBA" w14:textId="77777777" w:rsidR="001C00C1" w:rsidRDefault="00887348">
            <w:pPr>
              <w:jc w:val="center"/>
              <w:rPr>
                <w:lang w:val="sl-SI"/>
              </w:rPr>
            </w:pPr>
            <w:r>
              <w:rPr>
                <w:lang w:val="sl-SI"/>
              </w:rPr>
              <w:t>Ne</w:t>
            </w:r>
          </w:p>
        </w:tc>
      </w:tr>
    </w:tbl>
    <w:p w14:paraId="7CB9800D" w14:textId="77777777" w:rsidR="001C00C1" w:rsidRDefault="001C00C1">
      <w:pPr>
        <w:ind w:left="360"/>
        <w:rPr>
          <w:b/>
          <w:bCs/>
          <w:lang w:val="sl-SI"/>
        </w:rPr>
      </w:pPr>
    </w:p>
    <w:p w14:paraId="099E5530" w14:textId="77777777" w:rsidR="001C00C1" w:rsidRDefault="001C00C1">
      <w:pPr>
        <w:ind w:left="360"/>
        <w:rPr>
          <w:b/>
          <w:bCs/>
          <w:lang w:val="sl-SI"/>
        </w:rPr>
      </w:pPr>
    </w:p>
    <w:p w14:paraId="1A36D6B3" w14:textId="77777777" w:rsidR="001C00C1" w:rsidRDefault="00887348">
      <w:pPr>
        <w:numPr>
          <w:ilvl w:val="0"/>
          <w:numId w:val="1"/>
        </w:numPr>
        <w:jc w:val="center"/>
        <w:rPr>
          <w:b/>
          <w:bCs/>
          <w:sz w:val="28"/>
          <w:lang w:val="sl-SI"/>
        </w:rPr>
      </w:pPr>
      <w:r>
        <w:rPr>
          <w:b/>
          <w:bCs/>
          <w:sz w:val="28"/>
          <w:lang w:val="sl-SI"/>
        </w:rPr>
        <w:t>RAZPRAVA</w:t>
      </w:r>
    </w:p>
    <w:p w14:paraId="44D756B6" w14:textId="77777777" w:rsidR="001C00C1" w:rsidRDefault="001C00C1">
      <w:pPr>
        <w:ind w:left="360"/>
        <w:rPr>
          <w:b/>
          <w:bCs/>
          <w:sz w:val="28"/>
          <w:lang w:val="sl-SI"/>
        </w:rPr>
      </w:pPr>
    </w:p>
    <w:p w14:paraId="14265B1D" w14:textId="77777777" w:rsidR="001C00C1" w:rsidRDefault="001C00C1">
      <w:pPr>
        <w:jc w:val="center"/>
        <w:rPr>
          <w:b/>
          <w:bCs/>
          <w:sz w:val="28"/>
          <w:lang w:val="sl-SI"/>
        </w:rPr>
      </w:pPr>
    </w:p>
    <w:p w14:paraId="1E821698" w14:textId="77777777" w:rsidR="001C00C1" w:rsidRDefault="00887348">
      <w:pPr>
        <w:pStyle w:val="BodyTextIndent"/>
      </w:pPr>
      <w:r>
        <w:t>S kontrolno epruveto ( 1 in 5) smo dokazali da sam bromtimol in bromtimol skupaj z vodo ne opravi reakcije, zato smo lahko opravljali poskuse naprej. Prav tako je pri epruvetah 2 in 6 vidno, da sodavica skupaj z bromtimolom ne reagira. Z epruvetama 4 in 8 smo dokazali, da rastlina na svetlobi opravlja fotosintezo v temi pa ne in s tem potrdili našo hipotezo. Z epruvetama 3 in 7 smo dokazali da rastlina v temi sprošča ogljikov dioksid, iz česar sklepamo da opravlja proces celičnega dihanja. Ker je do spremembe barve prišlo tako v epruveti 4, kjer je bila sodavica, kot tudi v epruveti v katero smo pihali po slamici, sklepamo, da živa bitja pri dihanju oddajajo ogljikov dioksid.</w:t>
      </w:r>
    </w:p>
    <w:p w14:paraId="7FA97B63" w14:textId="77777777" w:rsidR="001C00C1" w:rsidRDefault="00887348">
      <w:pPr>
        <w:pStyle w:val="BodyTextIndent"/>
      </w:pPr>
      <w:r>
        <w:t>Plin ki se je pri svetlobni reakciji izločal, in za katerega smo iz teoretičnega znanja predvidevali da je kisk, smo dokazali  s tlečo trsko in tako potrdili naše predvidevanje.</w:t>
      </w:r>
    </w:p>
    <w:p w14:paraId="23EF91AF" w14:textId="77777777" w:rsidR="001C00C1" w:rsidRDefault="00887348">
      <w:pPr>
        <w:rPr>
          <w:lang w:val="sl-SI"/>
        </w:rPr>
      </w:pPr>
      <w:r>
        <w:rPr>
          <w:lang w:val="sl-SI"/>
        </w:rPr>
        <w:t xml:space="preserve"> </w:t>
      </w:r>
    </w:p>
    <w:p w14:paraId="38B49ED9" w14:textId="77777777" w:rsidR="001C00C1" w:rsidRDefault="001C00C1">
      <w:pPr>
        <w:ind w:left="360"/>
        <w:rPr>
          <w:b/>
          <w:bCs/>
          <w:lang w:val="sl-SI"/>
        </w:rPr>
      </w:pPr>
    </w:p>
    <w:p w14:paraId="043EAE1F" w14:textId="77777777" w:rsidR="001C00C1" w:rsidRDefault="001C00C1">
      <w:pPr>
        <w:ind w:left="360"/>
        <w:rPr>
          <w:b/>
          <w:bCs/>
          <w:lang w:val="sl-SI"/>
        </w:rPr>
      </w:pPr>
    </w:p>
    <w:p w14:paraId="73AA9315" w14:textId="77777777" w:rsidR="001C00C1" w:rsidRDefault="00887348">
      <w:pPr>
        <w:ind w:left="360"/>
        <w:jc w:val="center"/>
        <w:rPr>
          <w:b/>
          <w:bCs/>
          <w:sz w:val="28"/>
          <w:lang w:val="sl-SI"/>
        </w:rPr>
      </w:pPr>
      <w:r>
        <w:rPr>
          <w:b/>
          <w:bCs/>
          <w:sz w:val="28"/>
          <w:lang w:val="sl-SI"/>
        </w:rPr>
        <w:t>6. ZAKLJUČKI</w:t>
      </w:r>
    </w:p>
    <w:p w14:paraId="71D972D4" w14:textId="77777777" w:rsidR="001C00C1" w:rsidRDefault="001C00C1">
      <w:pPr>
        <w:ind w:left="360"/>
        <w:rPr>
          <w:b/>
          <w:bCs/>
          <w:sz w:val="28"/>
          <w:lang w:val="sl-SI"/>
        </w:rPr>
      </w:pPr>
    </w:p>
    <w:p w14:paraId="3E1725ED" w14:textId="77777777" w:rsidR="001C00C1" w:rsidRDefault="001C00C1">
      <w:pPr>
        <w:ind w:left="360"/>
        <w:rPr>
          <w:b/>
          <w:bCs/>
          <w:sz w:val="28"/>
          <w:lang w:val="sl-SI"/>
        </w:rPr>
      </w:pPr>
    </w:p>
    <w:p w14:paraId="1916D921" w14:textId="77777777" w:rsidR="001C00C1" w:rsidRDefault="00887348">
      <w:pPr>
        <w:numPr>
          <w:ilvl w:val="0"/>
          <w:numId w:val="6"/>
        </w:numPr>
        <w:rPr>
          <w:lang w:val="sl-SI"/>
        </w:rPr>
      </w:pPr>
      <w:r>
        <w:rPr>
          <w:lang w:val="sl-SI"/>
        </w:rPr>
        <w:t>Rastline za opravljanje fotosinteze potrebujejo svetlobo</w:t>
      </w:r>
    </w:p>
    <w:p w14:paraId="1C948D46" w14:textId="77777777" w:rsidR="001C00C1" w:rsidRDefault="00887348">
      <w:pPr>
        <w:numPr>
          <w:ilvl w:val="0"/>
          <w:numId w:val="6"/>
        </w:numPr>
        <w:rPr>
          <w:lang w:val="sl-SI"/>
        </w:rPr>
      </w:pPr>
      <w:r>
        <w:rPr>
          <w:lang w:val="sl-SI"/>
        </w:rPr>
        <w:t>Svetloba ne vpliva na barvo indikatorja</w:t>
      </w:r>
    </w:p>
    <w:p w14:paraId="09FC7872" w14:textId="77777777" w:rsidR="001C00C1" w:rsidRDefault="00887348">
      <w:pPr>
        <w:numPr>
          <w:ilvl w:val="0"/>
          <w:numId w:val="6"/>
        </w:numPr>
        <w:rPr>
          <w:lang w:val="sl-SI"/>
        </w:rPr>
      </w:pPr>
      <w:r>
        <w:rPr>
          <w:lang w:val="sl-SI"/>
        </w:rPr>
        <w:t>Bromtimol modro je indikator za ogljikov dioksid</w:t>
      </w:r>
    </w:p>
    <w:p w14:paraId="35A561DD" w14:textId="77777777" w:rsidR="001C00C1" w:rsidRDefault="00887348">
      <w:pPr>
        <w:numPr>
          <w:ilvl w:val="0"/>
          <w:numId w:val="6"/>
        </w:numPr>
        <w:rPr>
          <w:lang w:val="sl-SI"/>
        </w:rPr>
      </w:pPr>
      <w:r>
        <w:rPr>
          <w:lang w:val="sl-SI"/>
        </w:rPr>
        <w:t>Rastline pri celičnem dihanju izločajo ogljikov dioksid</w:t>
      </w:r>
    </w:p>
    <w:p w14:paraId="24A83AD2" w14:textId="77777777" w:rsidR="001C00C1" w:rsidRDefault="00887348">
      <w:pPr>
        <w:numPr>
          <w:ilvl w:val="0"/>
          <w:numId w:val="6"/>
        </w:numPr>
        <w:rPr>
          <w:b/>
          <w:bCs/>
          <w:sz w:val="28"/>
          <w:lang w:val="sl-SI"/>
        </w:rPr>
      </w:pPr>
      <w:r>
        <w:rPr>
          <w:lang w:val="sl-SI"/>
        </w:rPr>
        <w:t>Rastlina pri svetlobnih reakcijah proizvaja kisik</w:t>
      </w:r>
    </w:p>
    <w:p w14:paraId="64E55477" w14:textId="77777777" w:rsidR="001C00C1" w:rsidRDefault="001C00C1">
      <w:pPr>
        <w:ind w:left="360"/>
        <w:rPr>
          <w:b/>
          <w:bCs/>
          <w:lang w:val="sl-SI"/>
        </w:rPr>
      </w:pPr>
    </w:p>
    <w:p w14:paraId="4CE652B0" w14:textId="77777777" w:rsidR="001C00C1" w:rsidRDefault="001C00C1">
      <w:pPr>
        <w:ind w:left="360"/>
        <w:rPr>
          <w:b/>
          <w:bCs/>
          <w:lang w:val="sl-SI"/>
        </w:rPr>
      </w:pPr>
    </w:p>
    <w:p w14:paraId="3AFF14A3" w14:textId="77777777" w:rsidR="001C00C1" w:rsidRDefault="001C00C1">
      <w:pPr>
        <w:ind w:left="360"/>
        <w:rPr>
          <w:b/>
          <w:bCs/>
          <w:lang w:val="sl-SI"/>
        </w:rPr>
      </w:pPr>
    </w:p>
    <w:p w14:paraId="66C77DDD" w14:textId="77777777" w:rsidR="001C00C1" w:rsidRDefault="001C00C1">
      <w:pPr>
        <w:ind w:left="360"/>
        <w:rPr>
          <w:b/>
          <w:bCs/>
          <w:lang w:val="sl-SI"/>
        </w:rPr>
      </w:pPr>
    </w:p>
    <w:p w14:paraId="0E348086" w14:textId="77777777" w:rsidR="001C00C1" w:rsidRDefault="00887348">
      <w:pPr>
        <w:ind w:left="360"/>
        <w:jc w:val="center"/>
        <w:rPr>
          <w:b/>
          <w:bCs/>
          <w:sz w:val="28"/>
          <w:lang w:val="sl-SI"/>
        </w:rPr>
      </w:pPr>
      <w:r>
        <w:rPr>
          <w:b/>
          <w:bCs/>
          <w:sz w:val="28"/>
          <w:lang w:val="sl-SI"/>
        </w:rPr>
        <w:t>7. VIRI</w:t>
      </w:r>
    </w:p>
    <w:p w14:paraId="0F33441D" w14:textId="77777777" w:rsidR="001C00C1" w:rsidRDefault="001C00C1">
      <w:pPr>
        <w:ind w:left="360"/>
        <w:rPr>
          <w:b/>
          <w:bCs/>
          <w:sz w:val="28"/>
          <w:lang w:val="sl-SI"/>
        </w:rPr>
      </w:pPr>
    </w:p>
    <w:p w14:paraId="3CC8BF30" w14:textId="77777777" w:rsidR="001C00C1" w:rsidRDefault="00887348">
      <w:pPr>
        <w:rPr>
          <w:lang w:val="sl-SI"/>
        </w:rPr>
      </w:pPr>
      <w:r>
        <w:rPr>
          <w:lang w:val="sl-SI"/>
        </w:rPr>
        <w:t>Pevec, S. (1997). Biologija. Navodilo za laboratorijsko delo. Ljubljana: DZS</w:t>
      </w:r>
    </w:p>
    <w:p w14:paraId="7C5B662E" w14:textId="77777777" w:rsidR="001C00C1" w:rsidRDefault="00887348">
      <w:pPr>
        <w:rPr>
          <w:lang w:val="sl-SI"/>
        </w:rPr>
      </w:pPr>
      <w:r>
        <w:rPr>
          <w:lang w:val="sl-SI"/>
        </w:rPr>
        <w:t>Stušek P., Podobnik A., Gogala N. (2002). Biologija 1 – Celica. Ljubljana: DZS</w:t>
      </w:r>
    </w:p>
    <w:p w14:paraId="596BF96E" w14:textId="77777777" w:rsidR="001C00C1" w:rsidRDefault="001C00C1">
      <w:pPr>
        <w:ind w:left="360"/>
        <w:rPr>
          <w:b/>
          <w:bCs/>
          <w:sz w:val="28"/>
          <w:lang w:val="sl-SI"/>
        </w:rPr>
      </w:pPr>
    </w:p>
    <w:p w14:paraId="1E4CE195" w14:textId="77777777" w:rsidR="001C00C1" w:rsidRDefault="001C00C1">
      <w:pPr>
        <w:ind w:left="360"/>
        <w:rPr>
          <w:b/>
          <w:bCs/>
          <w:sz w:val="28"/>
          <w:lang w:val="sl-SI"/>
        </w:rPr>
      </w:pPr>
    </w:p>
    <w:sectPr w:rsidR="001C0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301"/>
    <w:multiLevelType w:val="hybridMultilevel"/>
    <w:tmpl w:val="D11CD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EC5CFE"/>
    <w:multiLevelType w:val="hybridMultilevel"/>
    <w:tmpl w:val="7D4E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628E6"/>
    <w:multiLevelType w:val="hybridMultilevel"/>
    <w:tmpl w:val="81D8A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81E25"/>
    <w:multiLevelType w:val="multilevel"/>
    <w:tmpl w:val="D3226C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518C3B74"/>
    <w:multiLevelType w:val="hybridMultilevel"/>
    <w:tmpl w:val="0A84D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B52DB"/>
    <w:multiLevelType w:val="hybridMultilevel"/>
    <w:tmpl w:val="827C3C3C"/>
    <w:lvl w:ilvl="0" w:tplc="04090001">
      <w:start w:val="1"/>
      <w:numFmt w:val="bullet"/>
      <w:lvlText w:val=""/>
      <w:lvlJc w:val="left"/>
      <w:pPr>
        <w:tabs>
          <w:tab w:val="num" w:pos="720"/>
        </w:tabs>
        <w:ind w:left="720" w:hanging="360"/>
      </w:pPr>
      <w:rPr>
        <w:rFonts w:ascii="Symbol" w:hAnsi="Symbol" w:hint="default"/>
      </w:rPr>
    </w:lvl>
    <w:lvl w:ilvl="1" w:tplc="14F415F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2508BC"/>
    <w:multiLevelType w:val="hybridMultilevel"/>
    <w:tmpl w:val="6FB26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348"/>
    <w:rsid w:val="001C00C1"/>
    <w:rsid w:val="002F06C3"/>
    <w:rsid w:val="003666C3"/>
    <w:rsid w:val="003A5A0A"/>
    <w:rsid w:val="005C50DF"/>
    <w:rsid w:val="007D6FD8"/>
    <w:rsid w:val="00887348"/>
    <w:rsid w:val="008F2EE2"/>
    <w:rsid w:val="009A5F51"/>
    <w:rsid w:val="00EE0A09"/>
    <w:rsid w:val="00F25060"/>
    <w:rsid w:val="00F42E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9D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mic Sans MS" w:hAnsi="Comic Sans MS"/>
      <w:b/>
      <w:bCs/>
      <w:sz w:val="40"/>
      <w:lang w:val="sl-SI"/>
    </w:rPr>
  </w:style>
  <w:style w:type="paragraph" w:styleId="Heading2">
    <w:name w:val="heading 2"/>
    <w:basedOn w:val="Normal"/>
    <w:next w:val="Normal"/>
    <w:qFormat/>
    <w:pPr>
      <w:keepNext/>
      <w:jc w:val="right"/>
      <w:outlineLvl w:val="1"/>
    </w:pPr>
    <w:rPr>
      <w:rFonts w:ascii="Comic Sans MS" w:hAnsi="Comic Sans MS"/>
      <w:b/>
      <w:bCs/>
      <w:sz w:val="28"/>
      <w:lang w:val="sl-SI"/>
    </w:rPr>
  </w:style>
  <w:style w:type="paragraph" w:styleId="Heading3">
    <w:name w:val="heading 3"/>
    <w:basedOn w:val="Normal"/>
    <w:next w:val="Normal"/>
    <w:qFormat/>
    <w:pPr>
      <w:keepNext/>
      <w:jc w:val="center"/>
      <w:outlineLvl w:val="2"/>
    </w:pPr>
    <w:rPr>
      <w:sz w:val="28"/>
      <w:lang w:val="sl-SI"/>
    </w:rPr>
  </w:style>
  <w:style w:type="paragraph" w:styleId="Heading4">
    <w:name w:val="heading 4"/>
    <w:basedOn w:val="Normal"/>
    <w:next w:val="Normal"/>
    <w:qFormat/>
    <w:pPr>
      <w:keepNext/>
      <w:jc w:val="center"/>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lang w:val="sl-SI" w:eastAsia="sl-SI"/>
    </w:rPr>
  </w:style>
  <w:style w:type="paragraph" w:styleId="BodyText2">
    <w:name w:val="Body Text 2"/>
    <w:basedOn w:val="Normal"/>
    <w:semiHidden/>
    <w:pPr>
      <w:jc w:val="both"/>
    </w:pPr>
  </w:style>
  <w:style w:type="paragraph" w:styleId="BodyTextIndent">
    <w:name w:val="Body Text Indent"/>
    <w:basedOn w:val="Normal"/>
    <w:semiHidden/>
    <w:pPr>
      <w:ind w:firstLine="72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